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版本号：N510422202500005520250728001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盐边县第二人民医院建设二期项目（设施设备更新配置）医院平台化系统建设项目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N5104222025000055</w:t>
      </w:r>
    </w:p>
    <w:p>
      <w:pPr>
        <w:pStyle w:val="null3"/>
        <w:jc w:val="left"/>
        <w:outlineLvl w:val="2"/>
      </w:pPr>
      <w:r>
        <w:rPr>
          <w:rFonts w:ascii="仿宋_GB2312" w:hAnsi="仿宋_GB2312" w:cs="仿宋_GB2312" w:eastAsia="仿宋_GB2312"/>
          <w:sz w:val="28"/>
          <w:b/>
        </w:rPr>
        <w:t>盐边县卫生健康局</w:t>
      </w:r>
    </w:p>
    <w:p>
      <w:pPr>
        <w:pStyle w:val="null3"/>
        <w:jc w:val="center"/>
        <w:outlineLvl w:val="2"/>
      </w:pPr>
      <w:r>
        <w:rPr>
          <w:rFonts w:ascii="仿宋_GB2312" w:hAnsi="仿宋_GB2312" w:cs="仿宋_GB2312" w:eastAsia="仿宋_GB2312"/>
          <w:sz w:val="28"/>
          <w:b/>
        </w:rPr>
        <w:t>四川锦创全过程工程项目管理有限公司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盐边县卫生健康局</w:t>
      </w:r>
      <w:r>
        <w:rPr>
          <w:rFonts w:ascii="仿宋_GB2312" w:hAnsi="仿宋_GB2312" w:cs="仿宋_GB2312" w:eastAsia="仿宋_GB2312"/>
        </w:rPr>
        <w:t xml:space="preserve"> 委托，拟对 </w:t>
      </w:r>
      <w:r>
        <w:rPr>
          <w:rFonts w:ascii="仿宋_GB2312" w:hAnsi="仿宋_GB2312" w:cs="仿宋_GB2312" w:eastAsia="仿宋_GB2312"/>
        </w:rPr>
        <w:t>盐边县第二人民医院建设二期项目（设施设备更新配置）医院平台化系统建设项目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攀枝花市盐边县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N5104222025000055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盐边县第二人民医院建设二期项目（设施设备更新配置）医院平台化系统建设项目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盐边县第二人民医院是一所集医疗、教学、预防、康复于一体的二级综合医院。盐边县第二人民医院新院区位于红格镇，新院区占地约55亩，业务用房面积约40,000平方米，设置临床科室20余个、医技科室10余个、床位320余张。 本项目医院信息化建设遵循国家卫生健康委员会《电子病历系统应用水平分级评价标准（试行）》要求，整合本次采购及原有院内系统，并通过数据接口方式实现各系统间的数据交换。达到电子病历分级评价四级标准，实现科室业务协同信息共享、初级医疗决策和对接盐边县医共体平台。为医院中长期信息化建设围绕电子病历五级、互联互通四级甲等、智慧服务三级的目标奠定基础。</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盐边县卫生健康局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盐边县桐子林镇西城街44号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13982322600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四川锦创全过程工程项目管理有限公司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攀枝花市东区奥林匹克北路8号D座3楼（攀枝花现代服务业产业园）C区20、22、24、26号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15181254131、0812-5556733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金额：合同金额的10%</w:t>
              <w:br/>
              <w:t>交款方式：履约保证金可以以支票、汇票、本票或者金融机构出具的保函等非现金形式提交（包括网银转账，电汇等方式）。</w:t>
              <w:br/>
              <w:t>收款单位：盐边县卫生健康局</w:t>
              <w:br/>
              <w:t>开户行：攀枝花农商银行盐边支行</w:t>
              <w:br/>
              <w:t>银行账号：13780120000017261</w:t>
              <w:br/>
              <w:t>交款时间：中标通知书发放后，采购合同签订前。</w:t>
              <w:br/>
              <w:t>注：提供保函的担保机构必须是依法成立的具有相关资质和偿付能力的担保机构。保函是银行等金融机构出具的，保函必须要在中国人民银行征信系统能够进行查询，否则将取消中标资格，招标人将重新确定中标人，并依法追究法律责任。</w:t>
              <w:br/>
              <w:t>履约保证金退还方式：原路退还。</w:t>
              <w:br/>
              <w:t>履约保证金退还时间：项目整体验收合格后退还。</w:t>
              <w:br/>
              <w:t>履约保证金不予退还情形：未按采购合同履约的或者履约验收不合格投标人的履约保证金不予退还的，将按照有关规定处理。逾期退还履约保证金的，将依法承担法律责任，并赔偿损失。</w:t>
              <w:br/>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代理服务费收费标准：中标人领取中标通知书时，应向采购代理机构交纳招标服务费。服务费以中标金额为基数，按照中标金额的1%计取（最终按四舍五入取整数收取）。 收款单位：四川锦创全过程工程项目管理有限公司盐边分公司 开户银行：四川银行股份有限公司攀枝花炳草岗支行 账号：77220100077539168</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盐边县卫生健康局</w:t>
      </w:r>
      <w:r>
        <w:rPr>
          <w:rFonts w:ascii="仿宋_GB2312" w:hAnsi="仿宋_GB2312" w:cs="仿宋_GB2312" w:eastAsia="仿宋_GB2312"/>
        </w:rPr>
        <w:t xml:space="preserve"> 和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盐边县卫生健康局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三、采购人或者代理机构通过交易系统发出更正通知的同时，即为送达投标人。投标人根据更正公告、更正通知要求，获取更正后的招标文件，进行投标文件编制。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成立验收小组，按照技术要求、商务要求及供应商投标文件的约定对供应商履约情况进行验收。供应商在验收时须出具符合财政要求的绩效报告，同时须至少提供过程流程报告。验收时，按照采购合同的约定对每一项技术、服务、安全标准的履约情况进行确认。验收结束后，验收小组出具验收书，列明各项标准的验收情况及项目总体评价，由验收双方共同签署。验收结果应当与采购合同约定的资金支付返还条件保持一致。 2）验收结果合格的，供应商凭验收报告办理相关手续；验收结果不合格的，将不予支付采购资金，还可能会报告本项目同级财政部门按照政府采购法律法规有关规定给予处理。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盐边县卫生健康局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谭女士</w:t>
      </w:r>
    </w:p>
    <w:p>
      <w:pPr>
        <w:pStyle w:val="null3"/>
        <w:jc w:val="left"/>
      </w:pPr>
      <w:r>
        <w:rPr>
          <w:rFonts w:ascii="仿宋_GB2312" w:hAnsi="仿宋_GB2312" w:cs="仿宋_GB2312" w:eastAsia="仿宋_GB2312"/>
        </w:rPr>
        <w:t>联系电话：13982322600</w:t>
      </w:r>
    </w:p>
    <w:p>
      <w:pPr>
        <w:pStyle w:val="null3"/>
        <w:jc w:val="left"/>
      </w:pPr>
      <w:r>
        <w:rPr>
          <w:rFonts w:ascii="仿宋_GB2312" w:hAnsi="仿宋_GB2312" w:cs="仿宋_GB2312" w:eastAsia="仿宋_GB2312"/>
        </w:rPr>
        <w:t>地址： 盐边县桐子林镇西城街44号</w:t>
      </w:r>
    </w:p>
    <w:p>
      <w:pPr>
        <w:pStyle w:val="null3"/>
        <w:jc w:val="left"/>
      </w:pPr>
      <w:r>
        <w:rPr>
          <w:rFonts w:ascii="仿宋_GB2312" w:hAnsi="仿宋_GB2312" w:cs="仿宋_GB2312" w:eastAsia="仿宋_GB2312"/>
        </w:rPr>
        <w:t>邮编：617100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联系电话：15181254131、0812-5556733</w:t>
      </w:r>
    </w:p>
    <w:p>
      <w:pPr>
        <w:pStyle w:val="null3"/>
        <w:jc w:val="left"/>
      </w:pPr>
      <w:r>
        <w:rPr>
          <w:rFonts w:ascii="仿宋_GB2312" w:hAnsi="仿宋_GB2312" w:cs="仿宋_GB2312" w:eastAsia="仿宋_GB2312"/>
        </w:rPr>
        <w:t>地址：攀枝花市东区奥林匹克北路8号D座3楼（攀枝花现代服务业产业园）C区20、22、24、26号</w:t>
      </w:r>
    </w:p>
    <w:p>
      <w:pPr>
        <w:pStyle w:val="null3"/>
        <w:jc w:val="left"/>
      </w:pPr>
      <w:r>
        <w:rPr>
          <w:rFonts w:ascii="仿宋_GB2312" w:hAnsi="仿宋_GB2312" w:cs="仿宋_GB2312" w:eastAsia="仿宋_GB2312"/>
        </w:rPr>
        <w:t>邮编：617000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18,000,000.00</w:t>
      </w:r>
    </w:p>
    <w:p>
      <w:pPr>
        <w:pStyle w:val="null3"/>
        <w:jc w:val="left"/>
      </w:pPr>
      <w:r>
        <w:rPr>
          <w:rFonts w:ascii="仿宋_GB2312" w:hAnsi="仿宋_GB2312" w:cs="仿宋_GB2312" w:eastAsia="仿宋_GB2312"/>
        </w:rPr>
        <w:t>采购包最高限价（元）: 12,514,000.00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C16020300 软件集成实施服务</w:t>
            </w:r>
          </w:p>
        </w:tc>
        <w:tc>
          <w:tcPr>
            <w:tcW w:type="dxa" w:w="821"/>
          </w:tcPr>
          <w:p>
            <w:pPr>
              <w:pStyle w:val="null3"/>
              <w:jc w:val="left"/>
            </w:pPr>
            <w:r>
              <w:rPr>
                <w:rFonts w:ascii="仿宋_GB2312" w:hAnsi="仿宋_GB2312" w:cs="仿宋_GB2312" w:eastAsia="仿宋_GB2312"/>
              </w:rPr>
              <w:t>盐边县第二人民医院建设二期项目（设施设备更新配置）医院平台化系统建设</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12,514,000.00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盐边县第二人民医院建设二期项目（设施设备更新配置）医院平台化系统建设</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12,514,000.00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标的名称：盐边县第二人民医院建设二期项目（设施设备更新配置）医院平台化系统建设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color w:val="000000"/>
              </w:rPr>
              <w:t>★一、整体采购清单</w:t>
            </w:r>
          </w:p>
          <w:tbl>
            <w:tblPr>
              <w:tblBorders>
                <w:top w:val="none" w:color="000000" w:sz="4"/>
                <w:left w:val="none" w:color="000000" w:sz="4"/>
                <w:bottom w:val="none" w:color="000000" w:sz="4"/>
                <w:right w:val="none" w:color="000000" w:sz="4"/>
                <w:insideH w:val="none"/>
                <w:insideV w:val="none"/>
              </w:tblBorders>
            </w:tblPr>
            <w:tblGrid>
              <w:gridCol w:w="510"/>
              <w:gridCol w:w="684"/>
              <w:gridCol w:w="2514"/>
              <w:gridCol w:w="934"/>
              <w:gridCol w:w="934"/>
            </w:tblGrid>
            <w:tr>
              <w:tc>
                <w:tcPr>
                  <w:tcW w:type="dxa" w:w="510"/>
                  <w:tcBorders>
                    <w:top w:val="single" w:color="000000" w:sz="12"/>
                    <w:left w:val="single" w:color="000000" w:sz="12"/>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包号</w:t>
                  </w:r>
                </w:p>
              </w:tc>
              <w:tc>
                <w:tcPr>
                  <w:tcW w:type="dxa" w:w="684"/>
                  <w:tcBorders>
                    <w:top w:val="single" w:color="000000" w:sz="12"/>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品目号</w:t>
                  </w:r>
                </w:p>
              </w:tc>
              <w:tc>
                <w:tcPr>
                  <w:tcW w:type="dxa" w:w="2514"/>
                  <w:tcBorders>
                    <w:top w:val="single" w:color="000000" w:sz="12"/>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934"/>
                  <w:tcBorders>
                    <w:top w:val="single" w:color="000000" w:sz="12"/>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934"/>
                  <w:tcBorders>
                    <w:top w:val="single" w:color="000000" w:sz="12"/>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510"/>
                  <w:vMerge w:val="restart"/>
                  <w:tcBorders>
                    <w:top w:val="single" w:color="000000" w:sz="4"/>
                    <w:left w:val="single" w:color="000000" w:sz="12"/>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1</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01-01</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门诊挂号预约管理系统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01-02</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门急诊挂号窗口工作站系统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01-03</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门急诊费用结算系统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01-04</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患者住院办理信息系统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01-05</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01-06</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门诊护士工作站系统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01-07</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自助服务终端系统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01-08</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综合医疗支付系统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01-09</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微信公众号</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01-10</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门诊医生服务系统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01-11</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门诊数字化病历系统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01-12</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住院医生服务系统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01-13</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住院数字化病历系统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01-14</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住院临床路径管理系统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01-15</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住院护士服务站系统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01-16</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护理病历信息系统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01-17</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移动护理信息系统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01-18</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临床辅助决策支持信息系统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01-19</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治疗管理系统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01-20</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临床信息集成调阅</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01-21</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体检健康管理系统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01-22</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检验信息管理综合系统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01-23</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放射检查信息系统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01-24</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医学影像管理与通讯系统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01-25</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超声诊断管理系统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01-26</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血液管理信息系统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01-27</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手术与麻醉全流程综合管理系统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01-28</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内窥镜检查信息系统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01-29</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病理检查信息系统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01-30</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药品库存管理信息系统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01-31</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门诊发药管理系统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01-32</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住院发药管理系统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01-33</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物资管理系统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01-34</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耗材管理系统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01-35</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抗菌药物分级管理系统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01-36</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药物使用合理性评估系统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01-37</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处方点评系统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01-38</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前置审方系统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01-39</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病案统计管理系统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01-40</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病案示踪管理系统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01-41</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医疗质量统计分析系统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01-42</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单病种管理系统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01-43</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全院不良事件报告系统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01-44</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医疗统计报表系统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01-45</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医养结合管理系统</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01-46</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云服务</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01-47</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接口服务</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01-48</w:t>
                  </w:r>
                </w:p>
              </w:tc>
              <w:tc>
                <w:tcPr>
                  <w:tcW w:type="dxa" w:w="2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千兆交换机</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4"/>
                  <w:tcBorders>
                    <w:top w:val="single" w:color="000000" w:sz="4"/>
                    <w:left w:val="single" w:color="000000" w:sz="4"/>
                    <w:bottom w:val="single" w:color="000000" w:sz="4"/>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510"/>
                  <w:vMerge/>
                  <w:tcBorders>
                    <w:top w:val="single" w:color="000000" w:sz="4"/>
                    <w:left w:val="single" w:color="000000" w:sz="12"/>
                    <w:bottom w:val="single" w:color="000000" w:sz="4"/>
                    <w:right w:val="single" w:color="000000" w:sz="4"/>
                  </w:tcBorders>
                </w:tcPr>
                <w:p/>
              </w:tc>
              <w:tc>
                <w:tcPr>
                  <w:tcW w:type="dxa" w:w="684"/>
                  <w:tcBorders>
                    <w:top w:val="single" w:color="000000" w:sz="4"/>
                    <w:left w:val="single" w:color="000000" w:sz="4"/>
                    <w:bottom w:val="single" w:color="000000" w:sz="12"/>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01-49</w:t>
                  </w:r>
                </w:p>
              </w:tc>
              <w:tc>
                <w:tcPr>
                  <w:tcW w:type="dxa" w:w="2514"/>
                  <w:tcBorders>
                    <w:top w:val="single" w:color="000000" w:sz="4"/>
                    <w:left w:val="single" w:color="000000" w:sz="4"/>
                    <w:bottom w:val="single" w:color="000000" w:sz="12"/>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PDA</w:t>
                  </w:r>
                </w:p>
              </w:tc>
              <w:tc>
                <w:tcPr>
                  <w:tcW w:type="dxa" w:w="934"/>
                  <w:tcBorders>
                    <w:top w:val="single" w:color="000000" w:sz="4"/>
                    <w:left w:val="single" w:color="000000" w:sz="4"/>
                    <w:bottom w:val="single" w:color="000000" w:sz="12"/>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934"/>
                  <w:tcBorders>
                    <w:top w:val="single" w:color="000000" w:sz="4"/>
                    <w:left w:val="single" w:color="000000" w:sz="4"/>
                    <w:bottom w:val="single" w:color="000000" w:sz="12"/>
                    <w:right w:val="single" w:color="000000" w:sz="12"/>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pPr>
              <w:pStyle w:val="null3"/>
              <w:ind w:firstLine="480"/>
              <w:jc w:val="both"/>
            </w:pPr>
            <w:r>
              <w:rPr>
                <w:rFonts w:ascii="仿宋_GB2312" w:hAnsi="仿宋_GB2312" w:cs="仿宋_GB2312" w:eastAsia="仿宋_GB2312"/>
                <w:sz w:val="21"/>
                <w:color w:val="000000"/>
              </w:rPr>
              <w:t>本采购项目核心系统为：①门急诊费用结算系统、②门诊医生服务系统、③住院数字化病历系统、④体检健康管理系统、⑤检验信息管理综合系统、⑥放射检查信息系统、⑦手术与麻醉全流程综合管理系统、⑧病案统计管理系统、⑨医疗质量统计分析系统、⑩全院不良事件报告系统。</w:t>
            </w:r>
          </w:p>
          <w:p>
            <w:pPr>
              <w:pStyle w:val="null3"/>
              <w:ind w:firstLine="964"/>
              <w:jc w:val="both"/>
            </w:pPr>
            <w:r>
              <w:rPr>
                <w:rFonts w:ascii="仿宋_GB2312" w:hAnsi="仿宋_GB2312" w:cs="仿宋_GB2312" w:eastAsia="仿宋_GB2312"/>
                <w:sz w:val="24"/>
                <w:b/>
                <w:color w:val="000000"/>
              </w:rPr>
              <w:t>二、总体要求</w:t>
            </w:r>
          </w:p>
          <w:p>
            <w:pPr>
              <w:pStyle w:val="null3"/>
              <w:ind w:left="4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★本项目中标总金额已包括项目内配套硬件产品的安装和集成服务。本项目供应商提供的产品如涉及使用付费中间件，要求中标供应商提供中间件的正版授权。（供应商提供承诺函）</w:t>
            </w:r>
          </w:p>
          <w:p>
            <w:pPr>
              <w:pStyle w:val="null3"/>
              <w:ind w:left="4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▲本项目供应商能承诺具备核心系统的信创改造能力。（供应商提供承诺函）</w:t>
            </w:r>
          </w:p>
          <w:p>
            <w:pPr>
              <w:pStyle w:val="null3"/>
              <w:numPr>
                <w:ilvl w:val="3"/>
                <w:numId w:val="1"/>
              </w:numPr>
              <w:ind w:firstLine="480"/>
              <w:jc w:val="both"/>
            </w:pPr>
            <w:r>
              <w:rPr>
                <w:rFonts w:ascii="仿宋_GB2312" w:hAnsi="仿宋_GB2312" w:cs="仿宋_GB2312" w:eastAsia="仿宋_GB2312"/>
                <w:sz w:val="28"/>
                <w:color w:val="000000"/>
              </w:rPr>
              <w:t>门诊挂号预约管理系统</w:t>
            </w:r>
          </w:p>
          <w:p>
            <w:pPr>
              <w:pStyle w:val="null3"/>
              <w:ind w:firstLine="964"/>
              <w:jc w:val="both"/>
            </w:pPr>
            <w:r>
              <w:rPr>
                <w:rFonts w:ascii="仿宋_GB2312" w:hAnsi="仿宋_GB2312" w:cs="仿宋_GB2312" w:eastAsia="仿宋_GB2312"/>
                <w:sz w:val="24"/>
                <w:b/>
                <w:color w:val="000000"/>
              </w:rPr>
              <w:t>预约管理</w:t>
            </w:r>
          </w:p>
          <w:p>
            <w:pPr>
              <w:pStyle w:val="null3"/>
              <w:ind w:left="42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具备建立全院统一的预约排班模板功能，可维护科室、专家的出班信息。提供多时段、多号序规则计算、多方式的预约服务；支持当天临时增加医生、科室出班。支持设置不同的预约排班模板功能。根据法定节假日，上下午时间间隔，预约时间段等条件设置不同专家科室的预约排班模板。支持根据预约排班模板，手动或自动生成一段时间的预约排班信息功能。支持分时段预约功能，可针对不同科室或专家的分时段预约，并可控制非预约时段内挂号。具备将专家预约挂号的数量及时间安排生成排班信息表的功能，并将排班信息发送给相关专家。支持取消挂号预约管理功能，系统将取消挂号预约号源自动返回对应的号源池。支持患者爽约管理功能，可灵活设置爽约规则。</w:t>
            </w:r>
          </w:p>
          <w:p>
            <w:pPr>
              <w:pStyle w:val="null3"/>
              <w:ind w:left="42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具备防止恶意预约功能，可根据身份证实名制预约、限制预约次数。支持预约患者黑名单管理（如新增，删除，修改）与控制功能，并可设置管理规则。具备统一号源池和不同号源池设置功能，可针对不同的预约方式进行不同的号源管理。</w:t>
            </w:r>
          </w:p>
          <w:p>
            <w:pPr>
              <w:pStyle w:val="null3"/>
              <w:ind w:left="42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支持多种预约挂号号序生成方式功能，即预约号序是否等同于挂号号序。支持院内、自助机、网站、移动端预约方式对应不同的挂号预约号源类型功能。支持预约就诊率、爽约率统计分析功能。支持预约渠道、人次、比例统计分析功能。支持预约情况汇总，包括科室、日期、专家等信息统计分析功能。</w:t>
            </w:r>
          </w:p>
          <w:p>
            <w:pPr>
              <w:pStyle w:val="null3"/>
              <w:ind w:firstLine="964"/>
              <w:jc w:val="both"/>
            </w:pPr>
            <w:r>
              <w:rPr>
                <w:rFonts w:ascii="仿宋_GB2312" w:hAnsi="仿宋_GB2312" w:cs="仿宋_GB2312" w:eastAsia="仿宋_GB2312"/>
                <w:sz w:val="24"/>
                <w:b/>
                <w:color w:val="000000"/>
              </w:rPr>
              <w:t>预约服务</w:t>
            </w:r>
          </w:p>
          <w:p>
            <w:pPr>
              <w:pStyle w:val="null3"/>
              <w:ind w:left="42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具备病人基本信息的登记功能。支持通过病历号，就诊卡等方式检索患者信息功能。支持按时间查询排班信息功能。支持按时间段，时间点预约功能。支持将预约成功的号序、时间、患者信息、科室</w:t>
            </w:r>
            <w:r>
              <w:rPr>
                <w:rFonts w:ascii="仿宋_GB2312" w:hAnsi="仿宋_GB2312" w:cs="仿宋_GB2312" w:eastAsia="仿宋_GB2312"/>
                <w:sz w:val="24"/>
                <w:color w:val="000000"/>
              </w:rPr>
              <w:t>/医生、注意事项等通过凭条反馈给患者。具备新患者预约挂号登记功能。支持科室预约功能、专家预约功能、特需预约功能、专病预约功能。支持取消预约功能。支持预约成功后缴挂号费功能支持模糊查询功能，显示可预约的时间表，进行实时预约挂号。</w:t>
            </w:r>
          </w:p>
          <w:p>
            <w:pPr>
              <w:pStyle w:val="null3"/>
              <w:numPr>
                <w:ilvl w:val="3"/>
                <w:numId w:val="1"/>
              </w:numPr>
              <w:jc w:val="both"/>
            </w:pPr>
            <w:r>
              <w:rPr>
                <w:rFonts w:ascii="仿宋_GB2312" w:hAnsi="仿宋_GB2312" w:cs="仿宋_GB2312" w:eastAsia="仿宋_GB2312"/>
                <w:sz w:val="28"/>
                <w:color w:val="000000"/>
              </w:rPr>
              <w:t>门急诊挂号窗口工作站系统</w:t>
            </w:r>
          </w:p>
          <w:p>
            <w:pPr>
              <w:pStyle w:val="null3"/>
              <w:ind w:firstLine="964"/>
              <w:jc w:val="both"/>
            </w:pPr>
            <w:r>
              <w:rPr>
                <w:rFonts w:ascii="仿宋_GB2312" w:hAnsi="仿宋_GB2312" w:cs="仿宋_GB2312" w:eastAsia="仿宋_GB2312"/>
                <w:sz w:val="24"/>
                <w:b/>
                <w:color w:val="000000"/>
              </w:rPr>
              <w:t>患者基本信息登记</w:t>
            </w:r>
          </w:p>
          <w:p>
            <w:pPr>
              <w:pStyle w:val="null3"/>
              <w:ind w:left="42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具备患者基本信息登记功能及患者基本信息维护功能。支持医院使用多种卡类型，例如就诊卡、院内</w:t>
            </w:r>
            <w:r>
              <w:rPr>
                <w:rFonts w:ascii="仿宋_GB2312" w:hAnsi="仿宋_GB2312" w:cs="仿宋_GB2312" w:eastAsia="仿宋_GB2312"/>
                <w:sz w:val="24"/>
                <w:color w:val="000000"/>
              </w:rPr>
              <w:t>IC卡等，支持扫码电子健康卡、医保码进行身份识别。支持患者打印二维码功能，并在院内流通。具备患者卡管理功能，同一个患者在院内可以拥有多张卡。支持患者信息必填控制，防止操作员漏登记患者信息。支持光标跳转自定义功能，可以设置界面的光标跳转的顺序，操作员录入信息后回车，则光标自动跳转到设计的控件中，加快登记流程。支持患者卡绑定功能，患者登记时可以自动绑定医保卡。具备基本信息登记、患者挂号登记集成功能，挂号时新患者可以直接调出患者信息登记界面，进行患者信息登记。支持患者信息登记帮助功能，操作员可以快速查询功能的使用说明。支持门诊医生站自动挂号时直接创建患者基本信息功能。支持读取身份证信息快速进行患者信息录入功能。支持患者身份证当作院内卡用于院内系统流转功能。</w:t>
            </w:r>
          </w:p>
          <w:p>
            <w:pPr>
              <w:pStyle w:val="null3"/>
              <w:ind w:firstLine="964"/>
              <w:jc w:val="both"/>
            </w:pPr>
            <w:r>
              <w:rPr>
                <w:rFonts w:ascii="仿宋_GB2312" w:hAnsi="仿宋_GB2312" w:cs="仿宋_GB2312" w:eastAsia="仿宋_GB2312"/>
                <w:sz w:val="24"/>
                <w:b/>
                <w:color w:val="000000"/>
              </w:rPr>
              <w:t>门急诊挂号</w:t>
            </w:r>
          </w:p>
          <w:p>
            <w:pPr>
              <w:pStyle w:val="null3"/>
              <w:ind w:left="42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具备多种</w:t>
            </w:r>
            <w:r>
              <w:rPr>
                <w:rFonts w:ascii="仿宋_GB2312" w:hAnsi="仿宋_GB2312" w:cs="仿宋_GB2312" w:eastAsia="仿宋_GB2312"/>
                <w:sz w:val="24"/>
                <w:color w:val="000000"/>
              </w:rPr>
              <w:t>“挂号类别”挂号功能，包括：科室挂号、专家挂号、义诊挂号、特需挂号、免费挂号。支持退号换号功能，未就诊号可以进行作废处理；未就诊的挂错科室可以进行换号。支持患者的费别修改功能，例如：将患者费别从医保修改为自费。具备患者多种身份识别功能。支持挂号联动费用功能，包括根据科室、职工属性进行联动收费。支持根据代码、五笔、拼音等快速检索选取功能。具备操作员结账、全班结账、财务确认功能。支持病人基本信息查询、挂号查询、预约信息（爽约、黑名单）查询、挂号动态图表功能。支持患者挂号号别设置功能，可以维护患者的默认号别。</w:t>
            </w:r>
          </w:p>
          <w:p>
            <w:pPr>
              <w:pStyle w:val="null3"/>
              <w:ind w:left="42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具备挂号限制功能，可以设置性别与科室规则、年龄与科室规则、费别与挂号类别规则、大病项目与科室规则、科室次数规则、费别与科室规则等限制规则。具备挂号费优惠功能，包括</w:t>
            </w:r>
            <w:r>
              <w:rPr>
                <w:rFonts w:ascii="仿宋_GB2312" w:hAnsi="仿宋_GB2312" w:cs="仿宋_GB2312" w:eastAsia="仿宋_GB2312"/>
                <w:sz w:val="24"/>
                <w:color w:val="000000"/>
              </w:rPr>
              <w:t>60岁以上老人挂号费减半。支持挂号记录医保兑付功能。支持挂号时自动预约功能，提高医院预约率。支持挂号登记时使用预约记录、预检记录进行登记。支持打印挂号凭条功能，并且凭条上可以打印二维码。挂号后打印发票支持电子票据。支持挂号发票管理设置功能，自定义发票模板样式设置功能。</w:t>
            </w:r>
          </w:p>
          <w:p>
            <w:pPr>
              <w:pStyle w:val="null3"/>
              <w:ind w:left="42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挂号次数控制功能，可以根据患者费别、挂号类型、科室、医生、大病、患者、医保科室等控制，可以设置限制次数，控制方式，提示内容等关键属性。免费挂号原因设置功能，免费挂号时可以选择设置的原因。具备滋事患者管理功能，在挂号时对滋事患者进行控制。支持操作员支付方式维护功能，操作员进行挂号、收费等收银时，默认为维护的支付方式。支持挂号登记、门诊收费集成功能，在同一个窗口进行功能集成，达到挂号与收费功能的快速切换。支持挂号操作员在业务界面中显示当天排班情况。支持同一患者同一天内挂不同科室</w:t>
            </w:r>
            <w:r>
              <w:rPr>
                <w:rFonts w:ascii="仿宋_GB2312" w:hAnsi="仿宋_GB2312" w:cs="仿宋_GB2312" w:eastAsia="仿宋_GB2312"/>
                <w:sz w:val="24"/>
                <w:color w:val="000000"/>
              </w:rPr>
              <w:t>/医生多个号源，多个挂号记录挂号流水号不同，支持挂号记录72小时有效，医生可接诊和处置。</w:t>
            </w:r>
          </w:p>
          <w:p>
            <w:pPr>
              <w:pStyle w:val="null3"/>
              <w:numPr>
                <w:ilvl w:val="3"/>
                <w:numId w:val="1"/>
              </w:numPr>
              <w:jc w:val="left"/>
            </w:pPr>
            <w:r>
              <w:rPr>
                <w:rFonts w:ascii="仿宋_GB2312" w:hAnsi="仿宋_GB2312" w:cs="仿宋_GB2312" w:eastAsia="仿宋_GB2312"/>
                <w:sz w:val="28"/>
                <w:color w:val="000000"/>
              </w:rPr>
              <w:t>门急诊费用结算系统</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本系统软件类型为</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成品软件要求</w:t>
            </w:r>
          </w:p>
          <w:p>
            <w:pPr>
              <w:pStyle w:val="null3"/>
              <w:ind w:firstLine="964"/>
              <w:jc w:val="both"/>
            </w:pPr>
            <w:r>
              <w:rPr>
                <w:rFonts w:ascii="仿宋_GB2312" w:hAnsi="仿宋_GB2312" w:cs="仿宋_GB2312" w:eastAsia="仿宋_GB2312"/>
                <w:sz w:val="24"/>
                <w:b/>
                <w:color w:val="000000"/>
              </w:rPr>
              <w:t>门急诊收费</w:t>
            </w:r>
          </w:p>
          <w:p>
            <w:pPr>
              <w:pStyle w:val="null3"/>
              <w:ind w:left="42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门急诊费用结算系统（或称门急诊收费系统）实现门急诊收费、医技收费功能。具备刷卡读取门急诊处方功能。支持患者多种身份识别功能。药品选取支持代码、拼音、五笔等检索方式，支持别名录入功能。支持不挂号收费功能。具备不建立患者信息直接进行划价收费功能。支持多种支付方式，包括：现金、</w:t>
            </w:r>
            <w:r>
              <w:rPr>
                <w:rFonts w:ascii="仿宋_GB2312" w:hAnsi="仿宋_GB2312" w:cs="仿宋_GB2312" w:eastAsia="仿宋_GB2312"/>
                <w:sz w:val="24"/>
                <w:color w:val="000000"/>
              </w:rPr>
              <w:t>POS机，微信，支付宝。支持患者欠费结算功能，实现绿色通道流程。具备根据联动设置，自动收取联动费用功能。支持完成收费后根据设置规则自动分配发药、配药窗口功能。支持收费记录医保兑付功能。支持收费后不打印发票，打印收费凭条功能。</w:t>
            </w:r>
          </w:p>
          <w:p>
            <w:pPr>
              <w:pStyle w:val="null3"/>
              <w:ind w:left="42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▲门诊收费时，具备分方结算功能，如先收取自费处方再收取医保处方（提供能响应本条参数功能的具有CMA或CNAS或CNCA或CSTC标识的测试报告复印件，或软件功能截图，加盖投标人电子章）。</w:t>
            </w:r>
          </w:p>
          <w:p>
            <w:pPr>
              <w:pStyle w:val="null3"/>
              <w:ind w:left="42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支持客户端连接多台</w:t>
            </w:r>
            <w:r>
              <w:rPr>
                <w:rFonts w:ascii="仿宋_GB2312" w:hAnsi="仿宋_GB2312" w:cs="仿宋_GB2312" w:eastAsia="仿宋_GB2312"/>
                <w:sz w:val="24"/>
                <w:color w:val="000000"/>
              </w:rPr>
              <w:t>“打印机”功能，并且同时打印发票与收费凭条。支持门急诊划价功能，欠费补缴时进行医保缴费功能，支持全部退费和部分退费功能，当日和隔日退费功能。具备退费规则控制功能，由医生发起申请，药房、医技科室审核后才可以退费。支持发票管理功能，挂号和收费可以用一卷发票，操作员可以一次领用多卷发票并登记在系统中。具备分发票打印功能、发票汇总打印功能。具备挂号发票管理设置功能，可自定义发票模板样式。收费后打印发票支持与电子票据系统对接。支持操作员结账、全班结账、结账单统计、预交金结账、合并结账单统计功能。具备零点自动结账功能，病人费用查询功能，处方查询功能，病人欠费费用查询功能。支持欠费患者统计形成催款报表功能，不同处方设置自定义字体颜色、背景颜色功能；收发配窗口配置功能。支持项目联动设置功能，欠费支付原因维护功能。支持医生处方保护功能，可以设置收费时是否可以修改、添加、删除医生处方，处方有效期控制功能。支持单边账查询与账单撤单处理，并且支持对账操作日志查询。</w:t>
            </w:r>
          </w:p>
          <w:p>
            <w:pPr>
              <w:pStyle w:val="null3"/>
              <w:ind w:firstLine="964"/>
              <w:jc w:val="both"/>
            </w:pPr>
            <w:r>
              <w:rPr>
                <w:rFonts w:ascii="仿宋_GB2312" w:hAnsi="仿宋_GB2312" w:cs="仿宋_GB2312" w:eastAsia="仿宋_GB2312"/>
                <w:sz w:val="24"/>
                <w:b/>
                <w:color w:val="000000"/>
              </w:rPr>
              <w:t>医技收费</w:t>
            </w:r>
          </w:p>
          <w:p>
            <w:pPr>
              <w:pStyle w:val="null3"/>
              <w:ind w:left="42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通过刷卡或者输入病历号检索患者功能并且可以自动加载医技申请项目。支持门诊、住院医技项目确认功能，按照在院患者列表显示功能，显示申请单和历史诊断信息功能，按照科室自动加载指定科室医技申请项目功能。具备通过刷卡或者输入病历号、处方号、门诊号、姓名和身份证号等检索患者的功能并且自动加载已经经过确认的医技申请项目。支持住院医技退费、门诊医技取消确认功能。支持医技退费时生成新的医技请求以备再次进行医技确认的功能。</w:t>
            </w:r>
          </w:p>
          <w:p>
            <w:pPr>
              <w:pStyle w:val="null3"/>
              <w:ind w:left="420"/>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病区或手术室的医技请求补录项目功能、对门诊医技请求补录项目的功能，包括药品和材料等其他项目；支持组套维护和添加功能，帮助功能，核心业务模块操作员可以快速查询业务流程使用说明；支持通科功能，门诊医技收费多特病拆分结算功能，患者入院前检查确费功能。具备住院汇总领药功能，汇总领药查询功能；住院公用药品领药申请功能，定义成套医技项目功能。住院补记账和补记账作废功能，住院医技补记账部分退费功能，医技补记账预留补录高值扫码费用功能。支持医技补记账批量患者补录费用功能，医技收费查询功能。</w:t>
            </w:r>
          </w:p>
          <w:p>
            <w:pPr>
              <w:pStyle w:val="null3"/>
              <w:ind w:left="42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住院发药单补打功能，医技申请单批量打印功能；综合报表统计查询及打印功能，医技工作量查询功能。具备门诊医技诊间优化流程确费和打印凭条功能；凭条补打功能。门诊医技收费按照患者列表显示，按患者确费功能；支持门诊医技收费补录临床项目可以选择明细小项目功能；门诊医技优化流程打印机设置功能；支持导诊科室功能，导诊科室包含部分指定医技科室权限功能。</w:t>
            </w:r>
          </w:p>
          <w:p>
            <w:pPr>
              <w:pStyle w:val="null3"/>
              <w:numPr>
                <w:ilvl w:val="3"/>
                <w:numId w:val="1"/>
              </w:numPr>
              <w:jc w:val="left"/>
            </w:pPr>
            <w:r>
              <w:rPr>
                <w:rFonts w:ascii="仿宋_GB2312" w:hAnsi="仿宋_GB2312" w:cs="仿宋_GB2312" w:eastAsia="仿宋_GB2312"/>
                <w:sz w:val="28"/>
                <w:color w:val="000000"/>
              </w:rPr>
              <w:t>患者住院办理信息系统</w:t>
            </w:r>
            <w:r>
              <w:rPr>
                <w:rFonts w:ascii="仿宋_GB2312" w:hAnsi="仿宋_GB2312" w:cs="仿宋_GB2312" w:eastAsia="仿宋_GB2312"/>
                <w:sz w:val="28"/>
                <w:color w:val="000000"/>
              </w:rPr>
              <w:t xml:space="preserve">   </w:t>
            </w:r>
          </w:p>
          <w:p>
            <w:pPr>
              <w:pStyle w:val="null3"/>
              <w:ind w:firstLine="964"/>
              <w:jc w:val="both"/>
            </w:pPr>
            <w:r>
              <w:rPr>
                <w:rFonts w:ascii="仿宋_GB2312" w:hAnsi="仿宋_GB2312" w:cs="仿宋_GB2312" w:eastAsia="仿宋_GB2312"/>
                <w:sz w:val="24"/>
                <w:b/>
                <w:color w:val="000000"/>
              </w:rPr>
              <w:t>入院管理</w:t>
            </w:r>
          </w:p>
          <w:p>
            <w:pPr>
              <w:pStyle w:val="null3"/>
              <w:ind w:left="420"/>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入院登记功能，同时可生成住院病人基本信息，门诊基础信息自动导入功能。支持入院取消功能；病人信息维护功能，医保凭证修改功能。支持预约住院登记功能。支持住院预交金收退、打印、查询功能。住院预交金收退支持使用现金、微信、支付宝、银行卡。支持根据病人类型（职工医保</w:t>
            </w:r>
            <w:r>
              <w:rPr>
                <w:rFonts w:ascii="仿宋_GB2312" w:hAnsi="仿宋_GB2312" w:cs="仿宋_GB2312" w:eastAsia="仿宋_GB2312"/>
                <w:sz w:val="24"/>
                <w:color w:val="000000"/>
              </w:rPr>
              <w:t>/居民医保/自费）设置默认预交金金额。支持病人欠费信用额度设定功能，黑名单维护功能。具备预交金操作员结账，停药线设置功能；支持入院登记后打印记账袋功能，打印腕带功能、腕带模板设置功能，不同人员打印不同腕带。</w:t>
            </w:r>
          </w:p>
          <w:p>
            <w:pPr>
              <w:pStyle w:val="null3"/>
              <w:ind w:left="420"/>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门诊临床信息系统对接，使用门诊医生服务系统开的入院单进行入院登记功能。支持查询住院医生服务系统住院单；支持特殊病人化名维护，以保护患者隐私。支持界面动态设计功能，可以设计入院登记界面的控件是否显示、布局、光标跳转。</w:t>
            </w:r>
          </w:p>
          <w:p>
            <w:pPr>
              <w:pStyle w:val="null3"/>
              <w:ind w:firstLine="964"/>
              <w:jc w:val="both"/>
            </w:pPr>
            <w:r>
              <w:rPr>
                <w:rFonts w:ascii="仿宋_GB2312" w:hAnsi="仿宋_GB2312" w:cs="仿宋_GB2312" w:eastAsia="仿宋_GB2312"/>
                <w:sz w:val="24"/>
                <w:b/>
                <w:color w:val="000000"/>
              </w:rPr>
              <w:t>出院管理</w:t>
            </w:r>
          </w:p>
          <w:p>
            <w:pPr>
              <w:pStyle w:val="null3"/>
              <w:ind w:left="420"/>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病人结算功能，可提供出院病人账单和住院病人费用清单、出入院一日清功能。住院病人费用审批功能，助力医院实现合规性流程设置。具备多种方式结算功能，包括：出院结算、中途结算、单项目结算、欠款结算、母婴结算。具备患者取消结算功能，操作员结账、全班结账、结账单统计功能。支持住院病人多种信息查询功能，包括：住院病人基本信息、已登记未入区、病人医嘱、病人预交金。</w:t>
            </w:r>
          </w:p>
          <w:p>
            <w:pPr>
              <w:pStyle w:val="null3"/>
              <w:ind w:left="420"/>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住院发票管理功能，包括入院预交金发票，出院结算发票。结算后打印发票支持与电子票据系统对接，住院结算具备使用住院预交金进行结算的功能；住院结算支持收款使用现金、微信、支付宝、银行卡。住院结算退款支持微信、支付宝、银行卡原路退回功能，支持银行转账功能。支持欠款结算后，欠款补缴功能；欠费结算打印发票功能、欠费患者信息、费用查询功能，欠费患者统计形成催款报表功能。</w:t>
            </w:r>
          </w:p>
          <w:p>
            <w:pPr>
              <w:pStyle w:val="null3"/>
              <w:numPr>
                <w:ilvl w:val="3"/>
                <w:numId w:val="1"/>
              </w:numPr>
              <w:jc w:val="left"/>
            </w:pPr>
            <w:r>
              <w:rPr>
                <w:rFonts w:ascii="仿宋_GB2312" w:hAnsi="仿宋_GB2312" w:cs="仿宋_GB2312" w:eastAsia="仿宋_GB2312"/>
                <w:sz w:val="28"/>
                <w:color w:val="000000"/>
              </w:rPr>
              <w:t>配置管理系统</w:t>
            </w:r>
          </w:p>
          <w:p>
            <w:pPr>
              <w:pStyle w:val="null3"/>
              <w:ind w:left="42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医院管理系统正常运行所需的各项参数进行设置的功能。收费大项目设置，包括大项目代码、大项目名称、发票代码设置。收费小项目设置，包括小项目代码、小项目名称、大项目设置。特殊项目设置，包括项目代码、费别、优惠比例、特需比例设置。门诊会计项目设置，包括代码、项目名称设置。住院会计项目设置，包括代码、项目名称设置。门诊发票项目设置，包括代码、项目名称设置。住院发票项目设置，包括代码、项目名称设置。核算项目设置，包括代码、项目名称设置。病案项目设置，包括代码、项目名称设置。收费项目调价设置，包括新增调价单、调价时间、调价后金额设置。诊断设置，包括代码、名称、西医诊断、中医诊断设置。地区设置，包括省、市、县、街道设置。频次设置，支持</w:t>
            </w:r>
            <w:r>
              <w:rPr>
                <w:rFonts w:ascii="仿宋_GB2312" w:hAnsi="仿宋_GB2312" w:cs="仿宋_GB2312" w:eastAsia="仿宋_GB2312"/>
                <w:sz w:val="24"/>
                <w:color w:val="000000"/>
              </w:rPr>
              <w:t>bid、tid等频次的设置。提供结账费别模板。</w:t>
            </w:r>
          </w:p>
          <w:p>
            <w:pPr>
              <w:pStyle w:val="null3"/>
              <w:ind w:left="42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信息系统维护服务，支持下列项目维护：基础表维护，包括一级科室、二级科室、病区代码、血型代码设置。医保维护，包括医保科室、特殊人员、人群分类、单位性质设置。门诊系统维护，包括收费代码、配药窗口设置。药品系统维护，包括药库代码、药房代码、配药人员设置。住院系统维护，包括药品用法、手术房间、手术麻醉设置。系统工具维护，包括外挂报表、升级向导、发票设计的维护。具备发票设计功能，可以设计医院打印的纸质发票的格式。支持新闻编辑功能，可以在登录程序时展示编辑的公告。支持数据导出、数据迁移功能，快速导出、迁移医院需要的数据。具备数据库备份功能，通过前台快速设置医院的备份数据库。具备索引重建功能，通过前台快速重建医院数据库的索引。具备登录管理功能，可记录操作员登录日志，并支持在前台查询操作员登录情况。具备后台任务管理功能，可以在前台控制后台作业的运行。具备流程控制功能，通过设置不同参数的值，可以快速定义医院软件运行的模式。</w:t>
            </w:r>
          </w:p>
          <w:p>
            <w:pPr>
              <w:pStyle w:val="null3"/>
              <w:ind w:left="42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职工岗位权限维护功能，可以设置不同岗位的功能权限。具备年龄设置功能，可以维护医院需要显示的病人年龄的格式。支持基础数据同步设置，业务条线按照标准格式提供接收服务后，可以将基础数据同步到需要应用的条线。具备磁卡费别设置功能，可以定义卡与费别的对应关系，通过刷不同的卡控制不同的患者费别。具备数据迁移方案，支持自动进行运行库和历史库之间根据日表和年表的数据进行迁移，以确保运行库的运行效率。</w:t>
            </w:r>
          </w:p>
          <w:p>
            <w:pPr>
              <w:pStyle w:val="null3"/>
              <w:numPr>
                <w:ilvl w:val="3"/>
                <w:numId w:val="1"/>
              </w:numPr>
              <w:jc w:val="left"/>
            </w:pPr>
            <w:r>
              <w:rPr>
                <w:rFonts w:ascii="仿宋_GB2312" w:hAnsi="仿宋_GB2312" w:cs="仿宋_GB2312" w:eastAsia="仿宋_GB2312"/>
                <w:sz w:val="28"/>
                <w:color w:val="000000"/>
              </w:rPr>
              <w:t>门诊护士工作站系统</w:t>
            </w:r>
          </w:p>
          <w:p>
            <w:pPr>
              <w:pStyle w:val="null3"/>
              <w:ind w:firstLine="964"/>
              <w:jc w:val="both"/>
            </w:pPr>
            <w:r>
              <w:rPr>
                <w:rFonts w:ascii="仿宋_GB2312" w:hAnsi="仿宋_GB2312" w:cs="仿宋_GB2312" w:eastAsia="仿宋_GB2312"/>
                <w:sz w:val="24"/>
                <w:b/>
                <w:color w:val="000000"/>
              </w:rPr>
              <w:t>诊区分诊</w:t>
            </w:r>
          </w:p>
          <w:p>
            <w:pPr>
              <w:pStyle w:val="null3"/>
              <w:ind w:left="420"/>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配置向导功能。具备诊间配置、分诊科室设置、医科关系维护功能。具备诊区诊间关系维护、门诊急诊分级设置、医生简介维护、医生排班设置功能。支持与医院信息系统对接，实时获取门诊挂号、门诊预约数据。支持通过刷身份证、就诊卡或者手工录入方式检索患者。具备查看实时队列数据功能，包括：队列名称、候诊人数、已就诊人数、过号人数。具备查看当前队列最后一次呼叫的患者姓名、排队序号、呼叫医生或诊位、叫号时间功能。具备复诊（回诊）处理功能，包含：优先插队、间隔插队。具备设置间隔人数功能。具备将患者分配至指定医生或诊室排队候诊功能。具备按已设定规则自动选择医生或诊间功能。具备对老、幼、军人、离休患者进行</w:t>
            </w:r>
            <w:r>
              <w:rPr>
                <w:rFonts w:ascii="仿宋_GB2312" w:hAnsi="仿宋_GB2312" w:cs="仿宋_GB2312" w:eastAsia="仿宋_GB2312"/>
                <w:sz w:val="24"/>
                <w:color w:val="000000"/>
              </w:rPr>
              <w:t>“特殊”标识功能，此类患者优先就诊。具备患者无法就诊时，可将患者移出排队序列，做弃号处理功能。具备过号处理功能，可将过号病人重新加入分诊队列。</w:t>
            </w:r>
          </w:p>
          <w:p>
            <w:pPr>
              <w:pStyle w:val="null3"/>
              <w:ind w:left="42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转诊功能，可将患者转诊到院内其他科室。具备手工调整排队信息功能。具备绿色通道患者不经语音叫号直接就诊功能。具备分诊台向候诊区广播语音功能。具备向诊区屏、诊间屏幕上发布文本文字信息功能。具备过号患者自动召回功能。具备多科室登陆与分诊功能。具备查询患者全程候诊、就诊详情功能。具备连续叫号时自动更新患者状态功能。支持与医生站系统对接，实现叫号分诊功能。具备自动签到和手动批量签到功能。具备自定义分诊界面风格功能。具备发布公告内容自信息大屏显示功能。</w:t>
            </w:r>
          </w:p>
          <w:p>
            <w:pPr>
              <w:pStyle w:val="null3"/>
              <w:ind w:firstLine="964"/>
              <w:jc w:val="both"/>
            </w:pPr>
            <w:r>
              <w:rPr>
                <w:rFonts w:ascii="仿宋_GB2312" w:hAnsi="仿宋_GB2312" w:cs="仿宋_GB2312" w:eastAsia="仿宋_GB2312"/>
                <w:sz w:val="24"/>
                <w:b/>
                <w:color w:val="000000"/>
              </w:rPr>
              <w:t>诊间分诊</w:t>
            </w:r>
          </w:p>
          <w:p>
            <w:pPr>
              <w:pStyle w:val="null3"/>
              <w:ind w:left="420"/>
              <w:jc w:val="both"/>
            </w:pPr>
            <w:r>
              <w:rPr>
                <w:rFonts w:ascii="仿宋_GB2312" w:hAnsi="仿宋_GB2312" w:cs="仿宋_GB2312" w:eastAsia="仿宋_GB2312"/>
                <w:sz w:val="24"/>
                <w:color w:val="000000"/>
              </w:rPr>
              <w:t>26</w:t>
            </w:r>
            <w:r>
              <w:rPr>
                <w:rFonts w:ascii="仿宋_GB2312" w:hAnsi="仿宋_GB2312" w:cs="仿宋_GB2312" w:eastAsia="仿宋_GB2312"/>
                <w:sz w:val="24"/>
                <w:color w:val="000000"/>
              </w:rPr>
              <w:t>、</w:t>
            </w:r>
            <w:r>
              <w:rPr>
                <w:rFonts w:ascii="仿宋_GB2312" w:hAnsi="仿宋_GB2312" w:cs="仿宋_GB2312" w:eastAsia="仿宋_GB2312"/>
                <w:sz w:val="24"/>
                <w:color w:val="000000"/>
              </w:rPr>
              <w:t>诊间分诊具备自动分诊和手动分诊功能。具备设置诊间等候人数功能。具备诊间屏显示专家医生个人简介功能，如医生照片、职称、简介、坐诊排班。具备单个医生看诊多个诊间和多个医生看诊同一个诊间叫号模式。具备一个诊室一个医生、一个诊室多个医生排队叫号模式。具备过号患者自动召回功能。具备多科室登陆与分诊功能。具备连续叫号时自动更新患者状态功能。支持与医生站系统对接，实现叫号分诊功能。</w:t>
            </w:r>
          </w:p>
          <w:p>
            <w:pPr>
              <w:pStyle w:val="null3"/>
              <w:ind w:firstLine="964"/>
              <w:jc w:val="both"/>
            </w:pPr>
            <w:r>
              <w:rPr>
                <w:rFonts w:ascii="仿宋_GB2312" w:hAnsi="仿宋_GB2312" w:cs="仿宋_GB2312" w:eastAsia="仿宋_GB2312"/>
                <w:sz w:val="24"/>
                <w:b/>
                <w:color w:val="000000"/>
              </w:rPr>
              <w:t>门诊分诊危急值提醒</w:t>
            </w:r>
          </w:p>
          <w:p>
            <w:pPr>
              <w:pStyle w:val="null3"/>
              <w:ind w:left="420"/>
              <w:jc w:val="both"/>
            </w:pPr>
            <w:r>
              <w:rPr>
                <w:rFonts w:ascii="仿宋_GB2312" w:hAnsi="仿宋_GB2312" w:cs="仿宋_GB2312" w:eastAsia="仿宋_GB2312"/>
                <w:sz w:val="24"/>
                <w:color w:val="000000"/>
              </w:rPr>
              <w:t>27</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支持与医技危急值发布平台对接，实现医技危急值临床提醒功能，提醒信息包括危急值患者姓名、就诊序号、报告日期、报告结果。</w:t>
            </w:r>
          </w:p>
          <w:p>
            <w:pPr>
              <w:pStyle w:val="null3"/>
              <w:ind w:firstLine="964"/>
              <w:jc w:val="both"/>
            </w:pPr>
            <w:r>
              <w:rPr>
                <w:rFonts w:ascii="仿宋_GB2312" w:hAnsi="仿宋_GB2312" w:cs="仿宋_GB2312" w:eastAsia="仿宋_GB2312"/>
                <w:sz w:val="24"/>
                <w:b/>
                <w:color w:val="000000"/>
              </w:rPr>
              <w:t>签到报道</w:t>
            </w:r>
          </w:p>
          <w:p>
            <w:pPr>
              <w:pStyle w:val="null3"/>
              <w:ind w:left="420"/>
              <w:jc w:val="both"/>
            </w:pPr>
            <w:r>
              <w:rPr>
                <w:rFonts w:ascii="仿宋_GB2312" w:hAnsi="仿宋_GB2312" w:cs="仿宋_GB2312" w:eastAsia="仿宋_GB2312"/>
                <w:sz w:val="24"/>
                <w:color w:val="000000"/>
              </w:rPr>
              <w:t>28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具备刷磁卡，医保卡，扫病历号条码等多种方式签到。具备签到成功后，播放语音提示功能。具备打印签到凭条功能。</w:t>
            </w:r>
          </w:p>
          <w:p>
            <w:pPr>
              <w:pStyle w:val="null3"/>
              <w:ind w:firstLine="964"/>
              <w:jc w:val="both"/>
            </w:pPr>
            <w:r>
              <w:rPr>
                <w:rFonts w:ascii="仿宋_GB2312" w:hAnsi="仿宋_GB2312" w:cs="仿宋_GB2312" w:eastAsia="仿宋_GB2312"/>
                <w:sz w:val="24"/>
                <w:b/>
                <w:color w:val="000000"/>
              </w:rPr>
              <w:t>体征采集录入</w:t>
            </w:r>
          </w:p>
          <w:p>
            <w:pPr>
              <w:pStyle w:val="null3"/>
              <w:ind w:left="420"/>
              <w:jc w:val="both"/>
            </w:pPr>
            <w:r>
              <w:rPr>
                <w:rFonts w:ascii="仿宋_GB2312" w:hAnsi="仿宋_GB2312" w:cs="仿宋_GB2312" w:eastAsia="仿宋_GB2312"/>
                <w:sz w:val="24"/>
                <w:color w:val="000000"/>
              </w:rPr>
              <w:t>29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具备通过刷卡（磁卡、保障卡、</w:t>
            </w:r>
            <w:r>
              <w:rPr>
                <w:rFonts w:ascii="仿宋_GB2312" w:hAnsi="仿宋_GB2312" w:cs="仿宋_GB2312" w:eastAsia="仿宋_GB2312"/>
                <w:sz w:val="24"/>
                <w:color w:val="000000"/>
              </w:rPr>
              <w:t>IC卡）或者手工录入方式检索患者功能。具备录入体温、血压、脉搏、身高、既往史、过敏信息等体征数据功能。具备新增、修改患者体征数据功能。具备打印/补打体征单功能。支持与各业务系统对接，实现患者体征数据共享功能。</w:t>
            </w:r>
          </w:p>
          <w:p>
            <w:pPr>
              <w:pStyle w:val="null3"/>
              <w:numPr>
                <w:ilvl w:val="3"/>
                <w:numId w:val="1"/>
              </w:numPr>
              <w:jc w:val="left"/>
            </w:pPr>
            <w:r>
              <w:rPr>
                <w:rFonts w:ascii="仿宋_GB2312" w:hAnsi="仿宋_GB2312" w:cs="仿宋_GB2312" w:eastAsia="仿宋_GB2312"/>
                <w:sz w:val="28"/>
                <w:color w:val="000000"/>
              </w:rPr>
              <w:t>自助服务终端系统</w:t>
            </w:r>
          </w:p>
          <w:p>
            <w:pPr>
              <w:pStyle w:val="null3"/>
              <w:ind w:firstLine="964"/>
              <w:jc w:val="both"/>
            </w:pPr>
            <w:r>
              <w:rPr>
                <w:rFonts w:ascii="仿宋_GB2312" w:hAnsi="仿宋_GB2312" w:cs="仿宋_GB2312" w:eastAsia="仿宋_GB2312"/>
                <w:sz w:val="24"/>
                <w:b/>
                <w:color w:val="000000"/>
              </w:rPr>
              <w:t>门诊自助</w:t>
            </w:r>
          </w:p>
          <w:p>
            <w:pPr>
              <w:pStyle w:val="null3"/>
              <w:ind w:left="420"/>
              <w:jc w:val="both"/>
            </w:pPr>
            <w:r>
              <w:rPr>
                <w:rFonts w:ascii="仿宋_GB2312" w:hAnsi="仿宋_GB2312" w:cs="仿宋_GB2312" w:eastAsia="仿宋_GB2312"/>
                <w:sz w:val="24"/>
                <w:color w:val="000000"/>
              </w:rPr>
              <w:t>30</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身份证、医保卡、电子健康卡、医保码、患者院内条形码识别患者身份。具备患者通过身份验证后，按照科室、医生、日期检索预约号源信息功能。患者选择科室时按照一级科室、二级科室分类选择功能。患者选择预约科目时，按日期选择科室医生或按科室医生选择日期功能。按照时间段和时间点进行号源预约功能。预约时患者修改预留电话号码功能。自助预约成功后打印预约凭证功能。患者在自助机上预约后取消预约功能。通过其他途径（如微信公众号、电话</w:t>
            </w:r>
            <w:r>
              <w:rPr>
                <w:rFonts w:ascii="仿宋_GB2312" w:hAnsi="仿宋_GB2312" w:cs="仿宋_GB2312" w:eastAsia="仿宋_GB2312"/>
                <w:sz w:val="24"/>
                <w:color w:val="000000"/>
              </w:rPr>
              <w:t>114预约）预约的患者在自助机上取消预约功能。预约后患者就诊当天在自助机上进行取号功能。</w:t>
            </w:r>
          </w:p>
          <w:p>
            <w:pPr>
              <w:pStyle w:val="null3"/>
              <w:ind w:left="420"/>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具备预约取号</w:t>
            </w:r>
            <w:r>
              <w:rPr>
                <w:rFonts w:ascii="仿宋_GB2312" w:hAnsi="仿宋_GB2312" w:cs="仿宋_GB2312" w:eastAsia="仿宋_GB2312"/>
                <w:sz w:val="24"/>
                <w:color w:val="000000"/>
              </w:rPr>
              <w:t>/挂号时支付挂号费用功能，支付方式支持、银行卡、移动支付。支持调用医保改造接口完成自助普通医保结算功能。具备取号/挂号后打印挂号凭证功能。具备患者通过读卡后，在选择医院当班科室和医生时，能够按照普通、专家、特需、专病分类显示功能。显示医生职称、价格、已挂号人次，剩余号数功能。具备挂号后自动进入分诊队列功能。</w:t>
            </w:r>
          </w:p>
          <w:p>
            <w:pPr>
              <w:pStyle w:val="null3"/>
              <w:ind w:left="420"/>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w:t>
            </w:r>
            <w:r>
              <w:rPr>
                <w:rFonts w:ascii="仿宋_GB2312" w:hAnsi="仿宋_GB2312" w:cs="仿宋_GB2312" w:eastAsia="仿宋_GB2312"/>
                <w:sz w:val="24"/>
                <w:color w:val="000000"/>
              </w:rPr>
              <w:t>患者通过身份验证后，选择需要待缴费处方进行支付或者查看处方明细功能，显示待缴费处方的开方时间、开方医生、金额、科室信息功能。支持支付缴费费用时选择院内账户、银行卡、移动支付。具备自助缴费后药品处方自动进入药房排队序列功能。具备医院介绍查询功能。具备科室简介、专家职称简介查询功能，支持通过接口从医院信息系统中同步基础资料功能。具备医保政策宣传查询功能。</w:t>
            </w:r>
          </w:p>
          <w:p>
            <w:pPr>
              <w:pStyle w:val="null3"/>
              <w:ind w:firstLine="964"/>
              <w:jc w:val="both"/>
            </w:pPr>
            <w:r>
              <w:rPr>
                <w:rFonts w:ascii="仿宋_GB2312" w:hAnsi="仿宋_GB2312" w:cs="仿宋_GB2312" w:eastAsia="仿宋_GB2312"/>
                <w:sz w:val="24"/>
                <w:b/>
                <w:color w:val="000000"/>
              </w:rPr>
              <w:t>公共查询</w:t>
            </w:r>
          </w:p>
          <w:p>
            <w:pPr>
              <w:pStyle w:val="null3"/>
              <w:ind w:left="420"/>
              <w:jc w:val="both"/>
            </w:pP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读卡后查询门急诊挂号缴费记录信息及明细功能。读卡后查询门诊充值记录明细功能。查询个人信息、院内账户余额、医保卡病人医保账户余额功能。具备门急诊挂号缴费凭条补打印和发票补打印功能。具备药品、检查检验价格查询功能。患者查询住院费用一日清单、住院总费用查询功能，打印住院费用一日清单功能。</w:t>
            </w:r>
          </w:p>
          <w:p>
            <w:pPr>
              <w:pStyle w:val="null3"/>
              <w:ind w:firstLine="964"/>
              <w:jc w:val="both"/>
            </w:pPr>
            <w:r>
              <w:rPr>
                <w:rFonts w:ascii="仿宋_GB2312" w:hAnsi="仿宋_GB2312" w:cs="仿宋_GB2312" w:eastAsia="仿宋_GB2312"/>
                <w:sz w:val="24"/>
                <w:b/>
                <w:color w:val="000000"/>
              </w:rPr>
              <w:t>自助满意度</w:t>
            </w:r>
          </w:p>
          <w:p>
            <w:pPr>
              <w:pStyle w:val="null3"/>
              <w:ind w:left="420"/>
              <w:jc w:val="both"/>
            </w:pPr>
            <w:r>
              <w:rPr>
                <w:rFonts w:ascii="仿宋_GB2312" w:hAnsi="仿宋_GB2312" w:cs="仿宋_GB2312" w:eastAsia="仿宋_GB2312"/>
                <w:sz w:val="24"/>
                <w:color w:val="000000"/>
              </w:rPr>
              <w:t>34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具备对候诊区</w:t>
            </w:r>
            <w:r>
              <w:rPr>
                <w:rFonts w:ascii="仿宋_GB2312" w:hAnsi="仿宋_GB2312" w:cs="仿宋_GB2312" w:eastAsia="仿宋_GB2312"/>
                <w:sz w:val="24"/>
                <w:color w:val="000000"/>
              </w:rPr>
              <w:t>/诊室的舒适，安全，卫生情况评价功能；具备对医院的指示牌门牌引导情况评价功能；具备对门诊工作人员服务态度（大厅导诊，门诊挂号收费人员，诊间分诊人员）评价功能。包括：门诊医生的服务态度评价、诊疗水平评价、门诊护士的服务态度评价、门诊药房人员的服务态度评价、现场挂号时长评价、对缴费时长评价、对就诊时长评价、对等待领药时长评价、是否愿意介绍其他病人来院看病评价、对入院时医护人员是否详细介绍住院注意事项评价、对病房是否整洁，规范评价、对护士的技术操作（静脉穿刺）是否满意评价、对医护人员服务态度评价、对主治医师服务态度评价、对检验科室医务人员服务态度评价、对主治医师查房次数评价、对护理人员晨间护理，巡视病房，床边交接班情况评价、对医院的绿化，公共设施评价、对医院食堂工作人员评价、对医院的就诊流程，工作效率评价、对医院的医疗项目，药品价格评价、对医院的总体满意度评价功能。具备以上满意度评价项目自定义功能，满意度调查的统计分析功能。</w:t>
            </w:r>
          </w:p>
          <w:p>
            <w:pPr>
              <w:pStyle w:val="null3"/>
              <w:ind w:firstLine="964"/>
              <w:jc w:val="both"/>
            </w:pPr>
            <w:r>
              <w:rPr>
                <w:rFonts w:ascii="仿宋_GB2312" w:hAnsi="仿宋_GB2312" w:cs="仿宋_GB2312" w:eastAsia="仿宋_GB2312"/>
                <w:sz w:val="24"/>
                <w:b/>
                <w:color w:val="000000"/>
              </w:rPr>
              <w:t>自助住院预交金充值</w:t>
            </w:r>
          </w:p>
          <w:p>
            <w:pPr>
              <w:pStyle w:val="null3"/>
              <w:ind w:left="420"/>
              <w:jc w:val="both"/>
            </w:pP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住院患者在自助机上通过移动支付（如手机支付宝、微信、云闪付）方式进行住院预交金续缴功能。支持患者使用移动支付后，医院信息系统业务处理失败时自动退回到原支付账户上功能；具备打印移动支付凭证功能。</w:t>
            </w:r>
          </w:p>
          <w:p>
            <w:pPr>
              <w:pStyle w:val="null3"/>
              <w:ind w:firstLine="964"/>
              <w:jc w:val="both"/>
            </w:pPr>
            <w:r>
              <w:rPr>
                <w:rFonts w:ascii="仿宋_GB2312" w:hAnsi="仿宋_GB2312" w:cs="仿宋_GB2312" w:eastAsia="仿宋_GB2312"/>
                <w:sz w:val="24"/>
                <w:b/>
                <w:color w:val="000000"/>
              </w:rPr>
              <w:t>自助打印</w:t>
            </w:r>
          </w:p>
          <w:p>
            <w:pPr>
              <w:pStyle w:val="null3"/>
              <w:ind w:left="420"/>
              <w:jc w:val="both"/>
            </w:pPr>
            <w:r>
              <w:rPr>
                <w:rFonts w:ascii="仿宋_GB2312" w:hAnsi="仿宋_GB2312" w:cs="仿宋_GB2312" w:eastAsia="仿宋_GB2312"/>
                <w:sz w:val="24"/>
                <w:color w:val="000000"/>
              </w:rPr>
              <w:t>36</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支持与医技系统对接，门诊患者通过读卡身份验证后打印门诊检验、检查报告。具备患者打印前检测报告打印机是否正常、纸张是否足够功能。</w:t>
            </w:r>
          </w:p>
          <w:p>
            <w:pPr>
              <w:pStyle w:val="null3"/>
              <w:numPr>
                <w:ilvl w:val="3"/>
                <w:numId w:val="1"/>
              </w:numPr>
              <w:jc w:val="left"/>
            </w:pPr>
            <w:r>
              <w:rPr>
                <w:rFonts w:ascii="仿宋_GB2312" w:hAnsi="仿宋_GB2312" w:cs="仿宋_GB2312" w:eastAsia="仿宋_GB2312"/>
                <w:sz w:val="28"/>
                <w:color w:val="000000"/>
              </w:rPr>
              <w:t>综合医疗支付系统</w:t>
            </w:r>
          </w:p>
          <w:p>
            <w:pPr>
              <w:pStyle w:val="null3"/>
              <w:ind w:firstLine="964"/>
              <w:jc w:val="both"/>
            </w:pPr>
            <w:r>
              <w:rPr>
                <w:rFonts w:ascii="仿宋_GB2312" w:hAnsi="仿宋_GB2312" w:cs="仿宋_GB2312" w:eastAsia="仿宋_GB2312"/>
                <w:sz w:val="24"/>
                <w:b/>
                <w:color w:val="000000"/>
              </w:rPr>
              <w:t>统一支付</w:t>
            </w:r>
          </w:p>
          <w:p>
            <w:pPr>
              <w:pStyle w:val="null3"/>
              <w:ind w:left="420"/>
              <w:jc w:val="both"/>
            </w:pPr>
            <w:r>
              <w:rPr>
                <w:rFonts w:ascii="仿宋_GB2312" w:hAnsi="仿宋_GB2312" w:cs="仿宋_GB2312" w:eastAsia="仿宋_GB2312"/>
                <w:sz w:val="24"/>
                <w:color w:val="000000"/>
              </w:rPr>
              <w:t>37</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支持患者在门诊或住院窗口对就诊费用（挂号、检验检查项目、药品、住院预缴金等费用）进行医保结算后，自费部分费用通过支付宝、微信等第三方支付方式进行扫码支付。支持患者在自助机上对就诊费用（挂号、检验检查项目、药品、住院预缴金等费用）进行医保结算后，自费部分费用通过支付宝、微信等第三方支付方式进行扫码支付。</w:t>
            </w:r>
            <w:r>
              <w:rPr>
                <w:rFonts w:ascii="仿宋_GB2312" w:hAnsi="仿宋_GB2312" w:cs="仿宋_GB2312" w:eastAsia="仿宋_GB2312"/>
                <w:sz w:val="24"/>
                <w:color w:val="000000"/>
              </w:rPr>
              <w:t>支持医生工作站开具处方后打印二维码结算单，支持患者扫描二维码完成自费部分费用支付。</w:t>
            </w:r>
          </w:p>
          <w:p>
            <w:pPr>
              <w:pStyle w:val="null3"/>
              <w:ind w:firstLine="964"/>
              <w:jc w:val="both"/>
            </w:pPr>
            <w:r>
              <w:rPr>
                <w:rFonts w:ascii="仿宋_GB2312" w:hAnsi="仿宋_GB2312" w:cs="仿宋_GB2312" w:eastAsia="仿宋_GB2312"/>
                <w:sz w:val="24"/>
                <w:b/>
                <w:color w:val="000000"/>
              </w:rPr>
              <w:t>线上收银台</w:t>
            </w:r>
          </w:p>
          <w:p>
            <w:pPr>
              <w:pStyle w:val="null3"/>
              <w:ind w:left="420"/>
              <w:jc w:val="both"/>
            </w:pPr>
            <w:r>
              <w:rPr>
                <w:rFonts w:ascii="仿宋_GB2312" w:hAnsi="仿宋_GB2312" w:cs="仿宋_GB2312" w:eastAsia="仿宋_GB2312"/>
                <w:sz w:val="24"/>
                <w:color w:val="000000"/>
              </w:rPr>
              <w:t>38</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与门急诊费用结算系统、患者住院办理信息系统、自助服务终端系统对接</w:t>
            </w:r>
            <w:r>
              <w:rPr>
                <w:rFonts w:ascii="仿宋_GB2312" w:hAnsi="仿宋_GB2312" w:cs="仿宋_GB2312" w:eastAsia="仿宋_GB2312"/>
                <w:sz w:val="24"/>
                <w:color w:val="000000"/>
              </w:rPr>
              <w:t>，实现线上</w:t>
            </w:r>
            <w:r>
              <w:rPr>
                <w:rFonts w:ascii="仿宋_GB2312" w:hAnsi="仿宋_GB2312" w:cs="仿宋_GB2312" w:eastAsia="仿宋_GB2312"/>
                <w:sz w:val="24"/>
                <w:color w:val="000000"/>
              </w:rPr>
              <w:t>自费患者线上付费功能。</w:t>
            </w:r>
          </w:p>
          <w:p>
            <w:pPr>
              <w:pStyle w:val="null3"/>
              <w:ind w:firstLine="964"/>
              <w:jc w:val="both"/>
            </w:pPr>
            <w:r>
              <w:rPr>
                <w:rFonts w:ascii="仿宋_GB2312" w:hAnsi="仿宋_GB2312" w:cs="仿宋_GB2312" w:eastAsia="仿宋_GB2312"/>
                <w:sz w:val="24"/>
                <w:b/>
                <w:color w:val="000000"/>
              </w:rPr>
              <w:t>对账服务</w:t>
            </w:r>
          </w:p>
          <w:p>
            <w:pPr>
              <w:pStyle w:val="null3"/>
              <w:ind w:left="420"/>
              <w:jc w:val="both"/>
            </w:pPr>
            <w:r>
              <w:rPr>
                <w:rFonts w:ascii="仿宋_GB2312" w:hAnsi="仿宋_GB2312" w:cs="仿宋_GB2312" w:eastAsia="仿宋_GB2312"/>
                <w:sz w:val="24"/>
                <w:color w:val="000000"/>
              </w:rPr>
              <w:t>39</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提供线上多方支付渠道统一对账服务。包括支付宝、微信等多种支付渠道。自动展示</w:t>
            </w:r>
            <w:r>
              <w:rPr>
                <w:rFonts w:ascii="仿宋_GB2312" w:hAnsi="仿宋_GB2312" w:cs="仿宋_GB2312" w:eastAsia="仿宋_GB2312"/>
                <w:sz w:val="24"/>
                <w:color w:val="000000"/>
              </w:rPr>
              <w:t>t+1资金对账情况，并直观显示对账结果。 提供对账数据对比情况以及今日对账结果展示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提供单边账日期提醒、单边账原因说明以及单边账处理机制</w:t>
            </w:r>
            <w:r>
              <w:rPr>
                <w:rFonts w:ascii="仿宋_GB2312" w:hAnsi="仿宋_GB2312" w:cs="仿宋_GB2312" w:eastAsia="仿宋_GB2312"/>
                <w:sz w:val="24"/>
                <w:color w:val="000000"/>
              </w:rPr>
              <w:t>。</w:t>
            </w:r>
            <w:r>
              <w:rPr>
                <w:rFonts w:ascii="仿宋_GB2312" w:hAnsi="仿宋_GB2312" w:cs="仿宋_GB2312" w:eastAsia="仿宋_GB2312"/>
                <w:sz w:val="24"/>
                <w:color w:val="000000"/>
              </w:rPr>
              <w:t>能够记录对账人员最后一次对账时间、登录对账操作员、待处理单边账起始日期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为财务对账提供不同筛选条件。如：院区、订单来源等</w:t>
            </w:r>
            <w:r>
              <w:rPr>
                <w:rFonts w:ascii="仿宋_GB2312" w:hAnsi="仿宋_GB2312" w:cs="仿宋_GB2312" w:eastAsia="仿宋_GB2312"/>
                <w:sz w:val="24"/>
                <w:color w:val="000000"/>
              </w:rPr>
              <w:t>。</w:t>
            </w:r>
            <w:r>
              <w:rPr>
                <w:rFonts w:ascii="仿宋_GB2312" w:hAnsi="仿宋_GB2312" w:cs="仿宋_GB2312" w:eastAsia="仿宋_GB2312"/>
                <w:sz w:val="24"/>
                <w:color w:val="000000"/>
              </w:rPr>
              <w:t>账单日中提供未处理单边账日期提醒</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支持导出、刷新功能。支持按门诊</w:t>
            </w:r>
            <w:r>
              <w:rPr>
                <w:rFonts w:ascii="仿宋_GB2312" w:hAnsi="仿宋_GB2312" w:cs="仿宋_GB2312" w:eastAsia="仿宋_GB2312"/>
                <w:sz w:val="24"/>
                <w:color w:val="000000"/>
              </w:rPr>
              <w:t>/住院不同对账单位检索对账总览数据。支持重新对账，系统能够再次自动重新获取对账单。单边账处理机制：提供单边账的操作处理。提供单边账预警机制，提供当日产生的或已处理的单边账情况。单边账提醒功能：提供待处理单边账处理日期、单边账日期日历提醒等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提供单边账原因说明：提供单边账列表，并提供该笔订单的详细信息。提供医院收入统计、退费统计、支付行为分析等日常数据统计服务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收入统计</w:t>
            </w:r>
            <w:r>
              <w:rPr>
                <w:rFonts w:ascii="仿宋_GB2312" w:hAnsi="仿宋_GB2312" w:cs="仿宋_GB2312" w:eastAsia="仿宋_GB2312"/>
                <w:sz w:val="24"/>
                <w:color w:val="000000"/>
              </w:rPr>
              <w:t>，</w:t>
            </w:r>
            <w:r>
              <w:rPr>
                <w:rFonts w:ascii="仿宋_GB2312" w:hAnsi="仿宋_GB2312" w:cs="仿宋_GB2312" w:eastAsia="仿宋_GB2312"/>
                <w:sz w:val="24"/>
                <w:color w:val="000000"/>
              </w:rPr>
              <w:t>可按照不同维度提供医院收入统计</w:t>
            </w:r>
            <w:r>
              <w:rPr>
                <w:rFonts w:ascii="仿宋_GB2312" w:hAnsi="仿宋_GB2312" w:cs="仿宋_GB2312" w:eastAsia="仿宋_GB2312"/>
                <w:sz w:val="24"/>
                <w:color w:val="000000"/>
              </w:rPr>
              <w:t>。</w:t>
            </w:r>
            <w:r>
              <w:rPr>
                <w:rFonts w:ascii="仿宋_GB2312" w:hAnsi="仿宋_GB2312" w:cs="仿宋_GB2312" w:eastAsia="仿宋_GB2312"/>
                <w:sz w:val="24"/>
                <w:color w:val="000000"/>
              </w:rPr>
              <w:t>退费统计</w:t>
            </w:r>
            <w:r>
              <w:rPr>
                <w:rFonts w:ascii="仿宋_GB2312" w:hAnsi="仿宋_GB2312" w:cs="仿宋_GB2312" w:eastAsia="仿宋_GB2312"/>
                <w:sz w:val="24"/>
                <w:color w:val="000000"/>
              </w:rPr>
              <w:t>，</w:t>
            </w:r>
            <w:r>
              <w:rPr>
                <w:rFonts w:ascii="仿宋_GB2312" w:hAnsi="仿宋_GB2312" w:cs="仿宋_GB2312" w:eastAsia="仿宋_GB2312"/>
                <w:sz w:val="24"/>
                <w:color w:val="000000"/>
              </w:rPr>
              <w:t>可按照不同维度提供医院退费统计</w:t>
            </w:r>
            <w:r>
              <w:rPr>
                <w:rFonts w:ascii="仿宋_GB2312" w:hAnsi="仿宋_GB2312" w:cs="仿宋_GB2312" w:eastAsia="仿宋_GB2312"/>
                <w:sz w:val="24"/>
                <w:color w:val="000000"/>
              </w:rPr>
              <w:t>。</w:t>
            </w:r>
          </w:p>
          <w:p>
            <w:pPr>
              <w:pStyle w:val="null3"/>
              <w:numPr>
                <w:ilvl w:val="3"/>
                <w:numId w:val="1"/>
              </w:numPr>
              <w:jc w:val="left"/>
            </w:pPr>
            <w:r>
              <w:rPr>
                <w:rFonts w:ascii="仿宋_GB2312" w:hAnsi="仿宋_GB2312" w:cs="仿宋_GB2312" w:eastAsia="仿宋_GB2312"/>
                <w:sz w:val="28"/>
                <w:color w:val="000000"/>
              </w:rPr>
              <w:t>微信公众号</w:t>
            </w:r>
          </w:p>
          <w:p>
            <w:pPr>
              <w:pStyle w:val="null3"/>
              <w:ind w:firstLine="964"/>
              <w:jc w:val="both"/>
            </w:pPr>
            <w:r>
              <w:rPr>
                <w:rFonts w:ascii="仿宋_GB2312" w:hAnsi="仿宋_GB2312" w:cs="仿宋_GB2312" w:eastAsia="仿宋_GB2312"/>
                <w:sz w:val="24"/>
                <w:b/>
                <w:color w:val="000000"/>
              </w:rPr>
              <w:t>医院微网站</w:t>
            </w:r>
          </w:p>
          <w:p>
            <w:pPr>
              <w:pStyle w:val="null3"/>
              <w:ind w:left="420"/>
              <w:jc w:val="both"/>
            </w:pPr>
            <w:r>
              <w:rPr>
                <w:rFonts w:ascii="仿宋_GB2312" w:hAnsi="仿宋_GB2312" w:cs="仿宋_GB2312" w:eastAsia="仿宋_GB2312"/>
                <w:sz w:val="24"/>
                <w:color w:val="000000"/>
              </w:rPr>
              <w:t>40</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医院基本信息介绍，院方可自行后台管理维护，也可以直接访问医院的微官网。支持医院基本的医生介绍，院方可自行后台管理维护。支持医院基本的科室介绍，院方可自行后台管理维护。支持对接第三方电子地图</w:t>
            </w:r>
            <w:r>
              <w:rPr>
                <w:rFonts w:ascii="仿宋_GB2312" w:hAnsi="仿宋_GB2312" w:cs="仿宋_GB2312" w:eastAsia="仿宋_GB2312"/>
                <w:sz w:val="24"/>
                <w:color w:val="000000"/>
              </w:rPr>
              <w:t>api，快速导航定位到医院位置。支持查询院内各科室分布位置信息和静态地图，院方可自行后台管理维护；支持后台管理发布医院公告信息，支持后台管理发布健康资讯信息。</w:t>
            </w:r>
          </w:p>
          <w:p>
            <w:pPr>
              <w:pStyle w:val="null3"/>
              <w:ind w:firstLine="964"/>
              <w:jc w:val="both"/>
            </w:pPr>
            <w:r>
              <w:rPr>
                <w:rFonts w:ascii="仿宋_GB2312" w:hAnsi="仿宋_GB2312" w:cs="仿宋_GB2312" w:eastAsia="仿宋_GB2312"/>
                <w:sz w:val="24"/>
                <w:b/>
                <w:color w:val="000000"/>
              </w:rPr>
              <w:t>门诊服务</w:t>
            </w:r>
          </w:p>
          <w:p>
            <w:pPr>
              <w:pStyle w:val="null3"/>
              <w:ind w:left="420"/>
              <w:jc w:val="both"/>
            </w:pPr>
            <w:r>
              <w:rPr>
                <w:rFonts w:ascii="仿宋_GB2312" w:hAnsi="仿宋_GB2312" w:cs="仿宋_GB2312" w:eastAsia="仿宋_GB2312"/>
                <w:sz w:val="24"/>
                <w:color w:val="000000"/>
              </w:rPr>
              <w:t>41</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可通过手动录入、扫描身份证、一键绑定电子健康卡方式新建患者档案信息。支持多人多卡绑定和解绑；支持电子健康卡、身份证、港澳台通行证、外国人居住证等证件类型。支持可在挂号缴费，查看报告等患者相关功能区随时切换就诊人。支持患者可挂当日出诊医生或科室号源并支付挂号费用。支持患者可取消当日挂号并原路退费，支持患者预约除当日之后的其他日期的医生或科室号源并支付挂号费用，支持患者可取消已预约未支付号源，也可对已支付的预约挂号进行退号并原路退费。</w:t>
            </w:r>
          </w:p>
          <w:p>
            <w:pPr>
              <w:pStyle w:val="null3"/>
              <w:ind w:left="420"/>
              <w:jc w:val="both"/>
            </w:pPr>
            <w:r>
              <w:rPr>
                <w:rFonts w:ascii="仿宋_GB2312" w:hAnsi="仿宋_GB2312" w:cs="仿宋_GB2312" w:eastAsia="仿宋_GB2312"/>
                <w:sz w:val="24"/>
                <w:color w:val="000000"/>
              </w:rPr>
              <w:t>42</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查询患者就诊卡下待缴费的处方单信息，支持被锁定的处方进行解锁，支持患者支付待缴费处方费用。支持查询当天所挂医生或科室的就诊排队详情，显示当前就诊号序、排队人数、预计就诊时间等信息，患者可合理安排时间到医院就诊。支持展示患者就诊条码或电子健康卡二维码，就诊窗口可通过扫码快速获取患者相关信息</w:t>
            </w:r>
          </w:p>
          <w:p>
            <w:pPr>
              <w:pStyle w:val="null3"/>
              <w:ind w:firstLine="964"/>
              <w:jc w:val="both"/>
            </w:pPr>
            <w:r>
              <w:rPr>
                <w:rFonts w:ascii="仿宋_GB2312" w:hAnsi="仿宋_GB2312" w:cs="仿宋_GB2312" w:eastAsia="仿宋_GB2312"/>
                <w:sz w:val="24"/>
                <w:b/>
                <w:color w:val="000000"/>
              </w:rPr>
              <w:t>住院服务</w:t>
            </w:r>
          </w:p>
          <w:p>
            <w:pPr>
              <w:pStyle w:val="null3"/>
              <w:ind w:left="420"/>
              <w:jc w:val="both"/>
            </w:pPr>
            <w:r>
              <w:rPr>
                <w:rFonts w:ascii="仿宋_GB2312" w:hAnsi="仿宋_GB2312" w:cs="仿宋_GB2312" w:eastAsia="仿宋_GB2312"/>
                <w:sz w:val="24"/>
                <w:color w:val="000000"/>
              </w:rPr>
              <w:t>43</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查询展示患者历次住院信息（入出院时间、科室、医生、诊断、预交金、总费用等）；支持根据日期查询住院费用及明细，支持在线缴纳预交金，支持手动输入金额；支持查看预交金记录，支持根据日期在线查询患者住院日清单。</w:t>
            </w:r>
          </w:p>
          <w:p>
            <w:pPr>
              <w:pStyle w:val="null3"/>
              <w:ind w:firstLine="964"/>
              <w:jc w:val="both"/>
            </w:pPr>
            <w:r>
              <w:rPr>
                <w:rFonts w:ascii="仿宋_GB2312" w:hAnsi="仿宋_GB2312" w:cs="仿宋_GB2312" w:eastAsia="仿宋_GB2312"/>
                <w:sz w:val="24"/>
                <w:b/>
                <w:color w:val="000000"/>
              </w:rPr>
              <w:t>报告查询</w:t>
            </w:r>
          </w:p>
          <w:p>
            <w:pPr>
              <w:pStyle w:val="null3"/>
              <w:ind w:left="420"/>
              <w:jc w:val="both"/>
            </w:pPr>
            <w:r>
              <w:rPr>
                <w:rFonts w:ascii="仿宋_GB2312" w:hAnsi="仿宋_GB2312" w:cs="仿宋_GB2312" w:eastAsia="仿宋_GB2312"/>
                <w:sz w:val="24"/>
                <w:color w:val="000000"/>
              </w:rPr>
              <w:t>44</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支持查询检验、检查文字报告。</w:t>
            </w:r>
          </w:p>
          <w:p>
            <w:pPr>
              <w:pStyle w:val="null3"/>
              <w:ind w:firstLine="964"/>
              <w:jc w:val="both"/>
            </w:pPr>
            <w:r>
              <w:rPr>
                <w:rFonts w:ascii="仿宋_GB2312" w:hAnsi="仿宋_GB2312" w:cs="仿宋_GB2312" w:eastAsia="仿宋_GB2312"/>
                <w:sz w:val="24"/>
                <w:b/>
                <w:color w:val="000000"/>
              </w:rPr>
              <w:t>其他服务</w:t>
            </w:r>
          </w:p>
          <w:p>
            <w:pPr>
              <w:pStyle w:val="null3"/>
              <w:ind w:left="420"/>
              <w:jc w:val="both"/>
            </w:pPr>
            <w:r>
              <w:rPr>
                <w:rFonts w:ascii="仿宋_GB2312" w:hAnsi="仿宋_GB2312" w:cs="仿宋_GB2312" w:eastAsia="仿宋_GB2312"/>
                <w:sz w:val="24"/>
                <w:color w:val="000000"/>
              </w:rPr>
              <w:t>45</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挂号退号通知、门诊处方缴费成功通知、住院预交金缴费成功通知；支持挂号就诊后患者可对就诊服务进行评价打分，支持问题项选择和输入反馈内容；支持后台管理查询患者评价信息，支持就诊流程和指南说明，可后台管理维护。支持查看预约记录和挂号记录、门诊缴费记录、历史挂号医生和收藏医生记录、当日未就诊挂号就诊排队信息。</w:t>
            </w:r>
          </w:p>
          <w:p>
            <w:pPr>
              <w:pStyle w:val="null3"/>
              <w:ind w:left="420"/>
              <w:jc w:val="both"/>
            </w:pPr>
            <w:r>
              <w:rPr>
                <w:rFonts w:ascii="仿宋_GB2312" w:hAnsi="仿宋_GB2312" w:cs="仿宋_GB2312" w:eastAsia="仿宋_GB2312"/>
                <w:sz w:val="24"/>
                <w:color w:val="000000"/>
              </w:rPr>
              <w:t>46</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查询挂号，退号，缴费等通知消息；支持就诊人管理，绑定或解绑就诊人；支持在线注册、绑定、解绑电子健康卡；支持查看电子健康卡二维码；支持通过对接展示电子医保卡二维码（仅支持当前手机微信绑定人的电子社保卡）；支持院方可自主维护和发布意见征集调查表供患者填写，采集患者意见信息并提交保存；支持院方可自定义意见征集调查表内容，查询收集的调查信息内容。</w:t>
            </w:r>
          </w:p>
          <w:p>
            <w:pPr>
              <w:pStyle w:val="null3"/>
              <w:ind w:left="420"/>
              <w:jc w:val="both"/>
            </w:pPr>
            <w:r>
              <w:rPr>
                <w:rFonts w:ascii="仿宋_GB2312" w:hAnsi="仿宋_GB2312" w:cs="仿宋_GB2312" w:eastAsia="仿宋_GB2312"/>
                <w:sz w:val="24"/>
                <w:color w:val="000000"/>
              </w:rPr>
              <w:t>47</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支持挂号就诊、待缴费处方、取药退药、报告发布、医生停诊</w:t>
            </w:r>
            <w:r>
              <w:rPr>
                <w:rFonts w:ascii="仿宋_GB2312" w:hAnsi="仿宋_GB2312" w:cs="仿宋_GB2312" w:eastAsia="仿宋_GB2312"/>
                <w:sz w:val="24"/>
                <w:color w:val="000000"/>
              </w:rPr>
              <w:t>/复诊、入院/入区/出区/出院、住院预交、住院手术、出院带药等十多种院内就诊业务消息通知。</w:t>
            </w:r>
          </w:p>
          <w:p>
            <w:pPr>
              <w:pStyle w:val="null3"/>
              <w:ind w:left="420"/>
              <w:jc w:val="both"/>
            </w:pPr>
            <w:r>
              <w:rPr>
                <w:rFonts w:ascii="仿宋_GB2312" w:hAnsi="仿宋_GB2312" w:cs="仿宋_GB2312" w:eastAsia="仿宋_GB2312"/>
                <w:sz w:val="24"/>
                <w:color w:val="000000"/>
              </w:rPr>
              <w:t>48</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患者可自主开关需要接收的消息通知、可自主查询当前检查排队情况、可自主查询当前检验排队情况、可自主查询当前取药排队情况、可自主查询自己的电子病历文字信息；支持查询患者当前在院的手术信息，了解手术进程及状态；支持查询历次住院的出院带药信息，支持自主预约住院科室床位，支持根据患者年龄，性别，显示不同的人体图，点击部位显示对应推荐科室，并可以挂号，支持显示所有部位，点击部位时，根据病情显示对应的推荐科室，并可以挂号；</w:t>
            </w:r>
          </w:p>
          <w:p>
            <w:pPr>
              <w:pStyle w:val="null3"/>
              <w:ind w:left="420"/>
              <w:jc w:val="both"/>
            </w:pPr>
            <w:r>
              <w:rPr>
                <w:rFonts w:ascii="仿宋_GB2312" w:hAnsi="仿宋_GB2312" w:cs="仿宋_GB2312" w:eastAsia="仿宋_GB2312"/>
                <w:sz w:val="24"/>
                <w:color w:val="000000"/>
              </w:rPr>
              <w:t>49</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支持查询各项检验、检查注意事项等信息，院方可后台管理维护；支持查询入院注意事项等信息，院方可后台管理维护；支持查询各药品的功能主治、用法、注意事项等信息</w:t>
            </w:r>
          </w:p>
          <w:p>
            <w:pPr>
              <w:pStyle w:val="null3"/>
              <w:numPr>
                <w:ilvl w:val="3"/>
                <w:numId w:val="1"/>
              </w:numPr>
              <w:jc w:val="left"/>
            </w:pPr>
            <w:r>
              <w:rPr>
                <w:rFonts w:ascii="仿宋_GB2312" w:hAnsi="仿宋_GB2312" w:cs="仿宋_GB2312" w:eastAsia="仿宋_GB2312"/>
                <w:sz w:val="28"/>
                <w:color w:val="000000"/>
              </w:rPr>
              <w:t>门诊医生服务系统</w:t>
            </w:r>
          </w:p>
          <w:p>
            <w:pPr>
              <w:pStyle w:val="null3"/>
              <w:ind w:firstLine="482"/>
              <w:jc w:val="both"/>
            </w:pPr>
            <w:r>
              <w:rPr>
                <w:rFonts w:ascii="仿宋_GB2312" w:hAnsi="仿宋_GB2312" w:cs="仿宋_GB2312" w:eastAsia="仿宋_GB2312"/>
                <w:sz w:val="24"/>
                <w:b/>
                <w:color w:val="000000"/>
              </w:rPr>
              <w:t>本系统软件类型为</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成品软件要求</w:t>
            </w:r>
          </w:p>
          <w:p>
            <w:pPr>
              <w:pStyle w:val="null3"/>
              <w:ind w:left="420"/>
              <w:jc w:val="both"/>
            </w:pP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门诊医生服务系统（或称门诊医生站系统）实现门诊诊疗管理、处方管理、申请单管理、门诊单据管理、危急值应用功能，实现与门诊护士工作站系统数据互联互通。</w:t>
            </w:r>
          </w:p>
          <w:p>
            <w:pPr>
              <w:pStyle w:val="null3"/>
              <w:ind w:firstLine="964"/>
              <w:jc w:val="both"/>
            </w:pPr>
            <w:r>
              <w:rPr>
                <w:rFonts w:ascii="仿宋_GB2312" w:hAnsi="仿宋_GB2312" w:cs="仿宋_GB2312" w:eastAsia="仿宋_GB2312"/>
                <w:sz w:val="24"/>
                <w:b/>
                <w:color w:val="000000"/>
              </w:rPr>
              <w:t>门诊诊疗管理</w:t>
            </w:r>
          </w:p>
          <w:p>
            <w:pPr>
              <w:pStyle w:val="null3"/>
              <w:ind w:left="420"/>
              <w:jc w:val="both"/>
            </w:pPr>
            <w:r>
              <w:rPr>
                <w:rFonts w:ascii="仿宋_GB2312" w:hAnsi="仿宋_GB2312" w:cs="仿宋_GB2312" w:eastAsia="仿宋_GB2312"/>
                <w:sz w:val="24"/>
                <w:color w:val="000000"/>
              </w:rPr>
              <w:t>51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多种登录模式配置的功能，支持科室登录模式和科目登录模式，且登录可自动区分专家和普通医生。具备用户密码多级别安全策略设置，包括用户密码位数、密码是否包含字母、密码是否包含数字、密码是否包含特殊字符、新密码不允许同老密码、密码有效期、密码最多允许输错次数、自动锁屏系统空闲时间。支持针对院内具体网络</w:t>
            </w:r>
            <w:r>
              <w:rPr>
                <w:rFonts w:ascii="仿宋_GB2312" w:hAnsi="仿宋_GB2312" w:cs="仿宋_GB2312" w:eastAsia="仿宋_GB2312"/>
                <w:sz w:val="24"/>
                <w:color w:val="000000"/>
              </w:rPr>
              <w:t>IP设置医生登录程序时间限制功能。</w:t>
            </w:r>
          </w:p>
          <w:p>
            <w:pPr>
              <w:pStyle w:val="null3"/>
              <w:ind w:left="420"/>
              <w:jc w:val="both"/>
            </w:pPr>
            <w:r>
              <w:rPr>
                <w:rFonts w:ascii="仿宋_GB2312" w:hAnsi="仿宋_GB2312" w:cs="仿宋_GB2312" w:eastAsia="仿宋_GB2312"/>
                <w:sz w:val="24"/>
                <w:color w:val="000000"/>
              </w:rPr>
              <w:t>52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患者列表展示功能，可根据未就诊、就诊中、已就诊等就诊状态分类显示，可展示挂号时间、叫号状态、姓名、性别、年龄、费别、诊断、挂号科室信息。可根据就诊状态、挂号类别的不同，配置不同的显示颜色。患者列表排序功能，可按患者姓名、挂号号序、分诊日期、挂号日期配置默认显示顺序，医生可按需临时调整排序。患者列表显示范围筛选和设置的功能，可根据设置或勾选情况，默认显示本科室、本医生或通科患者，可筛选显示上午、下午、全天的挂号患者，可根据门诊病历状态过滤患者列表。</w:t>
            </w:r>
          </w:p>
          <w:p>
            <w:pPr>
              <w:pStyle w:val="null3"/>
              <w:ind w:left="420"/>
              <w:jc w:val="both"/>
            </w:pPr>
            <w:r>
              <w:rPr>
                <w:rFonts w:ascii="仿宋_GB2312" w:hAnsi="仿宋_GB2312" w:cs="仿宋_GB2312" w:eastAsia="仿宋_GB2312"/>
                <w:sz w:val="24"/>
                <w:color w:val="000000"/>
              </w:rPr>
              <w:t>53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具备患者检索和定位的功能，可按病历号、挂号序号、身份证号、门诊号等信息检索患者，支持对接读卡器，刷磁卡、保障卡、</w:t>
            </w:r>
            <w:r>
              <w:rPr>
                <w:rFonts w:ascii="仿宋_GB2312" w:hAnsi="仿宋_GB2312" w:cs="仿宋_GB2312" w:eastAsia="仿宋_GB2312"/>
                <w:sz w:val="24"/>
                <w:color w:val="000000"/>
              </w:rPr>
              <w:t>IC卡定位患者，选择患者快速进入诊疗流程。具备患者锁定和解锁的功能，解锁可设置是否需要录入解锁原因。门诊患者科间转诊、转介的功能，结束就诊校验的功能，例如未录入诊断是否允许结束就诊，结束就诊时校验病历是否提交。登记患者去向功能，结束就诊后，可填写或选择患者去向。</w:t>
            </w:r>
          </w:p>
          <w:p>
            <w:pPr>
              <w:pStyle w:val="null3"/>
              <w:ind w:left="420"/>
              <w:jc w:val="both"/>
            </w:pPr>
            <w:r>
              <w:rPr>
                <w:rFonts w:ascii="仿宋_GB2312" w:hAnsi="仿宋_GB2312" w:cs="仿宋_GB2312" w:eastAsia="仿宋_GB2312"/>
                <w:sz w:val="24"/>
                <w:color w:val="000000"/>
              </w:rPr>
              <w:t>54</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支持与分诊叫号系统对接，获取候诊患者信息，并实现快速呼叫、复呼功能。具有患者基本信息查看和补录功能，患者陪护人基本信息录入功能，患者信息必填项规则进行控制，保存时校验患者必填项信息。</w:t>
            </w:r>
          </w:p>
          <w:p>
            <w:pPr>
              <w:pStyle w:val="null3"/>
              <w:ind w:left="420"/>
              <w:jc w:val="both"/>
            </w:pPr>
            <w:r>
              <w:rPr>
                <w:rFonts w:ascii="仿宋_GB2312" w:hAnsi="仿宋_GB2312" w:cs="仿宋_GB2312" w:eastAsia="仿宋_GB2312"/>
                <w:sz w:val="24"/>
                <w:color w:val="000000"/>
              </w:rPr>
              <w:t>55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患者健康状况查看功能，查看及修改妊娠状态、哺乳状态、多重耐药菌、肝肾功能、过敏史内容。根据身份证号校验年龄、性别、出生日期功能。患者过敏信息登记、作废、保存的功能，可录入药物过敏、食物过敏、造影剂过敏、其它过敏源过敏，过敏类型可选择范围包括但不限于：阴性、阳性</w:t>
            </w:r>
            <w:r>
              <w:rPr>
                <w:rFonts w:ascii="仿宋_GB2312" w:hAnsi="仿宋_GB2312" w:cs="仿宋_GB2312" w:eastAsia="仿宋_GB2312"/>
                <w:sz w:val="24"/>
                <w:color w:val="000000"/>
              </w:rPr>
              <w:t>+、脱敏、弱阳性++ 、强阳性+++、超强阳性++++。门诊诊断开立功能，诊断类型包括西医诊断、中医诊断，诊断名称来自全院统一的诊断字典。诊断检索功能，可根据诊断的拼音、五笔、汉字、代码、别名进行完全匹配、前导匹配和模糊匹配，可根据西医、中医、传染病诊断分类查询。具备中医诊断的证型、治法录入及控制。录入诊断辅助信息功能，例如可录入诊断的发病日期，中医诊断可选择所属证型、治则。</w:t>
            </w:r>
          </w:p>
          <w:p>
            <w:pPr>
              <w:pStyle w:val="null3"/>
              <w:ind w:left="420"/>
              <w:jc w:val="both"/>
            </w:pPr>
            <w:r>
              <w:rPr>
                <w:rFonts w:ascii="仿宋_GB2312" w:hAnsi="仿宋_GB2312" w:cs="仿宋_GB2312" w:eastAsia="仿宋_GB2312"/>
                <w:sz w:val="24"/>
                <w:color w:val="000000"/>
              </w:rPr>
              <w:t>56</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▲支持在编辑中医诊断信息时引用当前病人历史诊断、上次诊断项目、医生常用诊断项目（提供能响应本条参数功能的具有CMA或CNAS或CNCA或CSTC标识的测试报告复印件，或软件功能截图，加盖投标人电子章）。</w:t>
            </w:r>
          </w:p>
          <w:p>
            <w:pPr>
              <w:pStyle w:val="null3"/>
              <w:ind w:left="420"/>
              <w:jc w:val="both"/>
            </w:pPr>
            <w:r>
              <w:rPr>
                <w:rFonts w:ascii="仿宋_GB2312" w:hAnsi="仿宋_GB2312" w:cs="仿宋_GB2312" w:eastAsia="仿宋_GB2312"/>
                <w:sz w:val="24"/>
                <w:color w:val="000000"/>
              </w:rPr>
              <w:t>57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设置诊断是否允许添加前后缀功能。个人、科室常用诊断字典管理功能，历史诊断调阅和引用功能。按患者年龄判断是否需录入首诊测压信息的功能，首诊测压支持关联门诊病历高血压既往史。患者陪护人基本信息录入功能，患者信息必填项规则进行控制，保存时校验患者必填项信息。具备保存处置时校验诊断功能，保存处方（西药、中成药、中药饮片、项目）、检验、检查、治疗时，如还未录入诊断，则弹出诊断录入框或者提示录入诊断。具备诊断与性别校验功能，在录入诊断的过程中，根据患者的性别，过滤男性可使用的诊断，女性可使用的诊断。控制初诊患者必须录入或存在体温数据才能保存诊断的功能。支持与疾病报告卡系统对接，实现根据诊断自动触发疾病报告卡功能。支持与知识库系统对接，实现查阅当前诊断相关医学专业资料功能。医生工作量查询统计功能，查询权限可配置，例如科主任可查询本科室所有医生的工作量，普通医生只允许查询个人工作量。</w:t>
            </w:r>
          </w:p>
          <w:p>
            <w:pPr>
              <w:pStyle w:val="null3"/>
              <w:ind w:firstLine="964"/>
              <w:jc w:val="both"/>
            </w:pPr>
            <w:r>
              <w:rPr>
                <w:rFonts w:ascii="仿宋_GB2312" w:hAnsi="仿宋_GB2312" w:cs="仿宋_GB2312" w:eastAsia="仿宋_GB2312"/>
                <w:sz w:val="24"/>
                <w:b/>
                <w:color w:val="000000"/>
              </w:rPr>
              <w:t>门诊处方管理</w:t>
            </w:r>
          </w:p>
          <w:p>
            <w:pPr>
              <w:pStyle w:val="null3"/>
              <w:ind w:left="420"/>
              <w:jc w:val="both"/>
            </w:pPr>
            <w:r>
              <w:rPr>
                <w:rFonts w:ascii="仿宋_GB2312" w:hAnsi="仿宋_GB2312" w:cs="仿宋_GB2312" w:eastAsia="仿宋_GB2312"/>
                <w:sz w:val="24"/>
                <w:color w:val="000000"/>
              </w:rPr>
              <w:t>58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医生处方权设置功能，包括但不限于精麻毒处方权、抗菌药物分级处方权、糖皮试激素用药处方权、血液制剂用药处方权、抗肿瘤药物处方权。用药范围设置功能，包括按科室、医保类别、诊断、频次、用法、医生、职称、年龄区间、大病、性别、挂号类别设置不同的用药范围，对超出用药范围的给予提示或限制。药品用量设置功能，对超出累计用量的部分进行限制用药；重复药品、互斥药品（允许、提示、禁止）设置功能；药品联动、用法联动、药品关联项目设置功能；中药饮片分类、明细煎法、用法分类设置功能；中药饮片处方信息标签重命名、默认值、是否显示设置功能；处方录入完整性校验规则设置功能，包括剂量、剂量单位、用法、频次、天数校验规则。</w:t>
            </w:r>
          </w:p>
          <w:p>
            <w:pPr>
              <w:pStyle w:val="null3"/>
              <w:ind w:left="420"/>
              <w:jc w:val="both"/>
            </w:pPr>
            <w:r>
              <w:rPr>
                <w:rFonts w:ascii="仿宋_GB2312" w:hAnsi="仿宋_GB2312" w:cs="仿宋_GB2312" w:eastAsia="仿宋_GB2312"/>
                <w:sz w:val="24"/>
                <w:color w:val="000000"/>
              </w:rPr>
              <w:t>59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儿科处方设置功能，可设置是否必须录入儿童身高、体重，以及身高、体重数字的有效期，可根据剂量、频次、数量自动计算儿科药品天数。过敏药品拦截、提示的功能；西药、中成药、中药饮片处方以及治疗项目录入的功能，可根据录入结果生成标准格式的电子处方，可新增、插入、删除处方明细条目；按药品名称、代码、拼音方式检索全院统一药品字典的功能；按多种名称检索药品的功能，包括通用名、商品名、化学名。</w:t>
            </w:r>
          </w:p>
          <w:p>
            <w:pPr>
              <w:pStyle w:val="null3"/>
              <w:ind w:left="420"/>
              <w:jc w:val="both"/>
            </w:pPr>
            <w:r>
              <w:rPr>
                <w:rFonts w:ascii="仿宋_GB2312" w:hAnsi="仿宋_GB2312" w:cs="仿宋_GB2312" w:eastAsia="仿宋_GB2312"/>
                <w:sz w:val="24"/>
                <w:color w:val="000000"/>
              </w:rPr>
              <w:t>60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具备药品颜色特殊显示，包括基本药物、高危药品、带量采购药品、一类精神药品、二类精神药品、麻醉药品、毒性药品、国采、省采、市采、草药细料、草药辅料显示颜色以及显示的优先级。</w:t>
            </w:r>
          </w:p>
          <w:p>
            <w:pPr>
              <w:pStyle w:val="null3"/>
              <w:ind w:left="420"/>
              <w:jc w:val="both"/>
            </w:pPr>
            <w:r>
              <w:rPr>
                <w:rFonts w:ascii="仿宋_GB2312" w:hAnsi="仿宋_GB2312" w:cs="仿宋_GB2312" w:eastAsia="仿宋_GB2312"/>
                <w:sz w:val="24"/>
                <w:color w:val="000000"/>
              </w:rPr>
              <w:t>61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多种形式录入处方的功能，包括但不限于常规字典录入、处方模板录入、协定方录入、历史处方引用录入。处方与诊断绑定的功能，即处方与诊断一一对应。嘱托设置和嘱托录入的功能；处方录入时自动调用药品默认用法、剂量、频次、天数、数量、嘱托的功能；添加药品时校验库存、医生处方权限、处方金额、重复用药、过敏史、药品互斥功能。</w:t>
            </w:r>
          </w:p>
          <w:p>
            <w:pPr>
              <w:pStyle w:val="null3"/>
              <w:ind w:left="420"/>
              <w:jc w:val="both"/>
            </w:pPr>
            <w:r>
              <w:rPr>
                <w:rFonts w:ascii="仿宋_GB2312" w:hAnsi="仿宋_GB2312" w:cs="仿宋_GB2312" w:eastAsia="仿宋_GB2312"/>
                <w:sz w:val="24"/>
                <w:color w:val="000000"/>
              </w:rPr>
              <w:t>62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换方规则设置自动换方的功能；根据用法和频次自动计算联动材料数量的功能；历史处方区分收费状态的功能，例如通过颜色区分已收费、部分退费、全部退费的处方。儿科处方录入身高、体重的功能。标记自费处方的功能，处方选择自费处方后，将整张处方标记为自费处方。支持与合理用药系统对接，实现药品说明书调用和事中用药提醒功能。皮试处方管理的功能，例如皮试处方与普通处方是否分方，皮试联动材料设置等。</w:t>
            </w:r>
          </w:p>
          <w:p>
            <w:pPr>
              <w:pStyle w:val="null3"/>
              <w:ind w:left="420"/>
              <w:jc w:val="both"/>
            </w:pPr>
            <w:r>
              <w:rPr>
                <w:rFonts w:ascii="仿宋_GB2312" w:hAnsi="仿宋_GB2312" w:cs="仿宋_GB2312" w:eastAsia="仿宋_GB2312"/>
                <w:sz w:val="24"/>
                <w:color w:val="000000"/>
              </w:rPr>
              <w:t>63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具备开具毒属性药品、麻醉药品、精神药品处方时填写或带入领药人信息的功能，领药人信息支持选择</w:t>
            </w:r>
            <w:r>
              <w:rPr>
                <w:rFonts w:ascii="仿宋_GB2312" w:hAnsi="仿宋_GB2312" w:cs="仿宋_GB2312" w:eastAsia="仿宋_GB2312"/>
                <w:sz w:val="24"/>
                <w:color w:val="000000"/>
              </w:rPr>
              <w:t>“本人”或“代办”，可控制毒麻精领药人信息有效期。精麻毒特殊处方打印的功能。输液处方成组的功能，可分组、取消分组。输液联动材料设置的功能，并可支持用法联动材料首次减免。具备中药饮片处方代煎方式录入功能；中药饮片处方外送功能，并支持外送最低处方付数和最高处方付数控制；中药饮片处方特殊煎法录入功能；保密方管理和录入功能；中药饮片处方打印预览及打印功能。</w:t>
            </w:r>
          </w:p>
          <w:p>
            <w:pPr>
              <w:pStyle w:val="null3"/>
              <w:ind w:left="420"/>
              <w:jc w:val="both"/>
            </w:pPr>
            <w:r>
              <w:rPr>
                <w:rFonts w:ascii="仿宋_GB2312" w:hAnsi="仿宋_GB2312" w:cs="仿宋_GB2312" w:eastAsia="仿宋_GB2312"/>
                <w:sz w:val="24"/>
                <w:color w:val="000000"/>
              </w:rPr>
              <w:t>64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治疗项目及相关收费项目录入功能；项目执行科室默认、录入、修改功能；治疗申请单开具时自动获取门诊电子病历中临床信息功能。支持与治疗系统对接，实现治疗开立后预约治疗日期功能；门诊手术及门诊手术通知单录入功能；门诊手术通知单必填项校验功能；全院、科室、个人协定方和病种协定方维护的功能，可新增、复制、保存、删除协定方，并可根据用户权限进行维护和使用控制；</w:t>
            </w:r>
          </w:p>
          <w:p>
            <w:pPr>
              <w:pStyle w:val="null3"/>
              <w:ind w:left="420"/>
              <w:jc w:val="both"/>
            </w:pPr>
            <w:r>
              <w:rPr>
                <w:rFonts w:ascii="仿宋_GB2312" w:hAnsi="仿宋_GB2312" w:cs="仿宋_GB2312" w:eastAsia="仿宋_GB2312"/>
                <w:sz w:val="24"/>
                <w:color w:val="000000"/>
              </w:rPr>
              <w:t>65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协定方调用的功能，可整体引用协定方，也可查看、引用协定方的明细条目；已录入的药品处方直接另存为协定方的功能。具备无库存药品替换为同规格药品的功能；特病关联药品和项目范围设置功能；特病处方标识功能，如西药、中成药、中药饮片、项目处方为特病处方，则在处方头上显示特病图标或字样；检查、检验申请单特病标识显示功能，并可配置特病标识显示在检查、检验申请单主信息中。</w:t>
            </w:r>
          </w:p>
          <w:p>
            <w:pPr>
              <w:pStyle w:val="null3"/>
              <w:ind w:firstLine="964"/>
              <w:jc w:val="both"/>
            </w:pPr>
            <w:r>
              <w:rPr>
                <w:rFonts w:ascii="仿宋_GB2312" w:hAnsi="仿宋_GB2312" w:cs="仿宋_GB2312" w:eastAsia="仿宋_GB2312"/>
                <w:sz w:val="24"/>
                <w:b/>
                <w:color w:val="000000"/>
              </w:rPr>
              <w:t>门诊申请单管理</w:t>
            </w:r>
          </w:p>
          <w:p>
            <w:pPr>
              <w:pStyle w:val="null3"/>
              <w:ind w:left="420"/>
              <w:jc w:val="both"/>
            </w:pPr>
            <w:r>
              <w:rPr>
                <w:rFonts w:ascii="仿宋_GB2312" w:hAnsi="仿宋_GB2312" w:cs="仿宋_GB2312" w:eastAsia="仿宋_GB2312"/>
                <w:sz w:val="24"/>
                <w:color w:val="000000"/>
              </w:rPr>
              <w:t>66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检验申请单维护功能，可设置模板分类、使用范围。具备检验申请单开具、保存、删除功能，开单支持常规录入、历史申请单引用、协定方调用。具备检验申请单开立时校验启停用、医师权限、病人年龄、病人性别、数量功能。具备检验项目检索功能，可按名称、代码、拼音、五笔检索检验项目字典。具备检验组套控制功能，例如同一组套内的检验项目不可单选，删除时亦需全部删除。具备检验申请单开具时自动获取门诊电子病历中临床信息功能。具备检验申请开立特定项目时，自动关联对应同意书病历，可创建及删除。具备开立检验项目时查询适应症和注意事项功能。</w:t>
            </w:r>
          </w:p>
          <w:p>
            <w:pPr>
              <w:pStyle w:val="null3"/>
              <w:ind w:left="420"/>
              <w:jc w:val="both"/>
            </w:pPr>
            <w:r>
              <w:rPr>
                <w:rFonts w:ascii="仿宋_GB2312" w:hAnsi="仿宋_GB2312" w:cs="仿宋_GB2312" w:eastAsia="仿宋_GB2312"/>
                <w:sz w:val="24"/>
                <w:color w:val="000000"/>
              </w:rPr>
              <w:t>67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收费规则设置功能，包括检验项目互斥、项目联动收费、多个收费项目组合。具备检验申请单、检验项目加急功能，可设置是否允许加急、是否默认加急、强制加急等。具备检验项目重复开具提醒功能，例如可设置检验申请单项目开出后，多少天内重复开具同一项目则进行提示。具备检查申请单维护功能，可设置模板分类、使用范围。具备检查申请单开具、保存、删除功能，开单支持常规录入、历史申请单引用、协定方调用。具备检查申请单开立时校验启停用、医师权限、病人年龄、病人性别、开单间隔、数量功能。具备开立检查申请单时自动获取电子病历中的临床信息。具备检查申请开立特定项目时，自动关联对应同意书病历，可创建及删除。</w:t>
            </w:r>
          </w:p>
          <w:p>
            <w:pPr>
              <w:pStyle w:val="null3"/>
              <w:ind w:left="420"/>
              <w:jc w:val="both"/>
            </w:pPr>
            <w:r>
              <w:rPr>
                <w:rFonts w:ascii="仿宋_GB2312" w:hAnsi="仿宋_GB2312" w:cs="仿宋_GB2312" w:eastAsia="仿宋_GB2312"/>
                <w:sz w:val="24"/>
                <w:color w:val="000000"/>
              </w:rPr>
              <w:t>68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开立检查项目时查询适应症和注意事项功能。具备选择检查项目关联相应的收费信息功能。具备检查申请单、检查项目加急功能，可设置是否允许加急、是否默认加急、强制加急等。具备检查申请规则设置功能，包括设置最大选择项目数、最大选择部位数。备收费规则设置功能，包括项目互斥、项目联动收费、多部位打折收费。支持与检验、检查信息系统或者临床信息集成视图对接，实现在门诊医生站中查阅本次就诊检验、检查报告及历史检验报告功能。支持与影像信息系统对接，实现在门诊医生站查阅检查图像信息功能。支持与门急诊挂号窗口工作站对接，实现门诊诊间初诊患者建档、诊间挂号结算功能。</w:t>
            </w:r>
          </w:p>
          <w:p>
            <w:pPr>
              <w:pStyle w:val="null3"/>
              <w:ind w:firstLine="964"/>
              <w:jc w:val="both"/>
            </w:pPr>
            <w:r>
              <w:rPr>
                <w:rFonts w:ascii="仿宋_GB2312" w:hAnsi="仿宋_GB2312" w:cs="仿宋_GB2312" w:eastAsia="仿宋_GB2312"/>
                <w:sz w:val="24"/>
                <w:b/>
                <w:color w:val="000000"/>
              </w:rPr>
              <w:t>单据管理</w:t>
            </w:r>
          </w:p>
          <w:p>
            <w:pPr>
              <w:pStyle w:val="null3"/>
              <w:ind w:left="420"/>
              <w:jc w:val="both"/>
            </w:pPr>
            <w:r>
              <w:rPr>
                <w:rFonts w:ascii="仿宋_GB2312" w:hAnsi="仿宋_GB2312" w:cs="仿宋_GB2312" w:eastAsia="仿宋_GB2312"/>
                <w:sz w:val="24"/>
                <w:color w:val="000000"/>
              </w:rPr>
              <w:t>69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入院单填写、保存、作废、预览、打印、查询功能，入院单开具时校验必填项功能，入院单开具时间间隔控制功能，避免短期重复开具，病假单（疾病证明单）开具、保存、作废、查询、打印功能，导诊单、导检单打印功能，门诊转院申请单填写功能。</w:t>
            </w:r>
          </w:p>
          <w:p>
            <w:pPr>
              <w:pStyle w:val="null3"/>
              <w:numPr>
                <w:ilvl w:val="3"/>
                <w:numId w:val="1"/>
              </w:numPr>
              <w:jc w:val="left"/>
            </w:pPr>
            <w:r>
              <w:rPr>
                <w:rFonts w:ascii="仿宋_GB2312" w:hAnsi="仿宋_GB2312" w:cs="仿宋_GB2312" w:eastAsia="仿宋_GB2312"/>
                <w:sz w:val="28"/>
                <w:color w:val="000000"/>
              </w:rPr>
              <w:t>门诊数字化病历系统</w:t>
            </w:r>
          </w:p>
          <w:p>
            <w:pPr>
              <w:pStyle w:val="null3"/>
              <w:ind w:left="420"/>
              <w:jc w:val="both"/>
            </w:pPr>
            <w:r>
              <w:rPr>
                <w:rFonts w:ascii="仿宋_GB2312" w:hAnsi="仿宋_GB2312" w:cs="仿宋_GB2312" w:eastAsia="仿宋_GB2312"/>
                <w:sz w:val="24"/>
                <w:color w:val="000000"/>
              </w:rPr>
              <w:t>70</w:t>
            </w:r>
            <w:r>
              <w:rPr>
                <w:rFonts w:ascii="仿宋_GB2312" w:hAnsi="仿宋_GB2312" w:cs="仿宋_GB2312" w:eastAsia="仿宋_GB2312"/>
                <w:sz w:val="24"/>
                <w:color w:val="000000"/>
              </w:rPr>
              <w:t>、</w:t>
            </w:r>
            <w:r>
              <w:rPr>
                <w:rFonts w:ascii="仿宋_GB2312" w:hAnsi="仿宋_GB2312" w:cs="仿宋_GB2312" w:eastAsia="仿宋_GB2312"/>
                <w:sz w:val="24"/>
                <w:color w:val="000000"/>
              </w:rPr>
              <w:t>门诊数字化病历系统（或称门诊电子病历系统）实现门诊病历录入、门诊病历书写助手、门诊病历模板管理、门诊病历质控功能。</w:t>
            </w:r>
          </w:p>
          <w:p>
            <w:pPr>
              <w:pStyle w:val="null3"/>
              <w:ind w:firstLine="964"/>
              <w:jc w:val="both"/>
            </w:pPr>
            <w:r>
              <w:rPr>
                <w:rFonts w:ascii="仿宋_GB2312" w:hAnsi="仿宋_GB2312" w:cs="仿宋_GB2312" w:eastAsia="仿宋_GB2312"/>
                <w:sz w:val="24"/>
                <w:b/>
                <w:color w:val="000000"/>
              </w:rPr>
              <w:t>门诊病历录入</w:t>
            </w:r>
          </w:p>
          <w:p>
            <w:pPr>
              <w:pStyle w:val="null3"/>
              <w:ind w:left="420"/>
              <w:jc w:val="both"/>
            </w:pPr>
            <w:r>
              <w:rPr>
                <w:rFonts w:ascii="仿宋_GB2312" w:hAnsi="仿宋_GB2312" w:cs="仿宋_GB2312" w:eastAsia="仿宋_GB2312"/>
                <w:sz w:val="24"/>
                <w:color w:val="000000"/>
              </w:rPr>
              <w:t>71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结构化病历的书写、自定义病历结构与格式、快捷创建初诊病历、复诊病历功能。具备添加不同疾病病历模板、根据诊断自动创建符合该诊断的病历功能，专科病历特殊样式展示功能，包括：产科妊娠图、胎心图、眼科眼压图、口腔牙位图；查看、引用患者既往病历功能，对书写内容进行智能检查与提示；具体病历存草稿、提交、撤消提交，上级医师审核病历功能，并记录审核过程中的修改痕迹功能。具备病历打印，包括工作台集中打印、诊间打印、自助打印功能。具备病历本、普通纸张两种打印模式功能，病历编辑过程中收藏当前病历功能。具备查询收藏病历、具备维护个人、科室、全院病历模板、具备结束就诊时校验病历是否提交，未提交进行提示功能。</w:t>
            </w:r>
          </w:p>
          <w:p>
            <w:pPr>
              <w:pStyle w:val="null3"/>
              <w:ind w:firstLine="964"/>
              <w:jc w:val="both"/>
            </w:pPr>
            <w:r>
              <w:rPr>
                <w:rFonts w:ascii="仿宋_GB2312" w:hAnsi="仿宋_GB2312" w:cs="仿宋_GB2312" w:eastAsia="仿宋_GB2312"/>
                <w:sz w:val="24"/>
                <w:b/>
                <w:color w:val="000000"/>
              </w:rPr>
              <w:t>门诊病历书写助手</w:t>
            </w:r>
          </w:p>
          <w:p>
            <w:pPr>
              <w:pStyle w:val="null3"/>
              <w:ind w:left="420"/>
              <w:jc w:val="both"/>
            </w:pPr>
            <w:r>
              <w:rPr>
                <w:rFonts w:ascii="仿宋_GB2312" w:hAnsi="仿宋_GB2312" w:cs="仿宋_GB2312" w:eastAsia="仿宋_GB2312"/>
                <w:sz w:val="24"/>
                <w:color w:val="000000"/>
              </w:rPr>
              <w:t>72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具备既往病历引用，通过既往病历快速创建门诊病历，段落保存及引用功能。具备检验、检查结果引用，医学计算公式及计算结果引用功能。具备医学常用特殊字符引用功能，具备自定义配置特殊字符。</w:t>
            </w:r>
          </w:p>
          <w:p>
            <w:pPr>
              <w:pStyle w:val="null3"/>
              <w:ind w:firstLine="964"/>
              <w:jc w:val="both"/>
            </w:pPr>
            <w:r>
              <w:rPr>
                <w:rFonts w:ascii="仿宋_GB2312" w:hAnsi="仿宋_GB2312" w:cs="仿宋_GB2312" w:eastAsia="仿宋_GB2312"/>
                <w:sz w:val="24"/>
                <w:b/>
                <w:color w:val="000000"/>
              </w:rPr>
              <w:t>门诊病历模板管理</w:t>
            </w:r>
          </w:p>
          <w:p>
            <w:pPr>
              <w:pStyle w:val="null3"/>
              <w:ind w:left="420"/>
              <w:jc w:val="both"/>
            </w:pPr>
            <w:r>
              <w:rPr>
                <w:rFonts w:ascii="仿宋_GB2312" w:hAnsi="仿宋_GB2312" w:cs="仿宋_GB2312" w:eastAsia="仿宋_GB2312"/>
                <w:sz w:val="24"/>
                <w:color w:val="000000"/>
              </w:rPr>
              <w:t>73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病历记录结构化存储、历史病历完成数字化处理并可查询功能。病历保存时间符合《电子病历应用管理规范》的存储要求。支持与临床信息集成调阅系统对接，实现病历数据全院共享功能。提供统一的数据集标准、数据元标准、国家值域标准，符合互联互通标准要求。提供统一质控规则标准、电子病历评级、互联互通标准，符合国家和行业规范。具备模板目录标准分类管理及自定义配置功能。提供卫健标准规范模板、省标准规范模板。提供医院个性化模板定制服务。</w:t>
            </w:r>
          </w:p>
          <w:p>
            <w:pPr>
              <w:pStyle w:val="null3"/>
              <w:ind w:firstLine="964"/>
              <w:jc w:val="both"/>
            </w:pPr>
            <w:r>
              <w:rPr>
                <w:rFonts w:ascii="仿宋_GB2312" w:hAnsi="仿宋_GB2312" w:cs="仿宋_GB2312" w:eastAsia="仿宋_GB2312"/>
                <w:sz w:val="24"/>
                <w:b/>
                <w:color w:val="000000"/>
              </w:rPr>
              <w:t>门诊病历质控</w:t>
            </w:r>
          </w:p>
          <w:p>
            <w:pPr>
              <w:pStyle w:val="null3"/>
              <w:ind w:left="420"/>
              <w:jc w:val="both"/>
            </w:pPr>
            <w:r>
              <w:rPr>
                <w:rFonts w:ascii="仿宋_GB2312" w:hAnsi="仿宋_GB2312" w:cs="仿宋_GB2312" w:eastAsia="仿宋_GB2312"/>
                <w:sz w:val="24"/>
                <w:color w:val="000000"/>
              </w:rPr>
              <w:t>74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上级医生对已书写病历进行阅改、对病历修改记录保存历次操作痕迹功能。具备自动判断性别信息，在病历中出现与性别信息相悖的信息时，自动提醒和过滤功能。具备按评分项目自定义维护质控评分的大项，包括初诊病历、复诊病历、一般患者信息功能。具备按评分大项维护评分小项功能。具备维护评分小项对应的评分项功能。具备对当前患者的门诊病历进行质控抽查评分功能。具备病历质控等级率查询统计功能。具备根据不同专科、诊断，选择差别化的质量控制项目功能。具备按挂号日期、病人卡号、患者姓名、门诊号、就诊科室、就诊医生、病历状态查询病历评分结果功能。具备展示全院概况、病历创建数科室排名、病历合格率科室排名、科室病历丙级率排名功能。</w:t>
            </w:r>
          </w:p>
          <w:p>
            <w:pPr>
              <w:pStyle w:val="null3"/>
              <w:numPr>
                <w:ilvl w:val="3"/>
                <w:numId w:val="1"/>
              </w:numPr>
              <w:jc w:val="both"/>
            </w:pPr>
            <w:r>
              <w:rPr>
                <w:rFonts w:ascii="仿宋_GB2312" w:hAnsi="仿宋_GB2312" w:cs="仿宋_GB2312" w:eastAsia="仿宋_GB2312"/>
                <w:sz w:val="28"/>
                <w:color w:val="000000"/>
              </w:rPr>
              <w:t>住院医生服务系统</w:t>
            </w:r>
          </w:p>
          <w:p>
            <w:pPr>
              <w:pStyle w:val="null3"/>
              <w:ind w:left="420"/>
              <w:jc w:val="both"/>
            </w:pPr>
            <w:r>
              <w:rPr>
                <w:rFonts w:ascii="仿宋_GB2312" w:hAnsi="仿宋_GB2312" w:cs="仿宋_GB2312" w:eastAsia="仿宋_GB2312"/>
                <w:sz w:val="24"/>
                <w:color w:val="000000"/>
              </w:rPr>
              <w:t>75</w:t>
            </w:r>
            <w:r>
              <w:rPr>
                <w:rFonts w:ascii="仿宋_GB2312" w:hAnsi="仿宋_GB2312" w:cs="仿宋_GB2312" w:eastAsia="仿宋_GB2312"/>
                <w:sz w:val="24"/>
                <w:color w:val="000000"/>
              </w:rPr>
              <w:t>、</w:t>
            </w:r>
            <w:r>
              <w:rPr>
                <w:rFonts w:ascii="仿宋_GB2312" w:hAnsi="仿宋_GB2312" w:cs="仿宋_GB2312" w:eastAsia="仿宋_GB2312"/>
                <w:sz w:val="24"/>
                <w:color w:val="000000"/>
              </w:rPr>
              <w:t>住院医生服务系统（或称住院医生工作站系统）实现住院诊疗管理、医嘱管理、申请单管理、危急值应用、手术分级管理、院内会诊管理功能。</w:t>
            </w:r>
          </w:p>
          <w:p>
            <w:pPr>
              <w:pStyle w:val="null3"/>
              <w:ind w:firstLine="964"/>
              <w:jc w:val="both"/>
            </w:pPr>
            <w:r>
              <w:rPr>
                <w:rFonts w:ascii="仿宋_GB2312" w:hAnsi="仿宋_GB2312" w:cs="仿宋_GB2312" w:eastAsia="仿宋_GB2312"/>
                <w:sz w:val="24"/>
                <w:b/>
                <w:color w:val="000000"/>
              </w:rPr>
              <w:t>住院诊疗管理</w:t>
            </w:r>
          </w:p>
          <w:p>
            <w:pPr>
              <w:pStyle w:val="null3"/>
              <w:ind w:left="420"/>
              <w:jc w:val="both"/>
            </w:pPr>
            <w:r>
              <w:rPr>
                <w:rFonts w:ascii="仿宋_GB2312" w:hAnsi="仿宋_GB2312" w:cs="仿宋_GB2312" w:eastAsia="仿宋_GB2312"/>
                <w:sz w:val="24"/>
                <w:color w:val="000000"/>
              </w:rPr>
              <w:t>76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具备卡片、列表两种模式显示病人信息，支持</w:t>
            </w:r>
            <w:r>
              <w:rPr>
                <w:rFonts w:ascii="仿宋_GB2312" w:hAnsi="仿宋_GB2312" w:cs="仿宋_GB2312" w:eastAsia="仿宋_GB2312"/>
                <w:sz w:val="24"/>
                <w:color w:val="000000"/>
              </w:rPr>
              <w:t>“待入区患者、在区患者、医疗组患者、关注患者、分管患者、转出患者、授权患者、会诊患者、术中患者、今日出院、明日出院、出院未归档患者”多维度显示病人范围。按病区、按科室、按科室病区、按医疗组显示和查询病人范围。病人标签以醒目图标显示，包括新病人、病危、病重、护理级别、路径病人、医保、贫困、手术、过敏、出院。病人健康状态查看和维护功能，包括身高、体重、妊娠状态、生育状态、多重耐药菌、肝功能、肾功能、新冠分型和其他补充信息。</w:t>
            </w:r>
          </w:p>
          <w:p>
            <w:pPr>
              <w:pStyle w:val="null3"/>
              <w:ind w:left="420"/>
              <w:jc w:val="both"/>
            </w:pPr>
            <w:r>
              <w:rPr>
                <w:rFonts w:ascii="仿宋_GB2312" w:hAnsi="仿宋_GB2312" w:cs="仿宋_GB2312" w:eastAsia="仿宋_GB2312"/>
                <w:sz w:val="24"/>
                <w:color w:val="000000"/>
              </w:rPr>
              <w:t>77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病人费用信息查看，包括费用大项、费用小项、费用明细及药占比，且支持钻取查看关联费用。病人过敏信息查看和登记管理，包括药品、食物、造影剂、环境、混合过敏和其他过敏。床位卡按照空床和婴儿条件（全部、婴儿、非婴儿、母婴同床）过滤显示功能。根据当前医生的保密级别和患者的保密级别过滤显示功能具备提醒消息统一处理，包括消息提示与主动弹出。</w:t>
            </w:r>
          </w:p>
          <w:p>
            <w:pPr>
              <w:pStyle w:val="null3"/>
              <w:ind w:firstLine="964"/>
              <w:jc w:val="both"/>
            </w:pPr>
            <w:r>
              <w:rPr>
                <w:rFonts w:ascii="仿宋_GB2312" w:hAnsi="仿宋_GB2312" w:cs="仿宋_GB2312" w:eastAsia="仿宋_GB2312"/>
                <w:sz w:val="24"/>
                <w:b/>
                <w:color w:val="000000"/>
              </w:rPr>
              <w:t>住院医嘱管理</w:t>
            </w:r>
          </w:p>
          <w:p>
            <w:pPr>
              <w:pStyle w:val="null3"/>
              <w:ind w:left="420"/>
              <w:jc w:val="both"/>
            </w:pPr>
            <w:r>
              <w:rPr>
                <w:rFonts w:ascii="仿宋_GB2312" w:hAnsi="仿宋_GB2312" w:cs="仿宋_GB2312" w:eastAsia="仿宋_GB2312"/>
                <w:sz w:val="24"/>
                <w:color w:val="000000"/>
              </w:rPr>
              <w:t>78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个人成套、病区成套、科室成套、全院成套新建、修改及权限管控功能。成套医嘱分组、顺序调整、删除功能。成套医嘱引用，快速辅助医生完成医嘱录入。成套医嘱引用时，停用或无库存药品或项目灰色标识，并且允许替换同规格药品替换使用，无库存药品进行药房默认显示及匹配功能。标记自费项目功能，自费标记的项目，通过患者住院办理信息系统按自费属性上传医保进行结算或单独打印发票结算。</w:t>
            </w:r>
          </w:p>
          <w:p>
            <w:pPr>
              <w:pStyle w:val="null3"/>
              <w:ind w:left="420"/>
              <w:jc w:val="both"/>
            </w:pPr>
            <w:r>
              <w:rPr>
                <w:rFonts w:ascii="仿宋_GB2312" w:hAnsi="仿宋_GB2312" w:cs="仿宋_GB2312" w:eastAsia="仿宋_GB2312"/>
                <w:sz w:val="24"/>
                <w:color w:val="000000"/>
              </w:rPr>
              <w:t>79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引用申请单成套医嘱时，临床信息、主诉、现病史获取功能。具备另存为成套和添加到现有成套功能。具备使用快捷键操作医嘱录入、保存、发送、删除医嘱功能。具备医嘱录入时，按照处方限制范围规则，控制提醒医生医嘱录入权限，按照医生处方权限，控制医生相关操作，包括医生处方权、医嘱发送权、精一处方权、麻醉处方权等。具备医嘱集中录入，统一控制功能，包括：药品、护理、膳食、嘱托医嘱、手术、项目、草药、检查、检验、输血。医嘱开始时间、停止时间修改的控制，包括向前、向后修改。具备药品录入时，按照规则自动计算药品数量功能，同时医生可修改药品数量。具备以商品名、化学名检索药品，且自动匹配的较准确药品排列在前面。</w:t>
            </w:r>
          </w:p>
          <w:p>
            <w:pPr>
              <w:pStyle w:val="null3"/>
              <w:ind w:left="420"/>
              <w:jc w:val="both"/>
            </w:pPr>
            <w:r>
              <w:rPr>
                <w:rFonts w:ascii="仿宋_GB2312" w:hAnsi="仿宋_GB2312" w:cs="仿宋_GB2312" w:eastAsia="仿宋_GB2312"/>
                <w:sz w:val="24"/>
                <w:color w:val="000000"/>
              </w:rPr>
              <w:t>80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具备药品按照化学名或别名进行显示。具备药品后方显示药品属性功能及字体颜色调整功能，包括【易混淆】、【临购】、【</w:t>
            </w:r>
            <w:r>
              <w:rPr>
                <w:rFonts w:ascii="仿宋_GB2312" w:hAnsi="仿宋_GB2312" w:cs="仿宋_GB2312" w:eastAsia="仿宋_GB2312"/>
                <w:sz w:val="24"/>
                <w:color w:val="000000"/>
              </w:rPr>
              <w:t>4+7】、【不拆零】、【国基】、【省基】、【市基】、【整售】、【拆零】、【高警示】、【国级】、【省级】、【市级】显示。具备录入输液类医嘱，系统自动按照大输液或溶媒液、剂型标记，自动开始成组和结束分组。录入输液类医嘱，提示填写滴速并校验是否超速且填写超速原因。具备重复药品录入检验控制。录入药品医嘱，系统自动识别病区值班时间范围内药品流向的药房，医生可以手动修改。系统自动按规则设置带入默认剂量、剂量单位、用法、频次信息，并且控制单次最大剂量、单次最小剂量。具备医嘱项目按照系统规则匹配执行科室功能，医生可手动修改。</w:t>
            </w:r>
          </w:p>
          <w:p>
            <w:pPr>
              <w:pStyle w:val="null3"/>
              <w:ind w:left="420"/>
              <w:jc w:val="both"/>
            </w:pPr>
            <w:r>
              <w:rPr>
                <w:rFonts w:ascii="仿宋_GB2312" w:hAnsi="仿宋_GB2312" w:cs="仿宋_GB2312" w:eastAsia="仿宋_GB2312"/>
                <w:sz w:val="24"/>
                <w:color w:val="000000"/>
              </w:rPr>
              <w:t>81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医嘱项目按照临床项目与小项目分别显示功能。医嘱项目补领方式及首末次执行规则设置功能。录入文字医嘱，按照规则设置进行业务控制，包括出院医嘱填写出院信息、停止医嘱操作、出院未确认未执行医嘱校验、路径完成或退出校验、出院医嘱下达后只允许出院带药等。</w:t>
            </w:r>
          </w:p>
          <w:p>
            <w:pPr>
              <w:pStyle w:val="null3"/>
              <w:ind w:left="420"/>
              <w:jc w:val="both"/>
            </w:pPr>
            <w:r>
              <w:rPr>
                <w:rFonts w:ascii="仿宋_GB2312" w:hAnsi="仿宋_GB2312" w:cs="仿宋_GB2312" w:eastAsia="仿宋_GB2312"/>
                <w:sz w:val="24"/>
                <w:color w:val="000000"/>
              </w:rPr>
              <w:t>82</w:t>
            </w:r>
            <w:r>
              <w:rPr>
                <w:rFonts w:ascii="仿宋_GB2312" w:hAnsi="仿宋_GB2312" w:cs="仿宋_GB2312" w:eastAsia="仿宋_GB2312"/>
                <w:sz w:val="24"/>
                <w:color w:val="000000"/>
              </w:rPr>
              <w:t>、</w:t>
            </w:r>
            <w:r>
              <w:rPr>
                <w:rFonts w:ascii="仿宋_GB2312" w:hAnsi="仿宋_GB2312" w:cs="仿宋_GB2312" w:eastAsia="仿宋_GB2312"/>
                <w:sz w:val="24"/>
                <w:color w:val="000000"/>
              </w:rPr>
              <w:t>已下达出院医嘱前提下，允许临时录入常规医嘱。出院带药规则控制，包括出院带药条目、金额、天数，以及不允许录入的剂型或指定的药品。医嘱保存发送对医嘱完整性校验，并且提醒控制。医嘱保存前对医嘱开始时间规范性校验，并提醒医生修改调整。具备医嘱状态、医嘱不同特性以图标醒目标识，便于医生识别，包括文字医嘱、高危药品、自备药、补录医嘱。</w:t>
            </w:r>
          </w:p>
          <w:p>
            <w:pPr>
              <w:pStyle w:val="null3"/>
              <w:ind w:left="420"/>
              <w:jc w:val="both"/>
            </w:pPr>
            <w:r>
              <w:rPr>
                <w:rFonts w:ascii="仿宋_GB2312" w:hAnsi="仿宋_GB2312" w:cs="仿宋_GB2312" w:eastAsia="仿宋_GB2312"/>
                <w:sz w:val="24"/>
                <w:color w:val="000000"/>
              </w:rPr>
              <w:t>83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具备按时间</w:t>
            </w:r>
            <w:r>
              <w:rPr>
                <w:rFonts w:ascii="仿宋_GB2312" w:hAnsi="仿宋_GB2312" w:cs="仿宋_GB2312" w:eastAsia="仿宋_GB2312"/>
                <w:sz w:val="24"/>
                <w:color w:val="000000"/>
              </w:rPr>
              <w:t>/医嘱类别/有效或停用查询病人已下达医嘱。按权限控制医生是否具有撤销医嘱权限，包括按录入医生、按发送医生。单条或多条DC临时医嘱操作。可以对医嘱保存、发送、停止、DC、撤回、撤销停止等业务操作。支持与临床决策支持系统对接，对医生录入的医嘱进行智能提醒。支持与合理用药接口对接，医嘱保存时智能校验药品医嘱合理性，并对不合理用药进行拦截。具备出院打印、满页打印和实时打印三种医嘱打印方式。具备医嘱续打、补打、撤销打印、重新生成、重整医嘱操作。医嘱单每页打印行数、单条医嘱内容长度、成组医嘱内容长度设置。转科、转区、术后、产后、重整医嘱，是否换页、换页后前一页空白行处理设置。</w:t>
            </w:r>
          </w:p>
          <w:p>
            <w:pPr>
              <w:pStyle w:val="null3"/>
              <w:ind w:left="420"/>
              <w:jc w:val="both"/>
            </w:pPr>
            <w:r>
              <w:rPr>
                <w:rFonts w:ascii="仿宋_GB2312" w:hAnsi="仿宋_GB2312" w:cs="仿宋_GB2312" w:eastAsia="仿宋_GB2312"/>
                <w:sz w:val="24"/>
                <w:color w:val="000000"/>
              </w:rPr>
              <w:t>84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医嘱开始时间、医生签名、护士审核时间、审核护士签名、护士执行时间、执行护士签名、核对时间、核对护士签名、停止时间、停止医生签名，设置封头封尾规则。具备皮试、输血医嘱双签名打印。皮试医嘱每页打印过敏信息，包括皮试结果、按药品或按大类显示。具备设置不打印的</w:t>
            </w:r>
            <w:r>
              <w:rPr>
                <w:rFonts w:ascii="仿宋_GB2312" w:hAnsi="仿宋_GB2312" w:cs="仿宋_GB2312" w:eastAsia="仿宋_GB2312"/>
                <w:sz w:val="24"/>
                <w:color w:val="000000"/>
              </w:rPr>
              <w:t>DC医嘱范围，结合DC医嘱填写理由，控制是否不打印DC医嘱。控制医嘱按照临床项目或小项目进行打印。按医生设置医生对应药品使用权限和范围，在指定范围内的医生，进行禁用或提醒权限控制。按职称设置医生对应药品使用权限和范围，在指定范围内的职称医生，进行禁用或提醒权限控制。</w:t>
            </w:r>
          </w:p>
          <w:p>
            <w:pPr>
              <w:pStyle w:val="null3"/>
              <w:ind w:left="420"/>
              <w:jc w:val="both"/>
            </w:pPr>
            <w:r>
              <w:rPr>
                <w:rFonts w:ascii="仿宋_GB2312" w:hAnsi="仿宋_GB2312" w:cs="仿宋_GB2312" w:eastAsia="仿宋_GB2312"/>
                <w:sz w:val="24"/>
                <w:color w:val="000000"/>
              </w:rPr>
              <w:t>85</w:t>
            </w:r>
            <w:r>
              <w:rPr>
                <w:rFonts w:ascii="仿宋_GB2312" w:hAnsi="仿宋_GB2312" w:cs="仿宋_GB2312" w:eastAsia="仿宋_GB2312"/>
                <w:sz w:val="24"/>
                <w:color w:val="000000"/>
              </w:rPr>
              <w:t>、</w:t>
            </w:r>
            <w:r>
              <w:rPr>
                <w:rFonts w:ascii="仿宋_GB2312" w:hAnsi="仿宋_GB2312" w:cs="仿宋_GB2312" w:eastAsia="仿宋_GB2312"/>
                <w:sz w:val="24"/>
                <w:color w:val="000000"/>
              </w:rPr>
              <w:t>按科室设置医生对应药品使用权限和范围，在指定范围内的科室医生，进行禁用或提醒权限控制。具备药品单次最大剂量、单次最小剂量、单次累计剂量和累计总量设置，药品默认用法、使用天数、剂量、剂量单位、频次设置，按药品厂家、规格、大类设置药品皮试液。制皮试结果未出，治疗用药能否直接录入规则设置。</w:t>
            </w:r>
          </w:p>
          <w:p>
            <w:pPr>
              <w:pStyle w:val="null3"/>
              <w:ind w:left="420"/>
              <w:jc w:val="both"/>
            </w:pPr>
            <w:r>
              <w:rPr>
                <w:rFonts w:ascii="仿宋_GB2312" w:hAnsi="仿宋_GB2312" w:cs="仿宋_GB2312" w:eastAsia="仿宋_GB2312"/>
                <w:sz w:val="24"/>
                <w:color w:val="000000"/>
              </w:rPr>
              <w:t>86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同时具有皮试药品和抗菌药物特性时，设置仅控制皮试流程。皮试医嘱自动生成相关联的文字医嘱、皮试液医嘱功能。设置出院带药按金额、条数、天数以及病人医保类型设置。设置出院带药不允许录入的药品范围。设置出院带药发送后直接到药房，不需要护士审核。设置出院带药是否启用欠费校验。具备术中医嘱管理功能，有权限的医生可按照手术科室、手术日期、记录状态、病人状态查询手术记录。</w:t>
            </w:r>
          </w:p>
          <w:p>
            <w:pPr>
              <w:pStyle w:val="null3"/>
              <w:ind w:left="420"/>
              <w:jc w:val="both"/>
            </w:pPr>
            <w:r>
              <w:rPr>
                <w:rFonts w:ascii="仿宋_GB2312" w:hAnsi="仿宋_GB2312" w:cs="仿宋_GB2312" w:eastAsia="仿宋_GB2312"/>
                <w:sz w:val="24"/>
                <w:color w:val="000000"/>
              </w:rPr>
              <w:t>87</w:t>
            </w:r>
            <w:r>
              <w:rPr>
                <w:rFonts w:ascii="仿宋_GB2312" w:hAnsi="仿宋_GB2312" w:cs="仿宋_GB2312" w:eastAsia="仿宋_GB2312"/>
                <w:sz w:val="24"/>
                <w:color w:val="000000"/>
              </w:rPr>
              <w:t>、</w:t>
            </w:r>
            <w:r>
              <w:rPr>
                <w:rFonts w:ascii="仿宋_GB2312" w:hAnsi="仿宋_GB2312" w:cs="仿宋_GB2312" w:eastAsia="仿宋_GB2312"/>
                <w:sz w:val="24"/>
                <w:color w:val="000000"/>
              </w:rPr>
              <w:t>针对患者可录入术中医嘱，价表分类只能选择以下分类：药品、膳食、嘱托、其他、检查、检验、输血、病理，医嘱录入时，支持成套医嘱调用。术中患者医嘱录入，只允许录入临时医嘱，不能录入长期医嘱。术中医嘱发送后，可控制自动审核。自动审核时，审核人员和执行人员为当前医生，审核日期和执行日期为当前日期；手工审核由手术室护士在手麻系统中执行</w:t>
            </w:r>
          </w:p>
          <w:p>
            <w:pPr>
              <w:pStyle w:val="null3"/>
              <w:ind w:firstLine="964"/>
              <w:jc w:val="both"/>
            </w:pPr>
            <w:r>
              <w:rPr>
                <w:rFonts w:ascii="仿宋_GB2312" w:hAnsi="仿宋_GB2312" w:cs="仿宋_GB2312" w:eastAsia="仿宋_GB2312"/>
                <w:sz w:val="24"/>
                <w:b/>
                <w:color w:val="000000"/>
              </w:rPr>
              <w:t>住院电子申请单管理</w:t>
            </w:r>
          </w:p>
          <w:p>
            <w:pPr>
              <w:pStyle w:val="null3"/>
              <w:ind w:left="420"/>
              <w:jc w:val="both"/>
            </w:pPr>
            <w:r>
              <w:rPr>
                <w:rFonts w:ascii="仿宋_GB2312" w:hAnsi="仿宋_GB2312" w:cs="仿宋_GB2312" w:eastAsia="仿宋_GB2312"/>
                <w:sz w:val="24"/>
                <w:color w:val="000000"/>
              </w:rPr>
              <w:t>88</w:t>
            </w:r>
            <w:r>
              <w:rPr>
                <w:rFonts w:ascii="仿宋_GB2312" w:hAnsi="仿宋_GB2312" w:cs="仿宋_GB2312" w:eastAsia="仿宋_GB2312"/>
                <w:sz w:val="24"/>
                <w:color w:val="000000"/>
              </w:rPr>
              <w:t>、</w:t>
            </w:r>
            <w:r>
              <w:rPr>
                <w:rFonts w:ascii="仿宋_GB2312" w:hAnsi="仿宋_GB2312" w:cs="仿宋_GB2312" w:eastAsia="仿宋_GB2312"/>
                <w:sz w:val="24"/>
                <w:color w:val="000000"/>
              </w:rPr>
              <w:t>实现医院检验项目统一管理，具备检验医嘱的开立与标本选择，并且将医嘱通过病区护士站系统发送到检验科室。全院统一检验项目字典，具备下达申请单时生成相关的医嘱。检验申请开立时校验执行科室、标本及附加信息必填项校验。具备同时开立不同申请单中检验项目。开立检验项目时，查看项目适应症和注意事项功能。具备开单规则控制，包括医生权限、项目互斥、项目联动、相同项目重复、年龄限制。检验项目开立加急规则控制功能，包括：不能加急、默认不加急可勾选、强制加急不可取消、默认加急可修改。</w:t>
            </w:r>
          </w:p>
          <w:p>
            <w:pPr>
              <w:pStyle w:val="null3"/>
              <w:ind w:left="420"/>
              <w:jc w:val="both"/>
            </w:pPr>
            <w:r>
              <w:rPr>
                <w:rFonts w:ascii="仿宋_GB2312" w:hAnsi="仿宋_GB2312" w:cs="仿宋_GB2312" w:eastAsia="仿宋_GB2312"/>
                <w:sz w:val="24"/>
                <w:color w:val="000000"/>
              </w:rPr>
              <w:t>89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选择检验项目生成关联相应的收费信息并校验费用停用功能，检验历史申请单查看和打印功能。具备检验项目开立时按照公共收费项目控制优惠规则。支持与医技系统对接，通过病区系统，将检验医嘱和申请单信息发送至检验系统。支持对接临床决策支持系统，智能辅助医生开单和查看有关项目知识库内容。支持与检验系统对接，获取患者本次住院的电子检验报告信息，及历史检验报告信息。检验结果异常指标醒目标识。具备从当次住院、历史住院、历史门诊三个维度，查看病人检验报告。具备医技报告单个打印和合并打印功能，并对已打印报告进行标识区分。</w:t>
            </w:r>
          </w:p>
          <w:p>
            <w:pPr>
              <w:pStyle w:val="null3"/>
              <w:ind w:left="420"/>
              <w:jc w:val="both"/>
            </w:pPr>
            <w:r>
              <w:rPr>
                <w:rFonts w:ascii="仿宋_GB2312" w:hAnsi="仿宋_GB2312" w:cs="仿宋_GB2312" w:eastAsia="仿宋_GB2312"/>
                <w:sz w:val="24"/>
                <w:color w:val="000000"/>
              </w:rPr>
              <w:t>90</w:t>
            </w:r>
            <w:r>
              <w:rPr>
                <w:rFonts w:ascii="仿宋_GB2312" w:hAnsi="仿宋_GB2312" w:cs="仿宋_GB2312" w:eastAsia="仿宋_GB2312"/>
                <w:sz w:val="24"/>
                <w:color w:val="000000"/>
              </w:rPr>
              <w:t>、</w:t>
            </w:r>
            <w:r>
              <w:rPr>
                <w:rFonts w:ascii="仿宋_GB2312" w:hAnsi="仿宋_GB2312" w:cs="仿宋_GB2312" w:eastAsia="仿宋_GB2312"/>
                <w:sz w:val="24"/>
                <w:color w:val="000000"/>
              </w:rPr>
              <w:t>实现医院检查项目统一管理，具备开立的检查项目，以检查医嘱实现护士、医技工作的串联。全院统一检查字典，具备下达申请单时生成相关的医嘱。具备同时开立不同申请单中检查项目。具备开立检查项目时，查看项目适应症和注意事项功能。具备开立检查项目时加急功能，包括：不能加急、默认不加急可勾选、强制加急不可取消、默认加急可修改。具备申请单临床信息（主诉、现病史）自动获取病历信息或最近一次填写的临床信息。</w:t>
            </w:r>
          </w:p>
          <w:p>
            <w:pPr>
              <w:pStyle w:val="null3"/>
              <w:ind w:left="420"/>
              <w:jc w:val="both"/>
            </w:pPr>
            <w:r>
              <w:rPr>
                <w:rFonts w:ascii="仿宋_GB2312" w:hAnsi="仿宋_GB2312" w:cs="仿宋_GB2312" w:eastAsia="仿宋_GB2312"/>
                <w:sz w:val="24"/>
                <w:color w:val="000000"/>
              </w:rPr>
              <w:t>91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开单规则控制，包括医师权限、开单时间、最大开单数量、最大选择部位数、项目互斥、项目联动、相同项目重复、年龄限制以及病人医保类型。具备申请单按照项目或部位打折和联动媒介费（如图文报告费）功能。具备检查历史申请单查看和打印功能。支持对接临床决策支持系统，智能辅助医生开单和查看有关项目知识库内容。支持与实验室管理系统对接，通过病区系统，将检查医嘱和申请单信息发送至检查系统。支持与检查预约系统对接，实现开立申请后自动检查预约。支持与放射、超声系统对接，获取患者本次及历史住院电子检查报告信息。检查结果异常指标醒目标识。具备从当次住院、历史住院、历史门诊三个维度，查看病人检查报告。具备医技报告单个打印和合并打印功能，并对已打印报告进行标识区分。</w:t>
            </w:r>
          </w:p>
          <w:p>
            <w:pPr>
              <w:pStyle w:val="null3"/>
              <w:ind w:firstLine="964"/>
              <w:jc w:val="both"/>
            </w:pPr>
            <w:r>
              <w:rPr>
                <w:rFonts w:ascii="仿宋_GB2312" w:hAnsi="仿宋_GB2312" w:cs="仿宋_GB2312" w:eastAsia="仿宋_GB2312"/>
                <w:sz w:val="24"/>
                <w:b/>
                <w:color w:val="000000"/>
              </w:rPr>
              <w:t>临床危急值应用</w:t>
            </w:r>
          </w:p>
          <w:p>
            <w:pPr>
              <w:pStyle w:val="null3"/>
              <w:ind w:left="420"/>
              <w:jc w:val="both"/>
            </w:pPr>
            <w:r>
              <w:rPr>
                <w:rFonts w:ascii="仿宋_GB2312" w:hAnsi="仿宋_GB2312" w:cs="仿宋_GB2312" w:eastAsia="仿宋_GB2312"/>
                <w:sz w:val="24"/>
                <w:color w:val="000000"/>
              </w:rPr>
              <w:t>92</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医技接口接收医技系统下发的危急值信息，并及时消息提醒范围内的医生。危急值不处理，消息一直提醒干预功能。危急值方案维护，医生可以采用危急值方案进行处理。具备危急值处理所使用的医嘱，建立与危急值关联。危急值处理情况，自动生成危急值病程记录。支持与医技系统对接，将危急值接收、处理信息返回医技科室。危急值查询功能，实时查询危急值内容信息和处理进展。</w:t>
            </w:r>
          </w:p>
          <w:p>
            <w:pPr>
              <w:pStyle w:val="null3"/>
              <w:ind w:firstLine="964"/>
              <w:jc w:val="both"/>
            </w:pPr>
            <w:r>
              <w:rPr>
                <w:rFonts w:ascii="仿宋_GB2312" w:hAnsi="仿宋_GB2312" w:cs="仿宋_GB2312" w:eastAsia="仿宋_GB2312"/>
                <w:sz w:val="24"/>
                <w:b/>
                <w:color w:val="000000"/>
              </w:rPr>
              <w:t>住院院内会诊管理系统</w:t>
            </w:r>
          </w:p>
          <w:p>
            <w:pPr>
              <w:pStyle w:val="null3"/>
              <w:ind w:left="420"/>
              <w:jc w:val="both"/>
            </w:pPr>
            <w:r>
              <w:rPr>
                <w:rFonts w:ascii="仿宋_GB2312" w:hAnsi="仿宋_GB2312" w:cs="仿宋_GB2312" w:eastAsia="仿宋_GB2312"/>
                <w:sz w:val="24"/>
                <w:color w:val="000000"/>
              </w:rPr>
              <w:t>93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科内、科间、院内类型会诊申请功能。急会诊、普通、特殊级别会诊申请功能。支持与临床信息系统对接，会诊申请提交后，产生会诊申请医嘱。邀请科室线上会诊答复，产生会诊答复医嘱。自动授权受邀医生可对会诊患者下达医嘱、书写病历功能。会诊申请单、会诊答复单的单独、合并打印功能。会诊申请、会诊接收、会诊答复、会诊反馈等会诊流程闭环监控功能。已完成的会诊质量统计功能，包括满意度、完成率、及时率。会诊文书完成情况与质量的统计分析功能，包括文书完成的完整性、时效性。</w:t>
            </w:r>
          </w:p>
          <w:p>
            <w:pPr>
              <w:pStyle w:val="null3"/>
              <w:ind w:firstLine="964"/>
              <w:jc w:val="both"/>
            </w:pPr>
            <w:r>
              <w:rPr>
                <w:rFonts w:ascii="仿宋_GB2312" w:hAnsi="仿宋_GB2312" w:cs="仿宋_GB2312" w:eastAsia="仿宋_GB2312"/>
                <w:sz w:val="24"/>
                <w:b/>
                <w:color w:val="000000"/>
              </w:rPr>
              <w:t>手术分级管理</w:t>
            </w:r>
          </w:p>
          <w:p>
            <w:pPr>
              <w:pStyle w:val="null3"/>
              <w:ind w:left="420"/>
              <w:jc w:val="both"/>
            </w:pPr>
            <w:r>
              <w:rPr>
                <w:rFonts w:ascii="仿宋_GB2312" w:hAnsi="仿宋_GB2312" w:cs="仿宋_GB2312" w:eastAsia="仿宋_GB2312"/>
                <w:sz w:val="24"/>
                <w:color w:val="000000"/>
              </w:rPr>
              <w:t>94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多种方式设置手术主刀医生手术等级授权功能，包括医生职称对应手术级别、医生对应手术级别、医生对应手术。根据开单医生设置手术等级授权，能够根据临床科室设置科室医生开单对应的手术等级权限，无权限的开单医生不允许开相应的手术。根据手术申请单与医嘱集成联动功能。手术开单权限控制功能，根据科室手术设置和开单医生手术级别权限设置，对当前开单医生允许签发的手术范围进行控制。主刀医生权限控制功能，根据设置的医生职称对应手术级别、医生对应手术级别、医生对应手术等分级授权，控制手术通知单中主刀医生的可选范围。</w:t>
            </w:r>
          </w:p>
          <w:p>
            <w:pPr>
              <w:pStyle w:val="null3"/>
              <w:ind w:left="420"/>
              <w:jc w:val="both"/>
            </w:pP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临时授权部分主刀医生权限外的手术功能。择期手术审核流程管理功能，根据医院实际业务流程进行分级审批流程控制，提供科主任审核、医务科审核（根据手术等级判断进入，如重大手术需医务科审核）的多级审核流程。择期手术审核流程管理，根据手术等级灵活动态配置手术流程，实现多级手术审核。急诊手术审核流程管理功能，根据医院实际业务需要，提供急诊手术主刀医生审核流程。查询设定范围内的急诊手术情况并打印、设定范围内申请且失败的手术情况并打印、设定范围内申请且成功的手术情况并打印功能。</w:t>
            </w:r>
          </w:p>
          <w:p>
            <w:pPr>
              <w:pStyle w:val="null3"/>
              <w:numPr>
                <w:ilvl w:val="3"/>
                <w:numId w:val="1"/>
              </w:numPr>
              <w:jc w:val="left"/>
            </w:pPr>
            <w:r>
              <w:rPr>
                <w:rFonts w:ascii="仿宋_GB2312" w:hAnsi="仿宋_GB2312" w:cs="仿宋_GB2312" w:eastAsia="仿宋_GB2312"/>
                <w:sz w:val="28"/>
                <w:color w:val="000000"/>
              </w:rPr>
              <w:t>住院数字化病历系统</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本系统软件类型为</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成品软件要求</w:t>
            </w:r>
          </w:p>
          <w:p>
            <w:pPr>
              <w:pStyle w:val="null3"/>
              <w:ind w:left="420"/>
              <w:jc w:val="both"/>
            </w:pPr>
            <w:r>
              <w:rPr>
                <w:rFonts w:ascii="仿宋_GB2312" w:hAnsi="仿宋_GB2312" w:cs="仿宋_GB2312" w:eastAsia="仿宋_GB2312"/>
                <w:sz w:val="24"/>
                <w:color w:val="000000"/>
              </w:rPr>
              <w:t>96</w:t>
            </w:r>
            <w:r>
              <w:rPr>
                <w:rFonts w:ascii="仿宋_GB2312" w:hAnsi="仿宋_GB2312" w:cs="仿宋_GB2312" w:eastAsia="仿宋_GB2312"/>
                <w:sz w:val="24"/>
                <w:color w:val="000000"/>
              </w:rPr>
              <w:t>、</w:t>
            </w:r>
            <w:r>
              <w:rPr>
                <w:rFonts w:ascii="仿宋_GB2312" w:hAnsi="仿宋_GB2312" w:cs="仿宋_GB2312" w:eastAsia="仿宋_GB2312"/>
                <w:sz w:val="24"/>
                <w:color w:val="000000"/>
              </w:rPr>
              <w:t>住院数字化病历系统（或称住院电子病历系统）实现住院病历、病案首页录入、住院病历模板管理、住院病历质控功能。</w:t>
            </w:r>
          </w:p>
          <w:p>
            <w:pPr>
              <w:pStyle w:val="null3"/>
              <w:ind w:firstLine="964"/>
              <w:jc w:val="both"/>
            </w:pPr>
            <w:r>
              <w:rPr>
                <w:rFonts w:ascii="仿宋_GB2312" w:hAnsi="仿宋_GB2312" w:cs="仿宋_GB2312" w:eastAsia="仿宋_GB2312"/>
                <w:sz w:val="24"/>
                <w:b/>
                <w:color w:val="000000"/>
              </w:rPr>
              <w:t>病历录入</w:t>
            </w:r>
          </w:p>
          <w:p>
            <w:pPr>
              <w:pStyle w:val="null3"/>
              <w:ind w:left="420"/>
              <w:jc w:val="both"/>
            </w:pPr>
            <w:r>
              <w:rPr>
                <w:rFonts w:ascii="仿宋_GB2312" w:hAnsi="仿宋_GB2312" w:cs="仿宋_GB2312" w:eastAsia="仿宋_GB2312"/>
                <w:sz w:val="24"/>
                <w:color w:val="000000"/>
              </w:rPr>
              <w:t>97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具备结构化病历的书写功能，所见即所得；自定义病历结构与格式功能。具备添加专科、专病的病历模板，病历模板收藏、个人模板、患者历史病历模板引用。查看、引用患者门诊</w:t>
            </w:r>
            <w:r>
              <w:rPr>
                <w:rFonts w:ascii="仿宋_GB2312" w:hAnsi="仿宋_GB2312" w:cs="仿宋_GB2312" w:eastAsia="仿宋_GB2312"/>
                <w:sz w:val="24"/>
                <w:color w:val="000000"/>
              </w:rPr>
              <w:t>/住院既往病历功能，病程录插入功能；临床异常指标信息自动生成病历功能。对书写内容进行智能检查与提示功能。具备病历存草稿、提交、撤消提交功能，定义病历的各种打印模式和打印风格。具备住院病历集中打印，维护个人、科室、全院病历模板功能，学员书写病历权限设置和书写病历功能，病历记录录入编辑过程中自动保存编辑内容，并在系统出现异常中断的情况下恢复正在编辑文档的功能。</w:t>
            </w:r>
          </w:p>
          <w:p>
            <w:pPr>
              <w:pStyle w:val="null3"/>
              <w:ind w:left="420"/>
              <w:jc w:val="both"/>
            </w:pPr>
            <w:r>
              <w:rPr>
                <w:rFonts w:ascii="仿宋_GB2312" w:hAnsi="仿宋_GB2312" w:cs="仿宋_GB2312" w:eastAsia="仿宋_GB2312"/>
                <w:sz w:val="24"/>
                <w:color w:val="000000"/>
              </w:rPr>
              <w:t>98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具备对正处于编辑状态的住院病历锁定功能，在另一个客户端不能编辑、只能查看。家谱图绘制功能。插入影像数据。插入月经史、孕周、眼压、胎心常用医学公式。</w:t>
            </w:r>
          </w:p>
          <w:p>
            <w:pPr>
              <w:pStyle w:val="null3"/>
              <w:ind w:left="420"/>
              <w:jc w:val="both"/>
            </w:pPr>
            <w:r>
              <w:rPr>
                <w:rFonts w:ascii="仿宋_GB2312" w:hAnsi="仿宋_GB2312" w:cs="仿宋_GB2312" w:eastAsia="仿宋_GB2312"/>
                <w:sz w:val="24"/>
                <w:color w:val="000000"/>
              </w:rPr>
              <w:t>99</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病历文件之间的相互引用。支持专用输入助手，可提供一般及特殊符号录入，包括医学单位等医学专用的符号和信息录入功能（提供能响应本条参数功能的具有CMA或CNAS或CNCA或CSTC标识的测试报告复印件，或软件功能截图，加盖投标人电子章）。</w:t>
            </w:r>
          </w:p>
          <w:p>
            <w:pPr>
              <w:pStyle w:val="null3"/>
              <w:ind w:left="420"/>
              <w:jc w:val="both"/>
            </w:pPr>
            <w:r>
              <w:rPr>
                <w:rFonts w:ascii="仿宋_GB2312" w:hAnsi="仿宋_GB2312" w:cs="仿宋_GB2312" w:eastAsia="仿宋_GB2312"/>
                <w:sz w:val="24"/>
                <w:color w:val="000000"/>
              </w:rPr>
              <w:t>100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具备通过参数配置结构化元素各种状态颜色。具备通过参数配置病历字体样式。具备诊断录入功能，支持按不同类型的诊断录入。诊断排序功能、收藏功能。历史诊断</w:t>
            </w:r>
            <w:r>
              <w:rPr>
                <w:rFonts w:ascii="仿宋_GB2312" w:hAnsi="仿宋_GB2312" w:cs="仿宋_GB2312" w:eastAsia="仿宋_GB2312"/>
                <w:sz w:val="24"/>
                <w:color w:val="000000"/>
              </w:rPr>
              <w:t>,自动、手动导入功能。支持与院感系统对接，诊断保存后调用院感接口，实现院感数据上报。支持与传染病系统对接，诊断保存后调用传染病接口，实现传染病填报上报功能。采用病历服务器时间作为病历操作记录时间的唯一来源。具备病历记录结构化存储功能，历史病历完成数字化处理并可查询功能，病历保存时间符合《电子病历应用管理规范》存储要求。支持与临床信息集成调阅系统对接，支持电子病历共享调阅，实现病历数据全院共享功能。</w:t>
            </w:r>
          </w:p>
          <w:p>
            <w:pPr>
              <w:pStyle w:val="null3"/>
              <w:ind w:left="420"/>
              <w:jc w:val="both"/>
            </w:pPr>
            <w:r>
              <w:rPr>
                <w:rFonts w:ascii="仿宋_GB2312" w:hAnsi="仿宋_GB2312" w:cs="仿宋_GB2312" w:eastAsia="仿宋_GB2312"/>
                <w:sz w:val="24"/>
                <w:color w:val="000000"/>
              </w:rPr>
              <w:t>101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病历解析后敏感信息脱敏功能。病历手动归档的查询操作记录查询，可视化展示病历修改记录，包括修改者、修改时间、修改内容。病历操作日志查询功能，包括病历修改、保存、提交、打印、查看。根据住院号、出院日期、科室查询患者历次住院病历记录。</w:t>
            </w:r>
          </w:p>
          <w:p>
            <w:pPr>
              <w:pStyle w:val="null3"/>
              <w:ind w:firstLine="964"/>
              <w:jc w:val="both"/>
            </w:pPr>
            <w:r>
              <w:rPr>
                <w:rFonts w:ascii="仿宋_GB2312" w:hAnsi="仿宋_GB2312" w:cs="仿宋_GB2312" w:eastAsia="仿宋_GB2312"/>
                <w:sz w:val="24"/>
                <w:b/>
                <w:color w:val="000000"/>
              </w:rPr>
              <w:t>病案首页</w:t>
            </w:r>
          </w:p>
          <w:p>
            <w:pPr>
              <w:pStyle w:val="null3"/>
              <w:ind w:left="420"/>
              <w:jc w:val="both"/>
            </w:pPr>
            <w:r>
              <w:rPr>
                <w:rFonts w:ascii="仿宋_GB2312" w:hAnsi="仿宋_GB2312" w:cs="仿宋_GB2312" w:eastAsia="仿宋_GB2312"/>
                <w:sz w:val="24"/>
                <w:color w:val="000000"/>
              </w:rPr>
              <w:t>102</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支持符合国家要求的病案首页模板。具备病案首页自动获取患者基本信息、临床信息，病案首页所见即所得打印。病案首页必填项、关联性数据校验。支持符合</w:t>
            </w:r>
            <w:r>
              <w:rPr>
                <w:rFonts w:ascii="仿宋_GB2312" w:hAnsi="仿宋_GB2312" w:cs="仿宋_GB2312" w:eastAsia="仿宋_GB2312"/>
                <w:sz w:val="24"/>
                <w:color w:val="000000"/>
              </w:rPr>
              <w:t>HQMS、绩效考核、质控规则要求校验病案首页数据。病案规则设置控制到指定科室。支持通过病案系统接口，推送病案首页数据。</w:t>
            </w:r>
          </w:p>
          <w:p>
            <w:pPr>
              <w:pStyle w:val="null3"/>
              <w:ind w:firstLine="964"/>
              <w:jc w:val="both"/>
            </w:pPr>
            <w:r>
              <w:rPr>
                <w:rFonts w:ascii="仿宋_GB2312" w:hAnsi="仿宋_GB2312" w:cs="仿宋_GB2312" w:eastAsia="仿宋_GB2312"/>
                <w:sz w:val="24"/>
                <w:b/>
                <w:color w:val="000000"/>
              </w:rPr>
              <w:t>书写助手</w:t>
            </w:r>
          </w:p>
          <w:p>
            <w:pPr>
              <w:pStyle w:val="null3"/>
              <w:ind w:left="420"/>
              <w:jc w:val="both"/>
            </w:pPr>
            <w:r>
              <w:rPr>
                <w:rFonts w:ascii="仿宋_GB2312" w:hAnsi="仿宋_GB2312" w:cs="仿宋_GB2312" w:eastAsia="仿宋_GB2312"/>
                <w:sz w:val="24"/>
                <w:color w:val="000000"/>
              </w:rPr>
              <w:t>103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病历模板知识库数据展示、引用。既往门诊、住院病历数据引用。具备段落保存及引用功能。医嘱、护理、检验、检查临床信息一体化引用功能。医学计算公式及计算结果引用，医学常用特殊字符引用，自定义配置特殊字符，诊断录入功能，支持按不同类型的诊断录入，各个诊断类别之间按规则引用功能</w:t>
            </w:r>
            <w:r>
              <w:rPr>
                <w:rFonts w:ascii="仿宋_GB2312" w:hAnsi="仿宋_GB2312" w:cs="仿宋_GB2312" w:eastAsia="仿宋_GB2312"/>
                <w:sz w:val="24"/>
                <w:color w:val="000000"/>
              </w:rPr>
              <w:t>,诊断数据自动、手动写入病历功能。</w:t>
            </w:r>
          </w:p>
          <w:p>
            <w:pPr>
              <w:pStyle w:val="null3"/>
              <w:ind w:firstLine="964"/>
              <w:jc w:val="both"/>
            </w:pPr>
            <w:r>
              <w:rPr>
                <w:rFonts w:ascii="仿宋_GB2312" w:hAnsi="仿宋_GB2312" w:cs="仿宋_GB2312" w:eastAsia="仿宋_GB2312"/>
                <w:sz w:val="24"/>
                <w:b/>
                <w:color w:val="000000"/>
              </w:rPr>
              <w:t>住院病历授权管理</w:t>
            </w:r>
          </w:p>
          <w:p>
            <w:pPr>
              <w:pStyle w:val="null3"/>
              <w:ind w:left="420"/>
              <w:jc w:val="both"/>
            </w:pPr>
            <w:r>
              <w:rPr>
                <w:rFonts w:ascii="仿宋_GB2312" w:hAnsi="仿宋_GB2312" w:cs="仿宋_GB2312" w:eastAsia="仿宋_GB2312"/>
                <w:sz w:val="24"/>
                <w:color w:val="000000"/>
              </w:rPr>
              <w:t>104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具备病历自动归档功能，在自动归档时间点支持控制是否包含节假日、周末。病历手动归档时输入病历号、扫码归档功能。对已归档病历，申请撤销归档流程，自定义设置审核流程功能，病历撤销归档</w:t>
            </w:r>
            <w:r>
              <w:rPr>
                <w:rFonts w:ascii="仿宋_GB2312" w:hAnsi="仿宋_GB2312" w:cs="仿宋_GB2312" w:eastAsia="仿宋_GB2312"/>
                <w:sz w:val="24"/>
                <w:color w:val="000000"/>
              </w:rPr>
              <w:t>-科主任、医务科、病案室审核功能。病历封存、解封管理、病历借阅、归还管理、病历授权管理。</w:t>
            </w:r>
          </w:p>
          <w:p>
            <w:pPr>
              <w:pStyle w:val="null3"/>
              <w:ind w:firstLine="964"/>
              <w:jc w:val="both"/>
            </w:pPr>
            <w:r>
              <w:rPr>
                <w:rFonts w:ascii="仿宋_GB2312" w:hAnsi="仿宋_GB2312" w:cs="仿宋_GB2312" w:eastAsia="仿宋_GB2312"/>
                <w:sz w:val="24"/>
                <w:b/>
                <w:color w:val="000000"/>
              </w:rPr>
              <w:t>住院病历模板管理</w:t>
            </w:r>
          </w:p>
          <w:p>
            <w:pPr>
              <w:pStyle w:val="null3"/>
              <w:ind w:left="420"/>
              <w:jc w:val="both"/>
            </w:pPr>
            <w:r>
              <w:rPr>
                <w:rFonts w:ascii="仿宋_GB2312" w:hAnsi="仿宋_GB2312" w:cs="仿宋_GB2312" w:eastAsia="仿宋_GB2312"/>
                <w:sz w:val="24"/>
                <w:color w:val="000000"/>
              </w:rPr>
              <w:t>105</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统一的数据集标准、数据元标准、值域标准，提供符合互联互通标准的数据集。提供标准化基础数据，病历模板目录自定义配置功能。模板目录标准分类管理功能。提供符合卫健、省标准规范的病历模板。模板修改、导入、导出功能。</w:t>
            </w:r>
          </w:p>
          <w:p>
            <w:pPr>
              <w:pStyle w:val="null3"/>
              <w:ind w:firstLine="964"/>
              <w:jc w:val="both"/>
            </w:pPr>
            <w:r>
              <w:rPr>
                <w:rFonts w:ascii="仿宋_GB2312" w:hAnsi="仿宋_GB2312" w:cs="仿宋_GB2312" w:eastAsia="仿宋_GB2312"/>
                <w:sz w:val="24"/>
                <w:b/>
                <w:color w:val="000000"/>
              </w:rPr>
              <w:t>住院病历质控管理</w:t>
            </w:r>
          </w:p>
          <w:p>
            <w:pPr>
              <w:pStyle w:val="null3"/>
              <w:ind w:left="420"/>
              <w:jc w:val="both"/>
            </w:pPr>
            <w:r>
              <w:rPr>
                <w:rFonts w:ascii="仿宋_GB2312" w:hAnsi="仿宋_GB2312" w:cs="仿宋_GB2312" w:eastAsia="仿宋_GB2312"/>
                <w:sz w:val="24"/>
                <w:color w:val="000000"/>
              </w:rPr>
              <w:t>106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具备住院医生、主治医生、主任（副主任）医生三级阅改功能。具备记录住院病历的历次修改痕迹。具备性别违禁词设置，提供统一质控规则标准，符合电子病历评级、互联互通标准、</w:t>
            </w:r>
            <w:r>
              <w:rPr>
                <w:rFonts w:ascii="仿宋_GB2312" w:hAnsi="仿宋_GB2312" w:cs="仿宋_GB2312" w:eastAsia="仿宋_GB2312"/>
                <w:sz w:val="24"/>
                <w:color w:val="000000"/>
              </w:rPr>
              <w:t>HQMS规则标准要求。具备模板设置质控规则。自定义设置时限规则功能。根据不同专科病历、病种，选择差别化的质量控制。具备维护评分大项、评分小项功能，评分小项适用指定病历、绑定多个评分项功能，评分项适用病种、适用科室、扣分标准、自动扣分规则设置。</w:t>
            </w:r>
          </w:p>
          <w:p>
            <w:pPr>
              <w:pStyle w:val="null3"/>
              <w:ind w:left="420"/>
              <w:jc w:val="both"/>
            </w:pPr>
            <w:r>
              <w:rPr>
                <w:rFonts w:ascii="仿宋_GB2312" w:hAnsi="仿宋_GB2312" w:cs="仿宋_GB2312" w:eastAsia="仿宋_GB2312"/>
                <w:sz w:val="24"/>
                <w:color w:val="000000"/>
              </w:rPr>
              <w:t>107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具备电子病历质量评估工具，进行运行病历科室、质控科、院级环节质控，问题反馈、自动</w:t>
            </w:r>
            <w:r>
              <w:rPr>
                <w:rFonts w:ascii="仿宋_GB2312" w:hAnsi="仿宋_GB2312" w:cs="仿宋_GB2312" w:eastAsia="仿宋_GB2312"/>
                <w:sz w:val="24"/>
                <w:color w:val="000000"/>
              </w:rPr>
              <w:t>/手动评分项实时提醒。终末病历科室、质控科、院级，三级的手动、自动评分。具备终末质控病历一键打回功能。支持与住院临床信息系统对接，实现与医生站客户端问题、时限消息提醒功能。</w:t>
            </w:r>
          </w:p>
          <w:p>
            <w:pPr>
              <w:pStyle w:val="null3"/>
              <w:ind w:left="420"/>
              <w:jc w:val="both"/>
            </w:pPr>
            <w:r>
              <w:rPr>
                <w:rFonts w:ascii="仿宋_GB2312" w:hAnsi="仿宋_GB2312" w:cs="仿宋_GB2312" w:eastAsia="仿宋_GB2312"/>
                <w:sz w:val="24"/>
                <w:color w:val="000000"/>
              </w:rPr>
              <w:t>108</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根据已经定义的病历必须输入项目，实时监测医生是否完整书写；支持关键性数据录入合理性控制；支持检查病历所包含的内容的完整性和合理性，检查遗漏以及不合理的部分，并予以说明（提供能响应本条参数功能的具有CMA或CNAS或CNCA或CSTC标识的测试报告复印件，或软件功能截图，加盖投标人电子章）。</w:t>
            </w:r>
          </w:p>
          <w:p>
            <w:pPr>
              <w:pStyle w:val="null3"/>
              <w:ind w:left="420"/>
              <w:jc w:val="both"/>
            </w:pPr>
            <w:r>
              <w:rPr>
                <w:rFonts w:ascii="仿宋_GB2312" w:hAnsi="仿宋_GB2312" w:cs="仿宋_GB2312" w:eastAsia="仿宋_GB2312"/>
                <w:sz w:val="24"/>
                <w:color w:val="000000"/>
              </w:rPr>
              <w:t>109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具备运行病历质控反馈问题、整改答复。性别违禁词数据校验。病历模板规则校验，科室、院级终末病历质控评分功能。超时病历锁定、解锁功能。提供符合</w:t>
            </w:r>
            <w:r>
              <w:rPr>
                <w:rFonts w:ascii="仿宋_GB2312" w:hAnsi="仿宋_GB2312" w:cs="仿宋_GB2312" w:eastAsia="仿宋_GB2312"/>
                <w:sz w:val="24"/>
                <w:color w:val="000000"/>
              </w:rPr>
              <w:t>HQMS、绩效考核要求的质控规则及扩展质控规则，校验病案首页数据。具备科室、质控科、院级缺陷问题整改查询，电子病历质量评估查询。科室、质控科、院级评分记录查询，病历时限记录查询。</w:t>
            </w:r>
          </w:p>
          <w:p>
            <w:pPr>
              <w:pStyle w:val="null3"/>
              <w:numPr>
                <w:ilvl w:val="3"/>
                <w:numId w:val="1"/>
              </w:numPr>
              <w:jc w:val="left"/>
            </w:pPr>
            <w:r>
              <w:rPr>
                <w:rFonts w:ascii="仿宋_GB2312" w:hAnsi="仿宋_GB2312" w:cs="仿宋_GB2312" w:eastAsia="仿宋_GB2312"/>
                <w:sz w:val="28"/>
                <w:color w:val="000000"/>
              </w:rPr>
              <w:t>住院临床路径管理系统</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b/>
                <w:color w:val="000000"/>
              </w:rPr>
              <w:t>临床路径配置</w:t>
            </w:r>
          </w:p>
          <w:p>
            <w:pPr>
              <w:pStyle w:val="null3"/>
              <w:ind w:left="420"/>
              <w:jc w:val="both"/>
            </w:pPr>
            <w:r>
              <w:rPr>
                <w:rFonts w:ascii="仿宋_GB2312" w:hAnsi="仿宋_GB2312" w:cs="仿宋_GB2312" w:eastAsia="仿宋_GB2312"/>
                <w:sz w:val="24"/>
                <w:color w:val="000000"/>
              </w:rPr>
              <w:t>110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具备临床路径维护权限设置功能，通过权限控制医生允许维护的临床路径范围。临床路径维护功能，包含临床路径基本信息、准入</w:t>
            </w:r>
            <w:r>
              <w:rPr>
                <w:rFonts w:ascii="仿宋_GB2312" w:hAnsi="仿宋_GB2312" w:cs="仿宋_GB2312" w:eastAsia="仿宋_GB2312"/>
                <w:sz w:val="24"/>
                <w:color w:val="000000"/>
              </w:rPr>
              <w:t>/除外规则、疗程（含基本信息、疗程评估项、临床决策、诊疗方案、诊疗工作等）、指南推荐等信息。临床路径诊疗包维护功能，可以按诊断相关组或诊断设置相应诊疗包，路径执行时，按病人诊断关联对应诊疗包，医生引用药品或项目不变异。</w:t>
            </w:r>
          </w:p>
          <w:p>
            <w:pPr>
              <w:pStyle w:val="null3"/>
              <w:ind w:left="420"/>
              <w:jc w:val="both"/>
            </w:pPr>
            <w:r>
              <w:rPr>
                <w:rFonts w:ascii="仿宋_GB2312" w:hAnsi="仿宋_GB2312" w:cs="仿宋_GB2312" w:eastAsia="仿宋_GB2312"/>
                <w:sz w:val="24"/>
                <w:color w:val="000000"/>
              </w:rPr>
              <w:t>111</w:t>
            </w:r>
            <w:r>
              <w:rPr>
                <w:rFonts w:ascii="仿宋_GB2312" w:hAnsi="仿宋_GB2312" w:cs="仿宋_GB2312" w:eastAsia="仿宋_GB2312"/>
                <w:sz w:val="24"/>
                <w:color w:val="000000"/>
              </w:rPr>
              <w:t>、</w:t>
            </w:r>
            <w:r>
              <w:rPr>
                <w:rFonts w:ascii="仿宋_GB2312" w:hAnsi="仿宋_GB2312" w:cs="仿宋_GB2312" w:eastAsia="仿宋_GB2312"/>
                <w:sz w:val="24"/>
                <w:color w:val="000000"/>
              </w:rPr>
              <w:t>临床路径可替换包维护功能，通过路径疗程计划维护时进行绑定，实现计划中项目或药品与可替换包中项目进行替换不变异。路径变异原因维护功能，通过不同变异分类下原因维护，实现路径执行时变异原因按照分类显示调用。临床路径规则设置功能，包含文字医嘱是否变异处理、医嘱变异项选择、入径规则（是否允许重复入径、超时入径控制）。临床路径停用药品及项目检测、替换功能，针对已停用项目可直接替换处理。</w:t>
            </w:r>
          </w:p>
          <w:p>
            <w:pPr>
              <w:pStyle w:val="null3"/>
              <w:ind w:firstLine="964"/>
              <w:jc w:val="both"/>
            </w:pPr>
            <w:r>
              <w:rPr>
                <w:rFonts w:ascii="仿宋_GB2312" w:hAnsi="仿宋_GB2312" w:cs="仿宋_GB2312" w:eastAsia="仿宋_GB2312"/>
                <w:sz w:val="24"/>
                <w:b/>
                <w:color w:val="000000"/>
              </w:rPr>
              <w:t>入出路径管理</w:t>
            </w:r>
          </w:p>
          <w:p>
            <w:pPr>
              <w:pStyle w:val="null3"/>
              <w:ind w:left="420"/>
              <w:jc w:val="both"/>
            </w:pPr>
            <w:r>
              <w:rPr>
                <w:rFonts w:ascii="仿宋_GB2312" w:hAnsi="仿宋_GB2312" w:cs="仿宋_GB2312" w:eastAsia="仿宋_GB2312"/>
                <w:sz w:val="24"/>
                <w:color w:val="000000"/>
              </w:rPr>
              <w:t>112</w:t>
            </w:r>
            <w:r>
              <w:rPr>
                <w:rFonts w:ascii="仿宋_GB2312" w:hAnsi="仿宋_GB2312" w:cs="仿宋_GB2312" w:eastAsia="仿宋_GB2312"/>
                <w:sz w:val="24"/>
                <w:color w:val="000000"/>
              </w:rPr>
              <w:t>、</w:t>
            </w:r>
            <w:r>
              <w:rPr>
                <w:rFonts w:ascii="仿宋_GB2312" w:hAnsi="仿宋_GB2312" w:cs="仿宋_GB2312" w:eastAsia="仿宋_GB2312"/>
                <w:sz w:val="24"/>
                <w:color w:val="000000"/>
              </w:rPr>
              <w:t>医生对于病人医疗是一种以循证医学证据行为，病人是否符合采用临床路径治疗，需要医生评估是否纳入，具备医生主动纳入或按入院主诊断系统推荐纳入两种方式。医生根据诊断、病情判断纳入路径功能，主要诊断可修改。按入院主诊断自动触发纳入路径功能，入径后禁止修改入院主诊断。具备查看待纳入路径对应的方案明细功能，包括路径流程图、疗程方案明细（重点医嘱、诊疗工作）。</w:t>
            </w:r>
          </w:p>
          <w:p>
            <w:pPr>
              <w:pStyle w:val="null3"/>
              <w:ind w:left="420"/>
              <w:jc w:val="both"/>
            </w:pPr>
            <w:r>
              <w:rPr>
                <w:rFonts w:ascii="仿宋_GB2312" w:hAnsi="仿宋_GB2312" w:cs="仿宋_GB2312" w:eastAsia="仿宋_GB2312"/>
                <w:sz w:val="24"/>
                <w:color w:val="000000"/>
              </w:rPr>
              <w:t>113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医生按照纳入标准选项或不纳入标准选项，决定是否将病人纳入路径治疗功能。纳入路径后，自动检测疗程方案中是否包含入径前已完成项目，并弹框由医生进行确认，是否路径方案中需要重复执行功能。临床路径中途退出路径与路径完成两种退出方式。中途可以退出路径，可填写退出路径原因。流程审批方式进行控制临床路径中途退出功能。</w:t>
            </w:r>
          </w:p>
          <w:p>
            <w:pPr>
              <w:pStyle w:val="null3"/>
              <w:ind w:firstLine="964"/>
              <w:jc w:val="both"/>
            </w:pPr>
            <w:r>
              <w:rPr>
                <w:rFonts w:ascii="仿宋_GB2312" w:hAnsi="仿宋_GB2312" w:cs="仿宋_GB2312" w:eastAsia="仿宋_GB2312"/>
                <w:sz w:val="24"/>
                <w:b/>
                <w:color w:val="000000"/>
              </w:rPr>
              <w:t>临床路径执行与变异管理</w:t>
            </w:r>
          </w:p>
          <w:p>
            <w:pPr>
              <w:pStyle w:val="null3"/>
              <w:ind w:left="420"/>
              <w:jc w:val="both"/>
            </w:pPr>
            <w:r>
              <w:rPr>
                <w:rFonts w:ascii="仿宋_GB2312" w:hAnsi="仿宋_GB2312" w:cs="仿宋_GB2312" w:eastAsia="仿宋_GB2312"/>
                <w:sz w:val="24"/>
                <w:color w:val="000000"/>
              </w:rPr>
              <w:t>114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路径执行状况突出显示（含路径病人标识、当前疗程、已产生费用）功能，医生优先从路径方案中下达医嘱。醒目区分必须执行和可选项路径项目或药品功能，通过勾选框可以实现将必选项医嘱全部下达。路径方案中存在路径项目的药品可替换，取值范围为路径项目维护的药品，停用或无库存药品可替换同规格或同临床药品，路径不变异。</w:t>
            </w:r>
          </w:p>
          <w:p>
            <w:pPr>
              <w:pStyle w:val="null3"/>
              <w:ind w:left="420"/>
              <w:jc w:val="both"/>
            </w:pPr>
            <w:r>
              <w:rPr>
                <w:rFonts w:ascii="仿宋_GB2312" w:hAnsi="仿宋_GB2312" w:cs="仿宋_GB2312" w:eastAsia="仿宋_GB2312"/>
                <w:sz w:val="24"/>
                <w:color w:val="000000"/>
              </w:rPr>
              <w:t>115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文字医嘱录入，依据规则设置控制是否变异处理。具备直接录入医嘱，依据规则自动校验是否为路径疗程方案中项目或药品，符合规则不变异处理。路径方案中项目或药品，下达时剂量、剂量单位、用法、频次有修改，可以控制是否变异处理。路径按照变异分类设置正负向变异功能。具备按照路径时间进行执行周期变异规则控制。</w:t>
            </w:r>
          </w:p>
          <w:p>
            <w:pPr>
              <w:pStyle w:val="null3"/>
              <w:ind w:left="420"/>
              <w:jc w:val="both"/>
            </w:pPr>
            <w:r>
              <w:rPr>
                <w:rFonts w:ascii="仿宋_GB2312" w:hAnsi="仿宋_GB2312" w:cs="仿宋_GB2312" w:eastAsia="仿宋_GB2312"/>
                <w:sz w:val="24"/>
                <w:color w:val="000000"/>
              </w:rPr>
              <w:t>116</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分支路径和备用路径，满足并发症、局部治疗措施不确定等情况；支持合并路径，满足常见合并症和并发症的处理；支持路径跳转，以及对路径阶段的提前或延后，并跟踪原因。具备病人存在合并症时，使用路径诊疗包下达医嘱，不做变异处理。临床路径病人校验病历文书功能，可根据关联文书跳转至病历进行自动创建或定位。路径疗程一览功能，查看路径每个疗程执行信息，且可以按国家标准路径表单打印。</w:t>
            </w:r>
          </w:p>
          <w:p>
            <w:pPr>
              <w:pStyle w:val="null3"/>
              <w:ind w:firstLine="964"/>
              <w:jc w:val="both"/>
            </w:pPr>
            <w:r>
              <w:rPr>
                <w:rFonts w:ascii="仿宋_GB2312" w:hAnsi="仿宋_GB2312" w:cs="仿宋_GB2312" w:eastAsia="仿宋_GB2312"/>
                <w:sz w:val="24"/>
                <w:b/>
                <w:color w:val="000000"/>
              </w:rPr>
              <w:t>临床路径评估管理</w:t>
            </w:r>
          </w:p>
          <w:p>
            <w:pPr>
              <w:pStyle w:val="null3"/>
              <w:ind w:left="420"/>
              <w:jc w:val="both"/>
            </w:pPr>
            <w:r>
              <w:rPr>
                <w:rFonts w:ascii="仿宋_GB2312" w:hAnsi="仿宋_GB2312" w:cs="仿宋_GB2312" w:eastAsia="仿宋_GB2312"/>
                <w:sz w:val="24"/>
                <w:color w:val="000000"/>
              </w:rPr>
              <w:t>117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具备维护路径某疗程评估单和分支路径功能。疗程完成且进入下一疗程前，依自动提示医生疗程评估功能，按照评估结果智能推荐下一疗程功能，若存在分支路径，医生可手动修改分支路径。</w:t>
            </w:r>
          </w:p>
          <w:p>
            <w:pPr>
              <w:pStyle w:val="null3"/>
              <w:ind w:firstLine="964"/>
              <w:jc w:val="both"/>
            </w:pPr>
            <w:r>
              <w:rPr>
                <w:rFonts w:ascii="仿宋_GB2312" w:hAnsi="仿宋_GB2312" w:cs="仿宋_GB2312" w:eastAsia="仿宋_GB2312"/>
                <w:sz w:val="24"/>
                <w:b/>
                <w:color w:val="000000"/>
              </w:rPr>
              <w:t>临床路径统计查询</w:t>
            </w:r>
          </w:p>
          <w:p>
            <w:pPr>
              <w:pStyle w:val="null3"/>
              <w:ind w:left="420"/>
              <w:jc w:val="both"/>
            </w:pPr>
            <w:r>
              <w:rPr>
                <w:rFonts w:ascii="仿宋_GB2312" w:hAnsi="仿宋_GB2312" w:cs="仿宋_GB2312" w:eastAsia="仿宋_GB2312"/>
                <w:sz w:val="24"/>
                <w:color w:val="000000"/>
              </w:rPr>
              <w:t>118</w:t>
            </w:r>
            <w:r>
              <w:rPr>
                <w:rFonts w:ascii="仿宋_GB2312" w:hAnsi="仿宋_GB2312" w:cs="仿宋_GB2312" w:eastAsia="仿宋_GB2312"/>
                <w:sz w:val="24"/>
                <w:color w:val="000000"/>
              </w:rPr>
              <w:t>、</w:t>
            </w:r>
            <w:r>
              <w:rPr>
                <w:rFonts w:ascii="仿宋_GB2312" w:hAnsi="仿宋_GB2312" w:cs="仿宋_GB2312" w:eastAsia="仿宋_GB2312"/>
                <w:sz w:val="24"/>
                <w:color w:val="000000"/>
              </w:rPr>
              <w:t>实时监控管理临床路径实行的情况功能，包括路径定义、路径执行情况。路径实时监管一览功能，包含：路径名称、符合入径数、实际入径数、完成路径数、退出路径数及钻取查询明细信息。路径病人日程一览：按病区查看在院</w:t>
            </w:r>
            <w:r>
              <w:rPr>
                <w:rFonts w:ascii="仿宋_GB2312" w:hAnsi="仿宋_GB2312" w:cs="仿宋_GB2312" w:eastAsia="仿宋_GB2312"/>
                <w:sz w:val="24"/>
                <w:color w:val="000000"/>
              </w:rPr>
              <w:t>/出院病人路径执行情况，并且允许临床路径表单打印。路径成本费用指标监测功能，包括病人总费用、疗程费用、疗程分类费用超标情况，并及时提醒医生。标准化的路径统计结果。临床路径统计月报表：按科室/按全院查询临床路径对应的总出院人数、符合例数、符合率、实际入径例数、入径率、完成例数、完成率、除外人数、退出例数、退出率统计。</w:t>
            </w:r>
          </w:p>
          <w:p>
            <w:pPr>
              <w:pStyle w:val="null3"/>
              <w:ind w:firstLine="964"/>
              <w:jc w:val="both"/>
            </w:pPr>
            <w:r>
              <w:rPr>
                <w:rFonts w:ascii="仿宋_GB2312" w:hAnsi="仿宋_GB2312" w:cs="仿宋_GB2312" w:eastAsia="仿宋_GB2312"/>
                <w:sz w:val="24"/>
                <w:b/>
                <w:color w:val="000000"/>
              </w:rPr>
              <w:t>临床路径发布审批管理</w:t>
            </w:r>
          </w:p>
          <w:p>
            <w:pPr>
              <w:pStyle w:val="null3"/>
              <w:ind w:left="420"/>
              <w:jc w:val="both"/>
            </w:pPr>
            <w:r>
              <w:rPr>
                <w:rFonts w:ascii="仿宋_GB2312" w:hAnsi="仿宋_GB2312" w:cs="仿宋_GB2312" w:eastAsia="仿宋_GB2312"/>
                <w:sz w:val="24"/>
                <w:color w:val="000000"/>
              </w:rPr>
              <w:t>119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具备临床路径修订，并且对临床路径修订版本进行记录。具备临床路径新建、修订、退出是否启用审批流程设置，结合对应临床路径审批流程，从而实现对临床路径新建、修订、退出的控制。</w:t>
            </w:r>
          </w:p>
          <w:p>
            <w:pPr>
              <w:pStyle w:val="null3"/>
              <w:numPr>
                <w:ilvl w:val="3"/>
                <w:numId w:val="1"/>
              </w:numPr>
              <w:jc w:val="left"/>
            </w:pPr>
            <w:r>
              <w:rPr>
                <w:rFonts w:ascii="仿宋_GB2312" w:hAnsi="仿宋_GB2312" w:cs="仿宋_GB2312" w:eastAsia="仿宋_GB2312"/>
                <w:sz w:val="28"/>
                <w:color w:val="000000"/>
              </w:rPr>
              <w:t>住院护士服务站系统</w:t>
            </w:r>
          </w:p>
          <w:p>
            <w:pPr>
              <w:pStyle w:val="null3"/>
              <w:ind w:left="420"/>
              <w:jc w:val="both"/>
            </w:pPr>
            <w:r>
              <w:rPr>
                <w:rFonts w:ascii="仿宋_GB2312" w:hAnsi="仿宋_GB2312" w:cs="仿宋_GB2312" w:eastAsia="仿宋_GB2312"/>
                <w:sz w:val="24"/>
                <w:color w:val="000000"/>
              </w:rPr>
              <w:t>120</w:t>
            </w:r>
            <w:r>
              <w:rPr>
                <w:rFonts w:ascii="仿宋_GB2312" w:hAnsi="仿宋_GB2312" w:cs="仿宋_GB2312" w:eastAsia="仿宋_GB2312"/>
                <w:sz w:val="24"/>
                <w:color w:val="000000"/>
              </w:rPr>
              <w:t>、</w:t>
            </w:r>
            <w:r>
              <w:rPr>
                <w:rFonts w:ascii="仿宋_GB2312" w:hAnsi="仿宋_GB2312" w:cs="仿宋_GB2312" w:eastAsia="仿宋_GB2312"/>
                <w:sz w:val="24"/>
                <w:color w:val="000000"/>
              </w:rPr>
              <w:t>住院护士服务站系统（或称住院护士工作站系统）实现患者入出转、床位管理、患者费用处理、医嘱管理、危急值预警提醒、护士排班等功能。</w:t>
            </w:r>
          </w:p>
          <w:p>
            <w:pPr>
              <w:pStyle w:val="null3"/>
              <w:ind w:firstLine="964"/>
              <w:jc w:val="both"/>
            </w:pPr>
            <w:r>
              <w:rPr>
                <w:rFonts w:ascii="仿宋_GB2312" w:hAnsi="仿宋_GB2312" w:cs="仿宋_GB2312" w:eastAsia="仿宋_GB2312"/>
                <w:sz w:val="24"/>
                <w:b/>
                <w:color w:val="000000"/>
              </w:rPr>
              <w:t>住院患者入出转</w:t>
            </w:r>
          </w:p>
          <w:p>
            <w:pPr>
              <w:pStyle w:val="null3"/>
              <w:ind w:left="420"/>
              <w:jc w:val="both"/>
            </w:pPr>
            <w:r>
              <w:rPr>
                <w:rFonts w:ascii="仿宋_GB2312" w:hAnsi="仿宋_GB2312" w:cs="仿宋_GB2312" w:eastAsia="仿宋_GB2312"/>
                <w:sz w:val="24"/>
                <w:color w:val="000000"/>
              </w:rPr>
              <w:t>121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快速定位病人功能，能进行住院号和床号的双重定位，对复杂查询提供姓名拼音、五笔检索。对登记到本病区的病人，具备分配床位、指定管床医生护士、记录入院诊断、记录危重级别等功能。病人基本信息查询功能，包括费用、转科、过敏、诊断、手术、预交金、费别等信息。具备对</w:t>
            </w:r>
            <w:r>
              <w:rPr>
                <w:rFonts w:ascii="仿宋_GB2312" w:hAnsi="仿宋_GB2312" w:cs="仿宋_GB2312" w:eastAsia="仿宋_GB2312"/>
                <w:sz w:val="24"/>
                <w:color w:val="000000"/>
              </w:rPr>
              <w:t>ICU、手术室、母婴同室转入转出特殊处理功能，提示停止上一个科室或床位的长期医嘱等。具备患者转区、出区时校验功能，提示病人是否存在未执行项目，未确认的检查检验申请单、未发药医嘱、有效医嘱等。病人出区时合理性校验功能，针对病人未执行项目，未确认检查检验申请单、未发药医嘱及病人的固定项目费、床位费、护理天数和患者住院天数的一致性进行校验和提醒。</w:t>
            </w:r>
          </w:p>
          <w:p>
            <w:pPr>
              <w:pStyle w:val="null3"/>
              <w:ind w:firstLine="964"/>
              <w:jc w:val="both"/>
            </w:pPr>
            <w:r>
              <w:rPr>
                <w:rFonts w:ascii="仿宋_GB2312" w:hAnsi="仿宋_GB2312" w:cs="仿宋_GB2312" w:eastAsia="仿宋_GB2312"/>
                <w:sz w:val="24"/>
                <w:b/>
                <w:color w:val="000000"/>
              </w:rPr>
              <w:t>住院床位管理</w:t>
            </w:r>
          </w:p>
          <w:p>
            <w:pPr>
              <w:pStyle w:val="null3"/>
              <w:ind w:left="420"/>
              <w:jc w:val="both"/>
            </w:pPr>
            <w:r>
              <w:rPr>
                <w:rFonts w:ascii="仿宋_GB2312" w:hAnsi="仿宋_GB2312" w:cs="仿宋_GB2312" w:eastAsia="仿宋_GB2312"/>
                <w:sz w:val="24"/>
                <w:color w:val="000000"/>
              </w:rPr>
              <w:t>122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新增、修改、停用床位功能，包括设置床位的所属科室、病区、责任护士、床位医生、床位费。床位管理的智能化向导功能，包括转床时是否确定目标病区床位、智能识别床位的性别属性。病人转床或床位互换功能。病人包床维护功能，包括增加、删除包床，增加、删除包床的固定收费项目。</w:t>
            </w:r>
          </w:p>
          <w:p>
            <w:pPr>
              <w:pStyle w:val="null3"/>
              <w:ind w:firstLine="964"/>
              <w:jc w:val="both"/>
            </w:pPr>
            <w:r>
              <w:rPr>
                <w:rFonts w:ascii="仿宋_GB2312" w:hAnsi="仿宋_GB2312" w:cs="仿宋_GB2312" w:eastAsia="仿宋_GB2312"/>
                <w:sz w:val="24"/>
                <w:b/>
                <w:color w:val="000000"/>
              </w:rPr>
              <w:t>住院患者费用处理</w:t>
            </w:r>
          </w:p>
          <w:p>
            <w:pPr>
              <w:pStyle w:val="null3"/>
              <w:ind w:left="420"/>
              <w:jc w:val="both"/>
            </w:pPr>
            <w:r>
              <w:rPr>
                <w:rFonts w:ascii="仿宋_GB2312" w:hAnsi="仿宋_GB2312" w:cs="仿宋_GB2312" w:eastAsia="仿宋_GB2312"/>
                <w:sz w:val="24"/>
                <w:color w:val="000000"/>
              </w:rPr>
              <w:t>123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报警线和停药线的提醒与控制功能。对护士补记的费用进行退费处理，可查看病人退费的明细信息。对医技未确认项目进行医技请求作废功能。具备对药房已发的药品进行退药申请，护士申请后在药房接收后完成确认退药操作。具备对病人补记帐功能，记录病人已使用未记帐材料费用，或在医嘱发送时无法直接收费的项目。具备按照病人和医嘱两种方式即按照病人和按照医嘱，对病人长期、临时的项目或材料进行绑定记账、一起收费。对在区、出区、出院的病人进行相关的费用查询功能。</w:t>
            </w:r>
          </w:p>
          <w:p>
            <w:pPr>
              <w:pStyle w:val="null3"/>
              <w:ind w:firstLine="964"/>
              <w:jc w:val="both"/>
            </w:pPr>
            <w:r>
              <w:rPr>
                <w:rFonts w:ascii="仿宋_GB2312" w:hAnsi="仿宋_GB2312" w:cs="仿宋_GB2312" w:eastAsia="仿宋_GB2312"/>
                <w:sz w:val="24"/>
                <w:b/>
                <w:color w:val="000000"/>
              </w:rPr>
              <w:t>护士站医嘱管理</w:t>
            </w:r>
          </w:p>
          <w:p>
            <w:pPr>
              <w:pStyle w:val="null3"/>
              <w:ind w:left="420"/>
              <w:jc w:val="both"/>
            </w:pPr>
            <w:r>
              <w:rPr>
                <w:rFonts w:ascii="仿宋_GB2312" w:hAnsi="仿宋_GB2312" w:cs="仿宋_GB2312" w:eastAsia="仿宋_GB2312"/>
                <w:sz w:val="24"/>
                <w:color w:val="000000"/>
              </w:rPr>
              <w:t>124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全病区或单病人医嘱核对功能，支持长期医嘱临时医嘱分开核对。具备修改未停长期医嘱执行药房功能。多种形式医嘱发送功能，包含当天和预定时间的医嘱发送、分用法的医嘱发送、单病人和全区病人的医嘱发送、长期医嘱和临时医嘱的分开发送。医嘱执行时按药品、检验、检查自动分流并生成相应申请单；已停医嘱发送到停止时间；发送时间到分钟；输液耗材按频次自动收取。自定义医嘱发送单据功能，可以在医嘱发送时，按照定义的单据分类发送对应的医嘱。自定义医嘱单据功能，可以支持不同科室定义个性化的单据类型，供打印时使用。具备护士核对医生的取消医嘱，对存在有问题的医嘱，医生发起取消请求，护士确认后，医生可取消医嘱。</w:t>
            </w:r>
          </w:p>
          <w:p>
            <w:pPr>
              <w:pStyle w:val="null3"/>
              <w:ind w:left="420"/>
              <w:jc w:val="both"/>
            </w:pPr>
            <w:r>
              <w:rPr>
                <w:rFonts w:ascii="仿宋_GB2312" w:hAnsi="仿宋_GB2312" w:cs="仿宋_GB2312" w:eastAsia="仿宋_GB2312"/>
                <w:sz w:val="24"/>
                <w:color w:val="000000"/>
              </w:rPr>
              <w:t>125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多种医嘱格式套打功能；包括常见打印机的打印模板设置；床头卡、输液卡、注射单、口服单等多种临床单据打印，并支持打印预览功能。具备打印检查检验申请单，申请单格式可自定义。具备医嘱集中工作台功能，将医嘱相关操作整合在一起，包括医嘱审核、医嘱执行、单据打印、记账、费用核对查询，实现医嘱和费用的关联，便于查询和核对。</w:t>
            </w:r>
          </w:p>
          <w:p>
            <w:pPr>
              <w:pStyle w:val="null3"/>
              <w:ind w:left="420"/>
              <w:jc w:val="both"/>
            </w:pPr>
            <w:r>
              <w:rPr>
                <w:rFonts w:ascii="仿宋_GB2312" w:hAnsi="仿宋_GB2312" w:cs="仿宋_GB2312" w:eastAsia="仿宋_GB2312"/>
                <w:sz w:val="24"/>
                <w:color w:val="000000"/>
              </w:rPr>
              <w:t>126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查询患者医嘱及费用功能，一个菜单完成多个操作如退费、补记账和退药、未记账的请求作废等操作。具备记录病人过敏药品及过敏类型，能够查询病人历史过敏信息，如药物过敏、食物过敏、造影剂过敏、环境过敏。患者过敏药品信息的录入、修改、批量更新等功能。</w:t>
            </w:r>
          </w:p>
          <w:p>
            <w:pPr>
              <w:pStyle w:val="null3"/>
              <w:ind w:firstLine="964"/>
              <w:jc w:val="both"/>
            </w:pPr>
            <w:r>
              <w:rPr>
                <w:rFonts w:ascii="仿宋_GB2312" w:hAnsi="仿宋_GB2312" w:cs="仿宋_GB2312" w:eastAsia="仿宋_GB2312"/>
                <w:sz w:val="24"/>
                <w:b/>
                <w:color w:val="000000"/>
              </w:rPr>
              <w:t>住院护士危急值预警提醒</w:t>
            </w:r>
          </w:p>
          <w:p>
            <w:pPr>
              <w:pStyle w:val="null3"/>
              <w:ind w:left="420"/>
              <w:jc w:val="both"/>
            </w:pPr>
            <w:r>
              <w:rPr>
                <w:rFonts w:ascii="仿宋_GB2312" w:hAnsi="仿宋_GB2312" w:cs="仿宋_GB2312" w:eastAsia="仿宋_GB2312"/>
                <w:sz w:val="24"/>
                <w:color w:val="000000"/>
              </w:rPr>
              <w:t>127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具备危急值信息的接收与反馈，并能记录具体接收的时间和操作员信息。具备危急值信息的汇总查询，并能按照单病人、单个发布医生和时间段进行查询相应的危急值信息。</w:t>
            </w:r>
          </w:p>
          <w:p>
            <w:pPr>
              <w:pStyle w:val="null3"/>
              <w:numPr>
                <w:ilvl w:val="3"/>
                <w:numId w:val="1"/>
              </w:numPr>
              <w:jc w:val="left"/>
            </w:pPr>
            <w:r>
              <w:rPr>
                <w:rFonts w:ascii="仿宋_GB2312" w:hAnsi="仿宋_GB2312" w:cs="仿宋_GB2312" w:eastAsia="仿宋_GB2312"/>
                <w:sz w:val="28"/>
                <w:color w:val="000000"/>
              </w:rPr>
              <w:t>护理病历信息系统</w:t>
            </w:r>
          </w:p>
          <w:p>
            <w:pPr>
              <w:pStyle w:val="null3"/>
              <w:ind w:firstLine="964"/>
              <w:jc w:val="both"/>
            </w:pPr>
            <w:r>
              <w:rPr>
                <w:rFonts w:ascii="仿宋_GB2312" w:hAnsi="仿宋_GB2312" w:cs="仿宋_GB2312" w:eastAsia="仿宋_GB2312"/>
                <w:sz w:val="24"/>
                <w:b/>
                <w:color w:val="000000"/>
              </w:rPr>
              <w:t>护理文书录入</w:t>
            </w:r>
          </w:p>
          <w:p>
            <w:pPr>
              <w:pStyle w:val="null3"/>
              <w:ind w:left="420"/>
              <w:jc w:val="both"/>
            </w:pPr>
            <w:r>
              <w:rPr>
                <w:rFonts w:ascii="仿宋_GB2312" w:hAnsi="仿宋_GB2312" w:cs="仿宋_GB2312" w:eastAsia="仿宋_GB2312"/>
                <w:sz w:val="24"/>
                <w:color w:val="000000"/>
              </w:rPr>
              <w:t>128</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一体化护理平台框架，至少包含护理病历、病区日常、住院病历和医技报告内容。具备床位卡图标显示配置功能，可配置床位状态、护理级别、危重级别、管路类型、患者类型图标。床位卡切换至护理文书、医技报告调阅、入区登记、医嘱处理、医嘱查询模块功能。按照床位维护护理组，护理组支持按个人、病区设定，并支持文书书写时按照护理组过滤相应床位患者功能。</w:t>
            </w:r>
          </w:p>
          <w:p>
            <w:pPr>
              <w:pStyle w:val="null3"/>
              <w:ind w:left="420"/>
              <w:jc w:val="both"/>
            </w:pPr>
            <w:r>
              <w:rPr>
                <w:rFonts w:ascii="仿宋_GB2312" w:hAnsi="仿宋_GB2312" w:cs="仿宋_GB2312" w:eastAsia="仿宋_GB2312"/>
                <w:sz w:val="24"/>
                <w:color w:val="000000"/>
              </w:rPr>
              <w:t>129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入院评估单的录入、保存、预览、打印功能，展示字段包括入院方式、过敏史、入院诊断、评估信息。在入院评估单上对患者自理能力、压疮、跌倒、管道滑脱、疼痛进行评估及导入体征信息功能。入院评估时根据患者不同病种、科别、性别、诊断、年龄自动推荐不同类型护理模板功能。根据体征规则自动计算</w:t>
            </w:r>
            <w:r>
              <w:rPr>
                <w:rFonts w:ascii="仿宋_GB2312" w:hAnsi="仿宋_GB2312" w:cs="仿宋_GB2312" w:eastAsia="仿宋_GB2312"/>
                <w:sz w:val="24"/>
                <w:color w:val="000000"/>
              </w:rPr>
              <w:t>MEWS评估总分功能。一般护理记录单的新增、删除、修改、预览、打印、插入小结、总结、引用医嘱、体征、检查检验、既往史、简要病史功能。危重护理记录单的新增明细、删除明细、修改、打印、预览、插入小结、总结，引用医嘱、体征、检查检验、胰岛素注射、既往史、电子病历、过敏药品信息功能。</w:t>
            </w:r>
          </w:p>
          <w:p>
            <w:pPr>
              <w:pStyle w:val="null3"/>
              <w:ind w:left="420"/>
              <w:jc w:val="both"/>
            </w:pPr>
            <w:r>
              <w:rPr>
                <w:rFonts w:ascii="仿宋_GB2312" w:hAnsi="仿宋_GB2312" w:cs="仿宋_GB2312" w:eastAsia="仿宋_GB2312"/>
                <w:sz w:val="24"/>
                <w:color w:val="000000"/>
              </w:rPr>
              <w:t>130</w:t>
            </w:r>
            <w:r>
              <w:rPr>
                <w:rFonts w:ascii="仿宋_GB2312" w:hAnsi="仿宋_GB2312" w:cs="仿宋_GB2312" w:eastAsia="仿宋_GB2312"/>
                <w:sz w:val="24"/>
                <w:color w:val="000000"/>
              </w:rPr>
              <w:t>、</w:t>
            </w:r>
            <w:r>
              <w:rPr>
                <w:rFonts w:ascii="仿宋_GB2312" w:hAnsi="仿宋_GB2312" w:cs="仿宋_GB2312" w:eastAsia="仿宋_GB2312"/>
                <w:sz w:val="24"/>
                <w:color w:val="000000"/>
              </w:rPr>
              <w:t>出院评估单信息的录入与展示功能，包括：患者心理状态、自理能力、皮肤情况、并发症、特殊用药指导、情绪调节。跌倒评估单各项内容的录入与展示及总分计算功能，包括记录：年龄、精神状况、身体状况、活动能力、灵活程度。各类导管评估单录入与展示及总分自动计算功能，包括记录：导管类别、意识。疼痛风险评估及疼痛护理记录单录入与展示功能，包括：疼痛部位标记、面部表情疼痛表、数字评定量表、</w:t>
            </w:r>
            <w:r>
              <w:rPr>
                <w:rFonts w:ascii="仿宋_GB2312" w:hAnsi="仿宋_GB2312" w:cs="仿宋_GB2312" w:eastAsia="仿宋_GB2312"/>
                <w:sz w:val="24"/>
                <w:color w:val="000000"/>
              </w:rPr>
              <w:t>FLACC图。血糖监测护理单录入与展示功能，包括：患者晨时、早餐前、午餐后、晚餐前区间段糖尿病监测记录，以及对随机血糖监测结果、用药情况变化、意外情况进行记录。血糖监测护理单集中录入及血糖趋势图的展示。</w:t>
            </w:r>
          </w:p>
          <w:p>
            <w:pPr>
              <w:pStyle w:val="null3"/>
              <w:ind w:left="420"/>
              <w:jc w:val="both"/>
            </w:pPr>
            <w:r>
              <w:rPr>
                <w:rFonts w:ascii="仿宋_GB2312" w:hAnsi="仿宋_GB2312" w:cs="仿宋_GB2312" w:eastAsia="仿宋_GB2312"/>
                <w:sz w:val="24"/>
                <w:color w:val="000000"/>
              </w:rPr>
              <w:t>131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Mews预警评估单，可对患者病情，如清醒程度、体温、血糖数据进行记录。对产妇分娩情况记录并提供图形绘制展示功能，包括：宫口扩展图形、胎头下降情况图形。手术清点记录单的记录与打印功能，包括记录室交接情况、术前、术中、术后情况、压疮预防保护措施、低温预防情况。术后护理记录单的记录与打印功能。包括记录患者手术后的意识状态、切口敷料、术后卧位、管道、不适主诉情况记录。术前访视记录单可支持对皮试、既往史、特殊化验结果、药物过敏进行访视记录及打印预览功能。病人手术交接记录单可对患者术前进行评估、针对患者转运交接时的具体体征、意识进行详细记录交接功能。危重患者转运交接记录单、分娩病人转运交接记录单、一般患者转运交接记录单记录及打印预览功能。压疮风险评估单、压疮追访情况进行追踪记录的录入与展示功能及总分自动计算功能，包括记录：感觉、潮湿、活动、营养、摩擦力与剪切力、压疮情况评估、压疮护理措施。</w:t>
            </w:r>
          </w:p>
          <w:p>
            <w:pPr>
              <w:pStyle w:val="null3"/>
              <w:ind w:left="420"/>
              <w:jc w:val="both"/>
            </w:pPr>
            <w:r>
              <w:rPr>
                <w:rFonts w:ascii="仿宋_GB2312" w:hAnsi="仿宋_GB2312" w:cs="仿宋_GB2312" w:eastAsia="仿宋_GB2312"/>
                <w:sz w:val="24"/>
                <w:color w:val="000000"/>
              </w:rPr>
              <w:t>132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具备书写内科护理记录单、外科护理记录单、产科护理记录单、儿科护理记录单、</w:t>
            </w:r>
            <w:r>
              <w:rPr>
                <w:rFonts w:ascii="仿宋_GB2312" w:hAnsi="仿宋_GB2312" w:cs="仿宋_GB2312" w:eastAsia="仿宋_GB2312"/>
                <w:sz w:val="24"/>
                <w:color w:val="000000"/>
              </w:rPr>
              <w:t>ICU护理记录单功能。以及书写时可插入小结、总结，引用体征数据、调阅电子病历、过敏药品管理、检验检查数据功能。具备书写中医护理效果方案，包括对主要症状护理效果评价，记录中医护理技术的应用次数和应用时间，对患者护理依从性及满意度评价及护理方案评价功能。产程图进展图模板维护，支持设定图标、连线颜色配置，提供交叉型、伴行型产程图记录、预览及打印功能。记录护理文书操作日志及查询操作日志功能。</w:t>
            </w:r>
          </w:p>
          <w:p>
            <w:pPr>
              <w:pStyle w:val="null3"/>
              <w:ind w:firstLine="964"/>
              <w:jc w:val="both"/>
            </w:pPr>
            <w:r>
              <w:rPr>
                <w:rFonts w:ascii="仿宋_GB2312" w:hAnsi="仿宋_GB2312" w:cs="仿宋_GB2312" w:eastAsia="仿宋_GB2312"/>
                <w:sz w:val="24"/>
                <w:b/>
                <w:color w:val="000000"/>
              </w:rPr>
              <w:t>生命体征管理</w:t>
            </w:r>
          </w:p>
          <w:p>
            <w:pPr>
              <w:pStyle w:val="null3"/>
              <w:ind w:left="420"/>
              <w:jc w:val="both"/>
            </w:pPr>
            <w:r>
              <w:rPr>
                <w:rFonts w:ascii="仿宋_GB2312" w:hAnsi="仿宋_GB2312" w:cs="仿宋_GB2312" w:eastAsia="仿宋_GB2312"/>
                <w:sz w:val="24"/>
                <w:color w:val="000000"/>
              </w:rPr>
              <w:t>133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体温单的绘制和展示，体温单维护包括基础绘制规则、图标绘制、线条及字体颜色绘制的设定功能。具备体征异常警示范围上下限设定功能，超过范围可进行提醒。根据规则查询相应待测患者列表。范围包括：新病人、发烧患者、房颤患者、连续三天无大便患者、体重漏测。具备中医体温单的录入、打印及图形展示功能，体温单满页时提醒功能，新生儿体温单录入与展示，包括记录：沐浴情况、皮肤情况、脐带、体征数据、过敏、出入量；支持图形展示，包括：脉搏、心率、血压、疼痛、体重、卡介苗、乙肝情况。具备设定体征测量计划，并根据规则提醒显示相应标识，提醒护士进行体征测量功能。</w:t>
            </w:r>
          </w:p>
          <w:p>
            <w:pPr>
              <w:pStyle w:val="null3"/>
              <w:ind w:firstLine="964"/>
              <w:jc w:val="both"/>
            </w:pPr>
            <w:r>
              <w:rPr>
                <w:rFonts w:ascii="仿宋_GB2312" w:hAnsi="仿宋_GB2312" w:cs="仿宋_GB2312" w:eastAsia="仿宋_GB2312"/>
                <w:sz w:val="24"/>
                <w:b/>
                <w:color w:val="000000"/>
              </w:rPr>
              <w:t>护理文书查询统计分析</w:t>
            </w:r>
          </w:p>
          <w:p>
            <w:pPr>
              <w:pStyle w:val="null3"/>
              <w:ind w:left="420"/>
              <w:jc w:val="both"/>
            </w:pPr>
            <w:r>
              <w:rPr>
                <w:rFonts w:ascii="仿宋_GB2312" w:hAnsi="仿宋_GB2312" w:cs="仿宋_GB2312" w:eastAsia="仿宋_GB2312"/>
                <w:sz w:val="24"/>
                <w:color w:val="000000"/>
              </w:rPr>
              <w:t>134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具备压疮、跌倒、导管数量统计功能，超时病历统计功能，超标护理评分统计功能，根据自定义条件进行查询功能。</w:t>
            </w:r>
          </w:p>
          <w:p>
            <w:pPr>
              <w:pStyle w:val="null3"/>
              <w:ind w:firstLine="964"/>
              <w:jc w:val="both"/>
            </w:pPr>
            <w:r>
              <w:rPr>
                <w:rFonts w:ascii="仿宋_GB2312" w:hAnsi="仿宋_GB2312" w:cs="仿宋_GB2312" w:eastAsia="仿宋_GB2312"/>
                <w:sz w:val="24"/>
                <w:b/>
                <w:color w:val="000000"/>
              </w:rPr>
              <w:t>护理病历阅改</w:t>
            </w:r>
          </w:p>
          <w:p>
            <w:pPr>
              <w:pStyle w:val="null3"/>
              <w:ind w:left="420"/>
              <w:jc w:val="both"/>
            </w:pPr>
            <w:r>
              <w:rPr>
                <w:rFonts w:ascii="仿宋_GB2312" w:hAnsi="仿宋_GB2312" w:cs="仿宋_GB2312" w:eastAsia="仿宋_GB2312"/>
                <w:sz w:val="24"/>
                <w:color w:val="000000"/>
              </w:rPr>
              <w:t>135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具备护理部主任、科护士长、病区护士长病历阅改、并记录修改痕迹功能。护理部主任、科护士长、病区护士长查看护理病历、医嘱、住院病历、医技报告信息，辅助进行病历阅改功能、查看病历阅改痕迹功能。</w:t>
            </w:r>
          </w:p>
          <w:p>
            <w:pPr>
              <w:pStyle w:val="null3"/>
              <w:ind w:firstLine="964"/>
              <w:jc w:val="both"/>
            </w:pPr>
            <w:r>
              <w:rPr>
                <w:rFonts w:ascii="仿宋_GB2312" w:hAnsi="仿宋_GB2312" w:cs="仿宋_GB2312" w:eastAsia="仿宋_GB2312"/>
                <w:sz w:val="24"/>
                <w:b/>
                <w:color w:val="000000"/>
              </w:rPr>
              <w:t>护士交班管理</w:t>
            </w:r>
          </w:p>
          <w:p>
            <w:pPr>
              <w:pStyle w:val="null3"/>
              <w:ind w:left="420"/>
              <w:jc w:val="both"/>
            </w:pPr>
            <w:r>
              <w:rPr>
                <w:rFonts w:ascii="仿宋_GB2312" w:hAnsi="仿宋_GB2312" w:cs="仿宋_GB2312" w:eastAsia="仿宋_GB2312"/>
                <w:sz w:val="24"/>
                <w:color w:val="000000"/>
              </w:rPr>
              <w:t>136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新入院、转入、出生、手术、病重、病危、死亡、出院、转出人数可根据科室查看人数统计功能，根据科室设定自定义新增统计项目功能。具备重点分类患者交接。交班物品的维护、查看各班次物品交接情况功能。具备撰写、打印交班报告内容，书写报告时，可从护理病历、医嘱、住院病历、医技报告中引用数据。新入院、手术、出院、过敏分类自定义生成初始化交班内容功能，可修改。具备交班内容以</w:t>
            </w:r>
            <w:r>
              <w:rPr>
                <w:rFonts w:ascii="仿宋_GB2312" w:hAnsi="仿宋_GB2312" w:cs="仿宋_GB2312" w:eastAsia="仿宋_GB2312"/>
                <w:sz w:val="24"/>
                <w:color w:val="000000"/>
              </w:rPr>
              <w:t>SBAR模式书写。</w:t>
            </w:r>
          </w:p>
          <w:p>
            <w:pPr>
              <w:pStyle w:val="null3"/>
              <w:ind w:firstLine="964"/>
              <w:jc w:val="both"/>
            </w:pPr>
            <w:r>
              <w:rPr>
                <w:rFonts w:ascii="仿宋_GB2312" w:hAnsi="仿宋_GB2312" w:cs="仿宋_GB2312" w:eastAsia="仿宋_GB2312"/>
                <w:sz w:val="24"/>
                <w:b/>
                <w:color w:val="000000"/>
              </w:rPr>
              <w:t>护理计划管理</w:t>
            </w:r>
          </w:p>
          <w:p>
            <w:pPr>
              <w:pStyle w:val="null3"/>
              <w:ind w:left="420"/>
              <w:jc w:val="both"/>
            </w:pPr>
            <w:r>
              <w:rPr>
                <w:rFonts w:ascii="仿宋_GB2312" w:hAnsi="仿宋_GB2312" w:cs="仿宋_GB2312" w:eastAsia="仿宋_GB2312"/>
                <w:sz w:val="24"/>
                <w:color w:val="000000"/>
              </w:rPr>
              <w:t>137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护理计划的执行、停止、评价、取消评价、作废功能。根据评估结果推荐护理问题功能。根据护理问题，联动生成护理目标、措施，在护理计划列表中展示，护理措施由体征测量、护理评估、健康宣教、护理措施组成。对护理计划单进行打印、预览功能。护理计划模板设置，包括：护理问题、护理目标、护理措施。设置风险评估、体温、入区、医嘱触发护理计划规则功能。具备护理评估标准设定功能。通过入院评估和风险评估，智能提示建议护理问题，护士根据病人病情选择护理问题，生成到护理计划中功能。具备风险评估趋势图展示功能。高危压疮可以触发护理计划功能。高危跌倒可以触发护理计划功能。高危自理能力可以触发护理计划功能。高危管道滑脱可以触发护理计划功能。体温大于</w:t>
            </w:r>
            <w:r>
              <w:rPr>
                <w:rFonts w:ascii="仿宋_GB2312" w:hAnsi="仿宋_GB2312" w:cs="仿宋_GB2312" w:eastAsia="仿宋_GB2312"/>
                <w:sz w:val="24"/>
                <w:color w:val="000000"/>
              </w:rPr>
              <w:t>38度可以触发护理计划功能。科室常见护理诊断统计查询功能。护理计划执行情况统计查询功能。</w:t>
            </w:r>
          </w:p>
          <w:p>
            <w:pPr>
              <w:pStyle w:val="null3"/>
              <w:ind w:firstLine="964"/>
              <w:jc w:val="both"/>
            </w:pPr>
            <w:r>
              <w:rPr>
                <w:rFonts w:ascii="仿宋_GB2312" w:hAnsi="仿宋_GB2312" w:cs="仿宋_GB2312" w:eastAsia="仿宋_GB2312"/>
                <w:sz w:val="24"/>
                <w:b/>
                <w:color w:val="000000"/>
              </w:rPr>
              <w:t>健康教育管理</w:t>
            </w:r>
          </w:p>
          <w:p>
            <w:pPr>
              <w:pStyle w:val="null3"/>
              <w:ind w:left="420"/>
              <w:jc w:val="both"/>
            </w:pPr>
            <w:r>
              <w:rPr>
                <w:rFonts w:ascii="仿宋_GB2312" w:hAnsi="仿宋_GB2312" w:cs="仿宋_GB2312" w:eastAsia="仿宋_GB2312"/>
                <w:sz w:val="24"/>
                <w:color w:val="000000"/>
              </w:rPr>
              <w:t>138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具备根据病人的病情添加宣教项目。按时间段、宣教掌握情况查询宣教记录。具备打印、预览患者的宣教记录、对患者的宣教需求评估、对已宣教的记录进行效果评价。具备按类别维护纯文字、</w:t>
            </w:r>
            <w:r>
              <w:rPr>
                <w:rFonts w:ascii="仿宋_GB2312" w:hAnsi="仿宋_GB2312" w:cs="仿宋_GB2312" w:eastAsia="仿宋_GB2312"/>
                <w:sz w:val="24"/>
                <w:color w:val="000000"/>
              </w:rPr>
              <w:t>HTML及视频格式的健康教育模板及导入功能。具备设置宣讲项目默认的宣教方式及宣教对象。具备标准的健康教育知识库，知识条目≥4000条。</w:t>
            </w:r>
          </w:p>
          <w:p>
            <w:pPr>
              <w:pStyle w:val="null3"/>
              <w:numPr>
                <w:ilvl w:val="3"/>
                <w:numId w:val="1"/>
              </w:numPr>
              <w:jc w:val="left"/>
            </w:pPr>
            <w:r>
              <w:rPr>
                <w:rFonts w:ascii="仿宋_GB2312" w:hAnsi="仿宋_GB2312" w:cs="仿宋_GB2312" w:eastAsia="仿宋_GB2312"/>
                <w:sz w:val="28"/>
                <w:color w:val="000000"/>
              </w:rPr>
              <w:t>移动护理信息系统</w:t>
            </w:r>
          </w:p>
          <w:p>
            <w:pPr>
              <w:pStyle w:val="null3"/>
              <w:ind w:firstLine="964"/>
              <w:jc w:val="both"/>
            </w:pPr>
            <w:r>
              <w:rPr>
                <w:rFonts w:ascii="仿宋_GB2312" w:hAnsi="仿宋_GB2312" w:cs="仿宋_GB2312" w:eastAsia="仿宋_GB2312"/>
                <w:sz w:val="24"/>
                <w:b/>
                <w:color w:val="000000"/>
              </w:rPr>
              <w:t>移动护理执行</w:t>
            </w:r>
          </w:p>
          <w:p>
            <w:pPr>
              <w:pStyle w:val="null3"/>
              <w:ind w:left="420"/>
              <w:jc w:val="both"/>
            </w:pPr>
            <w:r>
              <w:rPr>
                <w:rFonts w:ascii="仿宋_GB2312" w:hAnsi="仿宋_GB2312" w:cs="仿宋_GB2312" w:eastAsia="仿宋_GB2312"/>
                <w:sz w:val="24"/>
                <w:color w:val="000000"/>
              </w:rPr>
              <w:t>139</w:t>
            </w:r>
            <w:r>
              <w:rPr>
                <w:rFonts w:ascii="仿宋_GB2312" w:hAnsi="仿宋_GB2312" w:cs="仿宋_GB2312" w:eastAsia="仿宋_GB2312"/>
                <w:sz w:val="24"/>
                <w:color w:val="000000"/>
              </w:rPr>
              <w:t>、</w:t>
            </w:r>
            <w:r>
              <w:rPr>
                <w:rFonts w:ascii="仿宋_GB2312" w:hAnsi="仿宋_GB2312" w:cs="仿宋_GB2312" w:eastAsia="仿宋_GB2312"/>
                <w:sz w:val="24"/>
                <w:color w:val="000000"/>
              </w:rPr>
              <w:t>移动护理信息系统满足</w:t>
            </w:r>
            <w:r>
              <w:rPr>
                <w:rFonts w:ascii="仿宋_GB2312" w:hAnsi="仿宋_GB2312" w:cs="仿宋_GB2312" w:eastAsia="仿宋_GB2312"/>
                <w:sz w:val="24"/>
                <w:color w:val="000000"/>
              </w:rPr>
              <w:t>7个病区使用。需提供床位列表显示功能，能显示床号、患者姓名、患者基本信息、护理等级等信息。能查看患者基本信息及临床诊疗信息、当前护士负责病区的病人列表信息显示功能，包括：床号、姓名、基本信息、护理等级。具备显示内容根据护理等级、护理任务、病人类型过滤功能。统计病区病人总体情况功能，包括：病区护理、手术、体征、危重病人一览。根据护理等级、护理任务、病人类型进行床位统计功能，选择床位进行病人信息查询。通过病历号、床号、姓名检索病人功能。切换选择登录病区功能。查看病人基本信息、入院诊断、住院费用信息功能。查看病人过敏信息功能，过敏信息以红色字体显示。查看病人医嘱（长期、临时、有效长期、当天医嘱）、病程记录、检查检验报告、手术、会诊信息功能。患者费用清单和费用明细查询功能。</w:t>
            </w:r>
          </w:p>
          <w:p>
            <w:pPr>
              <w:pStyle w:val="null3"/>
              <w:ind w:left="420"/>
              <w:jc w:val="both"/>
            </w:pPr>
            <w:r>
              <w:rPr>
                <w:rFonts w:ascii="仿宋_GB2312" w:hAnsi="仿宋_GB2312" w:cs="仿宋_GB2312" w:eastAsia="仿宋_GB2312"/>
                <w:sz w:val="24"/>
                <w:color w:val="000000"/>
              </w:rPr>
              <w:t>140</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列表展示医嘱的执行情况，能区分医嘱是已执行还是未执行。可按医嘱类别查看某天待执行医嘱。支持扫码、手动执行两种方式，手动执行医嘱可录入手动执行的原因。根据病人医嘱信息，自动按时间、频次生成每条医嘱的具体待执行记录功能。按医嘱类别筛选展示某天待执行医嘱功能，医嘱类别包括口服、注射、输液、治疗、皮试。具备扫码、手动执行医嘱功能。手动执行医嘱时有确认执行弹框提示，可录入手动执行原因。具备取消执行、暂停、停止、取消停止、修改执行时间、修改结束时间功能。</w:t>
            </w:r>
          </w:p>
          <w:p>
            <w:pPr>
              <w:pStyle w:val="null3"/>
              <w:ind w:left="420"/>
              <w:jc w:val="both"/>
            </w:pPr>
            <w:r>
              <w:rPr>
                <w:rFonts w:ascii="仿宋_GB2312" w:hAnsi="仿宋_GB2312" w:cs="仿宋_GB2312" w:eastAsia="仿宋_GB2312"/>
                <w:sz w:val="24"/>
                <w:color w:val="000000"/>
              </w:rPr>
              <w:t>141</w:t>
            </w:r>
            <w:r>
              <w:rPr>
                <w:rFonts w:ascii="仿宋_GB2312" w:hAnsi="仿宋_GB2312" w:cs="仿宋_GB2312" w:eastAsia="仿宋_GB2312"/>
                <w:sz w:val="24"/>
                <w:color w:val="000000"/>
              </w:rPr>
              <w:t>、</w:t>
            </w:r>
            <w:r>
              <w:rPr>
                <w:rFonts w:ascii="仿宋_GB2312" w:hAnsi="仿宋_GB2312" w:cs="仿宋_GB2312" w:eastAsia="仿宋_GB2312"/>
                <w:sz w:val="24"/>
                <w:color w:val="000000"/>
              </w:rPr>
              <w:t>输液医嘱执行具备多通道输液记录、滴速上下限提醒功能。具备输液巡视功能，可记录输液不良反应，可按日期、用法筛选查看病人输液巡视单。具备将医嘱执行记录同步到护理文书，将已执行的液体医嘱同步到出入量表单中、输血医嘱执行信息同步到输血记录单中。执行胰岛素注射医嘱，记录胰岛素注射部位功能。皮试管理功能，具备录入皮试医嘱皮试结果。检验标本采集核对功能，并支持与检验系统对接，通过接口更新检验系统标本核对状态。在医嘱执行时校验并提示功能，包括患者过敏信息、用药指导、滴速范围。超时执行提醒、即将结束提醒、已停止医嘱提醒。</w:t>
            </w:r>
          </w:p>
          <w:p>
            <w:pPr>
              <w:pStyle w:val="null3"/>
              <w:ind w:left="420"/>
              <w:jc w:val="both"/>
            </w:pPr>
            <w:r>
              <w:rPr>
                <w:rFonts w:ascii="仿宋_GB2312" w:hAnsi="仿宋_GB2312" w:cs="仿宋_GB2312" w:eastAsia="仿宋_GB2312"/>
                <w:sz w:val="24"/>
                <w:color w:val="000000"/>
              </w:rPr>
              <w:t>142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具备展示标本采集试管帽颜色功能。展示病区医嘱功能，包括通过列表展示全病区患者医嘱数量、医嘱内容、执行情况。按时间、病人范围、长期</w:t>
            </w:r>
            <w:r>
              <w:rPr>
                <w:rFonts w:ascii="仿宋_GB2312" w:hAnsi="仿宋_GB2312" w:cs="仿宋_GB2312" w:eastAsia="仿宋_GB2312"/>
                <w:sz w:val="24"/>
                <w:color w:val="000000"/>
              </w:rPr>
              <w:t>/临时、执行状态、药品类别筛选医嘱功能。显示当天所有需执行的医嘱总数功能。展示全病区病人输液信息功能，且以进度条形式展示输液进度。展示病区即将完成输液的数量功能。二维表展示各患者各项护理工作项完成情况功能。选择二维表中的工作项进入执行界面功能。护理级别生成巡视计划，进行巡视提醒，可将医嘱执行巡视记录写入巡视记录，可生成巡视记录时间轴。</w:t>
            </w:r>
          </w:p>
          <w:p>
            <w:pPr>
              <w:pStyle w:val="null3"/>
              <w:ind w:left="420"/>
              <w:jc w:val="both"/>
            </w:pPr>
            <w:r>
              <w:rPr>
                <w:rFonts w:ascii="仿宋_GB2312" w:hAnsi="仿宋_GB2312" w:cs="仿宋_GB2312" w:eastAsia="仿宋_GB2312"/>
                <w:sz w:val="24"/>
                <w:color w:val="000000"/>
              </w:rPr>
              <w:t>143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扫描腕带、床头卡、房间卡完成巡房操作功能。手动巡房（不用扫床头卡）功能。具备引用上次巡视记录功能。按照患者护理等级生成巡视计划功能。扫码配置药品功能，同步记录配置人、配置时间。医嘱执行前扫码核对用药功能，包括单次核对、二次核对。查询配置核对记录功能。可按患者列表展示药品配置、核对记录；可按时间、药品类别、配置</w:t>
            </w:r>
            <w:r>
              <w:rPr>
                <w:rFonts w:ascii="仿宋_GB2312" w:hAnsi="仿宋_GB2312" w:cs="仿宋_GB2312" w:eastAsia="仿宋_GB2312"/>
                <w:sz w:val="24"/>
                <w:color w:val="000000"/>
              </w:rPr>
              <w:t>/核对分类、长期/临时分类、关注病人筛选；可显示病区已配置、未配置、已核对、未核对数量。具备配置必须核对医嘱种类功能，此类医嘱若未配置，执行医嘱时可弹框提示药品未配置。</w:t>
            </w:r>
          </w:p>
          <w:p>
            <w:pPr>
              <w:pStyle w:val="null3"/>
              <w:ind w:left="420"/>
              <w:jc w:val="both"/>
            </w:pPr>
            <w:r>
              <w:rPr>
                <w:rFonts w:ascii="仿宋_GB2312" w:hAnsi="仿宋_GB2312" w:cs="仿宋_GB2312" w:eastAsia="仿宋_GB2312"/>
                <w:sz w:val="24"/>
                <w:color w:val="000000"/>
              </w:rPr>
              <w:t>144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新生成医嘱、护理任务消息实时推送提醒功能。具备查看历史消息功能。具备忘录创建及提醒功能，创建备忘录可关联到具体患者，可录音、上传照片，设置提醒时间后能进行自动提醒。支持与医院信息系统对接，同步费用项目字典，可在移动端进行实时补记账。具备按照病区、当前登录人执行情况和执行率进行统计，汇总工作量功能。具备患者体征集中采集功能，采集的项目包括体温、脉搏、呼吸、心率、体重、疼痛、入液量、出液量、大便次数、上午血压、下午血压。具备患者筛选功能，包括入院</w:t>
            </w:r>
            <w:r>
              <w:rPr>
                <w:rFonts w:ascii="仿宋_GB2312" w:hAnsi="仿宋_GB2312" w:cs="仿宋_GB2312" w:eastAsia="仿宋_GB2312"/>
                <w:sz w:val="24"/>
                <w:color w:val="000000"/>
              </w:rPr>
              <w:t>3天内病人、术后三天内病人、3天内体温高于37.5℃、全区病人、关注病人。具备采集的数据同步到体温单功能。支持与医技系统对接，接收危急值实时提醒。</w:t>
            </w:r>
          </w:p>
          <w:p>
            <w:pPr>
              <w:pStyle w:val="null3"/>
              <w:ind w:firstLine="964"/>
              <w:jc w:val="both"/>
            </w:pPr>
            <w:r>
              <w:rPr>
                <w:rFonts w:ascii="仿宋_GB2312" w:hAnsi="仿宋_GB2312" w:cs="仿宋_GB2312" w:eastAsia="仿宋_GB2312"/>
                <w:sz w:val="24"/>
                <w:b/>
                <w:color w:val="000000"/>
              </w:rPr>
              <w:t>移动护理文书</w:t>
            </w:r>
          </w:p>
          <w:p>
            <w:pPr>
              <w:pStyle w:val="null3"/>
              <w:ind w:left="420"/>
              <w:jc w:val="both"/>
            </w:pPr>
            <w:r>
              <w:rPr>
                <w:rFonts w:ascii="仿宋_GB2312" w:hAnsi="仿宋_GB2312" w:cs="仿宋_GB2312" w:eastAsia="仿宋_GB2312"/>
                <w:sz w:val="24"/>
                <w:color w:val="000000"/>
              </w:rPr>
              <w:t>145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体温单、护理记录单的录入、修改功能。默认按所选病人填写体温单、护理记录单，可查看、编辑历史记录。具备直接切换病人填写体温单、护理记录单。在护理记录单中直接引入体征数据、医嘱数据功能。体温单提供单个录入、集中录入两种模式。集中录入模式下，切换病人直接保存上一个患者已记录的数据。具备生成体温单三测线功能。具备风险评估单、入院评估单、告知书的录入和修改功能。具备在护理记录文书录入中直接引入包括</w:t>
            </w:r>
            <w:r>
              <w:rPr>
                <w:rFonts w:ascii="仿宋_GB2312" w:hAnsi="仿宋_GB2312" w:cs="仿宋_GB2312" w:eastAsia="仿宋_GB2312"/>
                <w:sz w:val="24"/>
                <w:color w:val="000000"/>
              </w:rPr>
              <w:t>BMI、护理记录模版、检验报告、检查报告、住院病历、特殊符号、过敏信息功能。</w:t>
            </w:r>
          </w:p>
          <w:p>
            <w:pPr>
              <w:pStyle w:val="null3"/>
              <w:ind w:firstLine="964"/>
              <w:jc w:val="both"/>
            </w:pPr>
            <w:r>
              <w:rPr>
                <w:rFonts w:ascii="仿宋_GB2312" w:hAnsi="仿宋_GB2312" w:cs="仿宋_GB2312" w:eastAsia="仿宋_GB2312"/>
                <w:sz w:val="24"/>
                <w:b/>
                <w:color w:val="000000"/>
              </w:rPr>
              <w:t>移动健康教育</w:t>
            </w:r>
          </w:p>
          <w:p>
            <w:pPr>
              <w:pStyle w:val="null3"/>
              <w:ind w:left="420"/>
              <w:jc w:val="both"/>
            </w:pPr>
            <w:r>
              <w:rPr>
                <w:rFonts w:ascii="仿宋_GB2312" w:hAnsi="仿宋_GB2312" w:cs="仿宋_GB2312" w:eastAsia="仿宋_GB2312"/>
                <w:sz w:val="24"/>
                <w:color w:val="000000"/>
              </w:rPr>
              <w:t>146</w:t>
            </w:r>
            <w:r>
              <w:rPr>
                <w:rFonts w:ascii="仿宋_GB2312" w:hAnsi="仿宋_GB2312" w:cs="仿宋_GB2312" w:eastAsia="仿宋_GB2312"/>
                <w:sz w:val="24"/>
                <w:color w:val="000000"/>
              </w:rPr>
              <w:t>、</w:t>
            </w:r>
            <w:r>
              <w:rPr>
                <w:rFonts w:ascii="仿宋_GB2312" w:hAnsi="仿宋_GB2312" w:cs="仿宋_GB2312" w:eastAsia="仿宋_GB2312"/>
                <w:sz w:val="24"/>
                <w:color w:val="000000"/>
              </w:rPr>
              <w:t>需实现移动端健康宣教功能，宣教内容需支持文字、图片、视频格式。护士在移动端进行宣教记录与</w:t>
            </w:r>
            <w:r>
              <w:rPr>
                <w:rFonts w:ascii="仿宋_GB2312" w:hAnsi="仿宋_GB2312" w:cs="仿宋_GB2312" w:eastAsia="仿宋_GB2312"/>
                <w:sz w:val="24"/>
                <w:color w:val="000000"/>
              </w:rPr>
              <w:t>PC端同步，保证数据的一致性。具备查看、新增宣教记录功能。针对每条宣教记录具备宣教、评价、批量宣教、批量评价功能。针对宣教评价未掌握的具备再宣教、再评价功能。宣教内容具备文字、图片、视频格式。支持与病区护士站的健康宣教同步，支持获取病区宣教情况及返回移动端查看宣教执行情况。</w:t>
            </w:r>
          </w:p>
          <w:p>
            <w:pPr>
              <w:pStyle w:val="null3"/>
              <w:ind w:firstLine="964"/>
              <w:jc w:val="both"/>
            </w:pPr>
            <w:r>
              <w:rPr>
                <w:rFonts w:ascii="仿宋_GB2312" w:hAnsi="仿宋_GB2312" w:cs="仿宋_GB2312" w:eastAsia="仿宋_GB2312"/>
                <w:sz w:val="24"/>
                <w:b/>
                <w:color w:val="000000"/>
              </w:rPr>
              <w:t>病区移动输血</w:t>
            </w:r>
          </w:p>
          <w:p>
            <w:pPr>
              <w:pStyle w:val="null3"/>
              <w:ind w:left="420"/>
              <w:jc w:val="both"/>
            </w:pPr>
            <w:r>
              <w:rPr>
                <w:rFonts w:ascii="仿宋_GB2312" w:hAnsi="仿宋_GB2312" w:cs="仿宋_GB2312" w:eastAsia="仿宋_GB2312"/>
                <w:sz w:val="24"/>
                <w:color w:val="000000"/>
              </w:rPr>
              <w:t>147</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支持通过移动端完成病区输血全流程，包括：扫码采血、领血、输血及血袋回收，并能通过时间轴展示患者输血记录。具备列表展示需输血病人及病人输血医嘱功能。扫码采血、领血、输血功能，具备双工核对功能。多袋小血袋同步执行功能，某成份血袋可同步执行，有血浆置换标志的可同步执行。输血巡视功能，输血中、输血后均可记录输血不良反应。输血首次</w:t>
            </w:r>
            <w:r>
              <w:rPr>
                <w:rFonts w:ascii="仿宋_GB2312" w:hAnsi="仿宋_GB2312" w:cs="仿宋_GB2312" w:eastAsia="仿宋_GB2312"/>
                <w:sz w:val="24"/>
                <w:color w:val="000000"/>
              </w:rPr>
              <w:t>15分钟巡视提醒功能，具备血袋过期提醒功能。</w:t>
            </w:r>
          </w:p>
          <w:p>
            <w:pPr>
              <w:pStyle w:val="null3"/>
              <w:ind w:left="420"/>
              <w:jc w:val="both"/>
            </w:pPr>
            <w:r>
              <w:rPr>
                <w:rFonts w:ascii="仿宋_GB2312" w:hAnsi="仿宋_GB2312" w:cs="仿宋_GB2312" w:eastAsia="仿宋_GB2312"/>
                <w:sz w:val="24"/>
                <w:color w:val="000000"/>
              </w:rPr>
              <w:t>148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作废输血项目功能。时间轴展示患者输血记录功能，包含节点：领血、核对、开始、巡视、暂停、重启、结束、回收（血袋回收节点）、观察（输血结束后记录不良反应的节点）。具备输血记录写入记录单功能，格式如：输血前用药，药品名称规格剂量</w:t>
            </w:r>
            <w:r>
              <w:rPr>
                <w:rFonts w:ascii="仿宋_GB2312" w:hAnsi="仿宋_GB2312" w:cs="仿宋_GB2312" w:eastAsia="仿宋_GB2312"/>
                <w:sz w:val="24"/>
                <w:color w:val="000000"/>
              </w:rPr>
              <w:t>+输血前静脉滴注、静脉推注/药物治疗；开始输血，输注+医嘱内容剂量，滴速XX滴/分；输血巡视，患者无不良反应/反应症状，+滴速调至/滴速XX滴/分；输血暂停，反应症状，+暂停+医嘱内容剂量输注；暂停继续，反应症状，+遵医嘱予继续输注+医嘱内容剂量，滴速XX滴/分；输血结束，医嘱内容剂量+输注结束，患者无不良反应/反应症状；具备病区间交接患者输血中的血袋交接功能，具备扫码记录血袋剩余量，记录发送人、发送时间、接收人、接收时间功能；具备扫码记录血袋回收人、回收时间功能。</w:t>
            </w:r>
          </w:p>
          <w:p>
            <w:pPr>
              <w:pStyle w:val="null3"/>
              <w:ind w:firstLine="964"/>
              <w:jc w:val="both"/>
            </w:pPr>
            <w:r>
              <w:rPr>
                <w:rFonts w:ascii="仿宋_GB2312" w:hAnsi="仿宋_GB2312" w:cs="仿宋_GB2312" w:eastAsia="仿宋_GB2312"/>
                <w:sz w:val="24"/>
                <w:b/>
                <w:color w:val="000000"/>
              </w:rPr>
              <w:t>护工配送标本</w:t>
            </w:r>
          </w:p>
          <w:p>
            <w:pPr>
              <w:pStyle w:val="null3"/>
              <w:ind w:left="420"/>
              <w:jc w:val="both"/>
            </w:pPr>
            <w:r>
              <w:rPr>
                <w:rFonts w:ascii="仿宋_GB2312" w:hAnsi="仿宋_GB2312" w:cs="仿宋_GB2312" w:eastAsia="仿宋_GB2312"/>
                <w:sz w:val="24"/>
                <w:color w:val="000000"/>
              </w:rPr>
              <w:t>149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具备列表展示护士采集核对过的标本功能，护工扫码核对签收后送至检验科。具备显示标本总数、核对数、签收数功能。</w:t>
            </w:r>
          </w:p>
          <w:p>
            <w:pPr>
              <w:pStyle w:val="null3"/>
              <w:numPr>
                <w:ilvl w:val="3"/>
                <w:numId w:val="1"/>
              </w:numPr>
              <w:jc w:val="left"/>
            </w:pPr>
            <w:r>
              <w:rPr>
                <w:rFonts w:ascii="仿宋_GB2312" w:hAnsi="仿宋_GB2312" w:cs="仿宋_GB2312" w:eastAsia="仿宋_GB2312"/>
                <w:sz w:val="28"/>
                <w:color w:val="000000"/>
              </w:rPr>
              <w:t>临床辅助决策支持信息系统</w:t>
            </w:r>
          </w:p>
          <w:p>
            <w:pPr>
              <w:pStyle w:val="null3"/>
              <w:ind w:left="420"/>
              <w:jc w:val="both"/>
            </w:pPr>
            <w:r>
              <w:rPr>
                <w:rFonts w:ascii="仿宋_GB2312" w:hAnsi="仿宋_GB2312" w:cs="仿宋_GB2312" w:eastAsia="仿宋_GB2312"/>
                <w:sz w:val="24"/>
                <w:color w:val="000000"/>
              </w:rPr>
              <w:t>150</w:t>
            </w:r>
            <w:r>
              <w:rPr>
                <w:rFonts w:ascii="仿宋_GB2312" w:hAnsi="仿宋_GB2312" w:cs="仿宋_GB2312" w:eastAsia="仿宋_GB2312"/>
                <w:sz w:val="24"/>
                <w:color w:val="000000"/>
              </w:rPr>
              <w:t>、</w:t>
            </w:r>
            <w:r>
              <w:rPr>
                <w:rFonts w:ascii="仿宋_GB2312" w:hAnsi="仿宋_GB2312" w:cs="仿宋_GB2312" w:eastAsia="仿宋_GB2312"/>
                <w:sz w:val="24"/>
                <w:color w:val="000000"/>
              </w:rPr>
              <w:t>临床辅助决策支持信息系统（或称临床智能辅助诊疗）实现知识库管理、临床知识查询、智能医嘱提醒、智能诊疗推荐、知识审批与发布管理功能。</w:t>
            </w:r>
            <w:r>
              <w:rPr>
                <w:rFonts w:ascii="仿宋_GB2312" w:hAnsi="仿宋_GB2312" w:cs="仿宋_GB2312" w:eastAsia="仿宋_GB2312"/>
                <w:sz w:val="24"/>
                <w:color w:val="000000"/>
              </w:rPr>
              <w:t xml:space="preserve">  </w:t>
            </w:r>
          </w:p>
          <w:p>
            <w:pPr>
              <w:pStyle w:val="null3"/>
              <w:ind w:firstLine="964"/>
              <w:jc w:val="both"/>
            </w:pPr>
            <w:r>
              <w:rPr>
                <w:rFonts w:ascii="仿宋_GB2312" w:hAnsi="仿宋_GB2312" w:cs="仿宋_GB2312" w:eastAsia="仿宋_GB2312"/>
                <w:sz w:val="24"/>
                <w:b/>
                <w:color w:val="000000"/>
              </w:rPr>
              <w:t>临床决策支持知识库</w:t>
            </w:r>
          </w:p>
          <w:p>
            <w:pPr>
              <w:pStyle w:val="null3"/>
              <w:ind w:left="420"/>
              <w:jc w:val="both"/>
            </w:pPr>
            <w:r>
              <w:rPr>
                <w:rFonts w:ascii="仿宋_GB2312" w:hAnsi="仿宋_GB2312" w:cs="仿宋_GB2312" w:eastAsia="仿宋_GB2312"/>
                <w:sz w:val="24"/>
                <w:color w:val="000000"/>
              </w:rPr>
              <w:t>151</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10000条疾病知识，科室全覆盖，常见病种全覆盖，包含疾病概述、病原学、流行病学、临床表现、辅助检查、诊断、鉴别诊断、治疗、预防等条目。提供典型病例知识，包含临床决策分析过程、经验总结、专家述评。提供症状体征、临床检验检查知识库、常见临床操作、手术相关操作（包括手术讲解，图文结合）、提供常见护理操作、国家临床路径（支持在线阅读及下载）。</w:t>
            </w:r>
          </w:p>
          <w:p>
            <w:pPr>
              <w:pStyle w:val="null3"/>
              <w:ind w:left="420"/>
              <w:jc w:val="both"/>
            </w:pPr>
            <w:r>
              <w:rPr>
                <w:rFonts w:ascii="仿宋_GB2312" w:hAnsi="仿宋_GB2312" w:cs="仿宋_GB2312" w:eastAsia="仿宋_GB2312"/>
                <w:sz w:val="24"/>
                <w:color w:val="000000"/>
              </w:rPr>
              <w:t>152</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提供医患沟通相关知识、医疗损害防范案例相关知识、典型临床伦理知识和案例、法律法规相关知识。提供药品相关知识（包含</w:t>
            </w:r>
            <w:r>
              <w:rPr>
                <w:rFonts w:ascii="仿宋_GB2312" w:hAnsi="仿宋_GB2312" w:cs="仿宋_GB2312" w:eastAsia="仿宋_GB2312"/>
                <w:sz w:val="24"/>
                <w:color w:val="000000"/>
              </w:rPr>
              <w:t>≥40000余条药物信息、2000余例用药案例分析和3000余对药物相互作用分析）。超说明书用药，包括已批准的适应证、说明书之外的用法、依据等级和参考资料。常见疾病处方，可根据不同病症推荐处方。提供用药问答相关知识。</w:t>
            </w:r>
          </w:p>
          <w:p>
            <w:pPr>
              <w:pStyle w:val="null3"/>
              <w:ind w:firstLine="964"/>
              <w:jc w:val="both"/>
            </w:pPr>
            <w:r>
              <w:rPr>
                <w:rFonts w:ascii="仿宋_GB2312" w:hAnsi="仿宋_GB2312" w:cs="仿宋_GB2312" w:eastAsia="仿宋_GB2312"/>
                <w:sz w:val="24"/>
                <w:b/>
                <w:color w:val="000000"/>
              </w:rPr>
              <w:t>临床决策支持智慧应用</w:t>
            </w:r>
          </w:p>
          <w:p>
            <w:pPr>
              <w:pStyle w:val="null3"/>
              <w:ind w:left="420"/>
              <w:jc w:val="both"/>
            </w:pPr>
            <w:r>
              <w:rPr>
                <w:rFonts w:ascii="仿宋_GB2312" w:hAnsi="仿宋_GB2312" w:cs="仿宋_GB2312" w:eastAsia="仿宋_GB2312"/>
                <w:sz w:val="24"/>
                <w:color w:val="000000"/>
              </w:rPr>
              <w:t>153</w:t>
            </w:r>
            <w:r>
              <w:rPr>
                <w:rFonts w:ascii="仿宋_GB2312" w:hAnsi="仿宋_GB2312" w:cs="仿宋_GB2312" w:eastAsia="仿宋_GB2312"/>
                <w:sz w:val="24"/>
                <w:color w:val="000000"/>
              </w:rPr>
              <w:t>、</w:t>
            </w:r>
            <w:r>
              <w:rPr>
                <w:rFonts w:ascii="仿宋_GB2312" w:hAnsi="仿宋_GB2312" w:cs="仿宋_GB2312" w:eastAsia="仿宋_GB2312"/>
                <w:sz w:val="24"/>
                <w:color w:val="000000"/>
              </w:rPr>
              <w:t>临床辅助决策支持具备医学静态知识库检索功能，医生可以根据需要实时查询需要的知识库内容，包含疾病、药品、检查、检验、手术操作、护理操作。临床智能辅助支持与医院信息系统对接，医护人员可在临床系统中调阅静态医学知识。临床智能辅助药品合理性提醒：支持基于系统药品</w:t>
            </w:r>
            <w:r>
              <w:rPr>
                <w:rFonts w:ascii="仿宋_GB2312" w:hAnsi="仿宋_GB2312" w:cs="仿宋_GB2312" w:eastAsia="仿宋_GB2312"/>
                <w:sz w:val="24"/>
                <w:color w:val="000000"/>
              </w:rPr>
              <w:t>-诊断合理性、药品相互作用等知识体系，提供相应的临床用药辅助决策。临床智能辅助手术合理性提醒：支持基于系统手术禁忌等相关知识体系，审查手术申请是否合理，辅助临床加强对患者围手术期的管理。临床智能辅助检查合理性提醒：支持基于系统检查禁忌等相关知识体系，对医生开立的检查申请单的合理性进行判断或提示，规范临床检查流程。</w:t>
            </w:r>
          </w:p>
          <w:p>
            <w:pPr>
              <w:pStyle w:val="null3"/>
              <w:ind w:left="420"/>
              <w:jc w:val="both"/>
            </w:pPr>
            <w:r>
              <w:rPr>
                <w:rFonts w:ascii="仿宋_GB2312" w:hAnsi="仿宋_GB2312" w:cs="仿宋_GB2312" w:eastAsia="仿宋_GB2312"/>
                <w:sz w:val="24"/>
                <w:color w:val="000000"/>
              </w:rPr>
              <w:t>154</w:t>
            </w:r>
            <w:r>
              <w:rPr>
                <w:rFonts w:ascii="仿宋_GB2312" w:hAnsi="仿宋_GB2312" w:cs="仿宋_GB2312" w:eastAsia="仿宋_GB2312"/>
                <w:sz w:val="24"/>
                <w:color w:val="000000"/>
              </w:rPr>
              <w:t>、</w:t>
            </w:r>
            <w:r>
              <w:rPr>
                <w:rFonts w:ascii="仿宋_GB2312" w:hAnsi="仿宋_GB2312" w:cs="仿宋_GB2312" w:eastAsia="仿宋_GB2312"/>
                <w:sz w:val="24"/>
                <w:color w:val="000000"/>
              </w:rPr>
              <w:t>临床智能辅助检验合理性提醒：支持基于系统检验禁忌等相关知识体系，对医生开立的检验申请单的合理性进行判断或提示，规范临床检验流程。临床智能辅助输血申请合理性提醒：支持基于系统临床用血相关知识体系，对临床输血申请进行合理性判断及提示，确保临床输血业务的规范及安全。临床智能辅助诊断合理性提醒：支持根据患者情况</w:t>
            </w:r>
            <w:r>
              <w:rPr>
                <w:rFonts w:ascii="仿宋_GB2312" w:hAnsi="仿宋_GB2312" w:cs="仿宋_GB2312" w:eastAsia="仿宋_GB2312"/>
                <w:sz w:val="24"/>
                <w:color w:val="000000"/>
              </w:rPr>
              <w:t>(性别、年龄)审查诊断是否合理并提示。</w:t>
            </w:r>
          </w:p>
          <w:p>
            <w:pPr>
              <w:pStyle w:val="null3"/>
              <w:ind w:left="420"/>
              <w:jc w:val="both"/>
            </w:pPr>
            <w:r>
              <w:rPr>
                <w:rFonts w:ascii="仿宋_GB2312" w:hAnsi="仿宋_GB2312" w:cs="仿宋_GB2312" w:eastAsia="仿宋_GB2312"/>
                <w:sz w:val="24"/>
                <w:color w:val="000000"/>
              </w:rPr>
              <w:t>155</w:t>
            </w:r>
            <w:r>
              <w:rPr>
                <w:rFonts w:ascii="仿宋_GB2312" w:hAnsi="仿宋_GB2312" w:cs="仿宋_GB2312" w:eastAsia="仿宋_GB2312"/>
                <w:sz w:val="24"/>
                <w:color w:val="000000"/>
              </w:rPr>
              <w:t>、</w:t>
            </w:r>
            <w:r>
              <w:rPr>
                <w:rFonts w:ascii="仿宋_GB2312" w:hAnsi="仿宋_GB2312" w:cs="仿宋_GB2312" w:eastAsia="仿宋_GB2312"/>
                <w:sz w:val="24"/>
                <w:color w:val="000000"/>
              </w:rPr>
              <w:t>临床智能辅助检查报告解读：支持根据患者的检查报告结果，自动进行检查结果的解读，检查报告类别包含消化内镜、支气管镜、</w:t>
            </w:r>
            <w:r>
              <w:rPr>
                <w:rFonts w:ascii="仿宋_GB2312" w:hAnsi="仿宋_GB2312" w:cs="仿宋_GB2312" w:eastAsia="仿宋_GB2312"/>
                <w:sz w:val="24"/>
                <w:color w:val="000000"/>
              </w:rPr>
              <w:t>X线、CT、磁共振、超声。临床智能辅助检验报告解读：支持根据患者的检验报告结果，自动进行检验结果的解读。</w:t>
            </w:r>
          </w:p>
          <w:p>
            <w:pPr>
              <w:pStyle w:val="null3"/>
              <w:ind w:left="420"/>
              <w:jc w:val="both"/>
            </w:pPr>
            <w:r>
              <w:rPr>
                <w:rFonts w:ascii="仿宋_GB2312" w:hAnsi="仿宋_GB2312" w:cs="仿宋_GB2312" w:eastAsia="仿宋_GB2312"/>
                <w:sz w:val="24"/>
                <w:color w:val="000000"/>
              </w:rPr>
              <w:t>156</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临床系统对接，依据临床医生书写病历内容的变化，系统自动提取患者病历信息，结合患者其他诊疗数据，通过推荐引擎，临床智能辅助为临床医生提供实时动态提示、辅助诊断服务。具备推荐疑似诊断、鉴别诊断功能，可直接查阅鉴别诊断疾病详情知识。具备推荐诊断相关检查项目、检验项目、用药及治疗方案、健康宣教、饮食宣教等内容功能。具备根据患者诊断推荐合适的评估表功能，评估表勾选后可自动计算得分并生成结果意见。</w:t>
            </w:r>
          </w:p>
          <w:p>
            <w:pPr>
              <w:pStyle w:val="null3"/>
              <w:ind w:firstLine="964"/>
              <w:jc w:val="both"/>
            </w:pPr>
            <w:r>
              <w:rPr>
                <w:rFonts w:ascii="仿宋_GB2312" w:hAnsi="仿宋_GB2312" w:cs="仿宋_GB2312" w:eastAsia="仿宋_GB2312"/>
                <w:sz w:val="24"/>
                <w:b/>
                <w:color w:val="000000"/>
              </w:rPr>
              <w:t>临床决策支持管理</w:t>
            </w:r>
          </w:p>
          <w:p>
            <w:pPr>
              <w:pStyle w:val="null3"/>
              <w:ind w:left="420"/>
              <w:jc w:val="both"/>
            </w:pPr>
            <w:r>
              <w:rPr>
                <w:rFonts w:ascii="仿宋_GB2312" w:hAnsi="仿宋_GB2312" w:cs="仿宋_GB2312" w:eastAsia="仿宋_GB2312"/>
                <w:sz w:val="24"/>
                <w:color w:val="000000"/>
              </w:rPr>
              <w:t>157</w:t>
            </w:r>
            <w:r>
              <w:rPr>
                <w:rFonts w:ascii="仿宋_GB2312" w:hAnsi="仿宋_GB2312" w:cs="仿宋_GB2312" w:eastAsia="仿宋_GB2312"/>
                <w:sz w:val="24"/>
                <w:color w:val="000000"/>
              </w:rPr>
              <w:t>、</w:t>
            </w:r>
            <w:r>
              <w:rPr>
                <w:rFonts w:ascii="仿宋_GB2312" w:hAnsi="仿宋_GB2312" w:cs="仿宋_GB2312" w:eastAsia="仿宋_GB2312"/>
                <w:sz w:val="24"/>
                <w:color w:val="000000"/>
              </w:rPr>
              <w:t>临床辅助决策支持信息系统需基于</w:t>
            </w:r>
            <w:r>
              <w:rPr>
                <w:rFonts w:ascii="仿宋_GB2312" w:hAnsi="仿宋_GB2312" w:cs="仿宋_GB2312" w:eastAsia="仿宋_GB2312"/>
                <w:sz w:val="24"/>
                <w:color w:val="000000"/>
              </w:rPr>
              <w:t>B/S架构，具备用户自定义静态医学知识管理功能，包括：添加、编辑、删除，支持按知识段落进行修改，知识段落支持自定义配置。支持医学文献、医疗法律法规等文档的上传。具备审批角色权限维护功能。发布角色权限维护功能。自定义知识审批、发布管理功能。自定义知识启用、停用管理功能。</w:t>
            </w:r>
          </w:p>
          <w:p>
            <w:pPr>
              <w:pStyle w:val="null3"/>
              <w:ind w:firstLine="964"/>
              <w:jc w:val="both"/>
            </w:pPr>
            <w:r>
              <w:rPr>
                <w:rFonts w:ascii="仿宋_GB2312" w:hAnsi="仿宋_GB2312" w:cs="仿宋_GB2312" w:eastAsia="仿宋_GB2312"/>
                <w:sz w:val="24"/>
                <w:b/>
                <w:color w:val="000000"/>
              </w:rPr>
              <w:t>临床决策支持知识服务</w:t>
            </w:r>
          </w:p>
          <w:p>
            <w:pPr>
              <w:pStyle w:val="null3"/>
              <w:ind w:left="420"/>
              <w:jc w:val="both"/>
            </w:pPr>
            <w:r>
              <w:rPr>
                <w:rFonts w:ascii="仿宋_GB2312" w:hAnsi="仿宋_GB2312" w:cs="仿宋_GB2312" w:eastAsia="仿宋_GB2312"/>
                <w:sz w:val="24"/>
                <w:color w:val="000000"/>
              </w:rPr>
              <w:t>158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具备医院字典及知识字典之间进行转换映射功能。</w:t>
            </w:r>
          </w:p>
          <w:p>
            <w:pPr>
              <w:pStyle w:val="null3"/>
              <w:numPr>
                <w:ilvl w:val="3"/>
                <w:numId w:val="1"/>
              </w:numPr>
              <w:jc w:val="left"/>
            </w:pPr>
            <w:r>
              <w:rPr>
                <w:rFonts w:ascii="仿宋_GB2312" w:hAnsi="仿宋_GB2312" w:cs="仿宋_GB2312" w:eastAsia="仿宋_GB2312"/>
                <w:sz w:val="28"/>
                <w:color w:val="000000"/>
              </w:rPr>
              <w:t>治疗管理系统</w:t>
            </w:r>
          </w:p>
          <w:p>
            <w:pPr>
              <w:pStyle w:val="null3"/>
              <w:ind w:firstLine="964"/>
              <w:jc w:val="both"/>
            </w:pPr>
            <w:r>
              <w:rPr>
                <w:rFonts w:ascii="仿宋_GB2312" w:hAnsi="仿宋_GB2312" w:cs="仿宋_GB2312" w:eastAsia="仿宋_GB2312"/>
                <w:sz w:val="24"/>
                <w:b/>
                <w:color w:val="000000"/>
              </w:rPr>
              <w:t>治疗项目管理</w:t>
            </w:r>
          </w:p>
          <w:p>
            <w:pPr>
              <w:pStyle w:val="null3"/>
              <w:ind w:left="420"/>
              <w:jc w:val="both"/>
            </w:pPr>
            <w:r>
              <w:rPr>
                <w:rFonts w:ascii="仿宋_GB2312" w:hAnsi="仿宋_GB2312" w:cs="仿宋_GB2312" w:eastAsia="仿宋_GB2312"/>
                <w:sz w:val="24"/>
                <w:color w:val="000000"/>
              </w:rPr>
              <w:t>159</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临床系统对接，查看开设治疗项目的门诊患者、住院患者基本信息功能，包括患者姓名、性别、年龄、病历号、住院号、床位号、诊断。根据患者类型、姓名、卡号、开方日期查找患者功能。支持与临床系统对接，查看患者治疗师开方项目信息，包括门诊临时处方项目、住院长期处方项目。查看患者处方详情，包括：项目名称、项目总数量、项目剩余数量、单价、项目频次、开方医生、开方时间。单项目确费、多项目批量确费、取消门诊项目功能。具备门诊</w:t>
            </w:r>
            <w:r>
              <w:rPr>
                <w:rFonts w:ascii="仿宋_GB2312" w:hAnsi="仿宋_GB2312" w:cs="仿宋_GB2312" w:eastAsia="仿宋_GB2312"/>
                <w:sz w:val="24"/>
                <w:color w:val="000000"/>
              </w:rPr>
              <w:t>/住院项目确费功能，设置确费治疗师、本次确费数量。支持项目费用状态同步至医院信息系统。具备查看患者处方项目确费明细功能，包含项目名称、项目数量、确认时间、操作人员、项目状态信息。具备批量撤销已确费项目、已取消项目功能。打印确费明细功能。</w:t>
            </w:r>
          </w:p>
          <w:p>
            <w:pPr>
              <w:pStyle w:val="null3"/>
              <w:ind w:firstLine="964"/>
              <w:jc w:val="both"/>
            </w:pPr>
            <w:r>
              <w:rPr>
                <w:rFonts w:ascii="仿宋_GB2312" w:hAnsi="仿宋_GB2312" w:cs="仿宋_GB2312" w:eastAsia="仿宋_GB2312"/>
                <w:sz w:val="24"/>
                <w:b/>
                <w:color w:val="000000"/>
              </w:rPr>
              <w:t>治疗记录</w:t>
            </w:r>
          </w:p>
          <w:p>
            <w:pPr>
              <w:pStyle w:val="null3"/>
              <w:ind w:left="420"/>
              <w:jc w:val="both"/>
            </w:pPr>
            <w:r>
              <w:rPr>
                <w:rFonts w:ascii="仿宋_GB2312" w:hAnsi="仿宋_GB2312" w:cs="仿宋_GB2312" w:eastAsia="仿宋_GB2312"/>
                <w:sz w:val="24"/>
                <w:color w:val="000000"/>
              </w:rPr>
              <w:t>160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查看患者已治疗项目记录数据功能，包含项目名称、治疗部位、治疗方法、治疗反应、治疗频次、治疗时间段、治疗小结、记录状态。根据确费日期、已治疗项目记录状态查找项目功能。选择患者已治疗项目批量记录治疗情况功能。打印患者已治疗项目功能。治疗师添加、删除治疗记录模板功能。具备保存治疗记录为个人模板、科室模板、全院模板功能。填写治疗记录时引用已维护模板功能，直接带入模板数据。</w:t>
            </w:r>
          </w:p>
          <w:p>
            <w:pPr>
              <w:pStyle w:val="null3"/>
              <w:ind w:firstLine="964"/>
              <w:jc w:val="both"/>
            </w:pPr>
            <w:r>
              <w:rPr>
                <w:rFonts w:ascii="仿宋_GB2312" w:hAnsi="仿宋_GB2312" w:cs="仿宋_GB2312" w:eastAsia="仿宋_GB2312"/>
                <w:sz w:val="24"/>
                <w:b/>
                <w:color w:val="000000"/>
              </w:rPr>
              <w:t>治疗单划价</w:t>
            </w:r>
          </w:p>
          <w:p>
            <w:pPr>
              <w:pStyle w:val="null3"/>
              <w:ind w:left="420"/>
              <w:jc w:val="both"/>
            </w:pPr>
            <w:r>
              <w:rPr>
                <w:rFonts w:ascii="仿宋_GB2312" w:hAnsi="仿宋_GB2312" w:cs="仿宋_GB2312" w:eastAsia="仿宋_GB2312"/>
                <w:sz w:val="24"/>
                <w:color w:val="000000"/>
              </w:rPr>
              <w:t>161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查看患者历史划价项目功能，包含项目名称、项目数量、申请日期、划价医生、费用状态数据。支持与医院信息系统对接，实现划价项目添加选择收费小项目、临床项目、药品功能，可设置项目数量。治疗师收费划价项目、作废划价项目。具备选择多个项目组成套餐功能。具备治疗单划价添加个人组套、科室组套、全院组套项目功能，管理个人组套项目功能。</w:t>
            </w:r>
          </w:p>
          <w:p>
            <w:pPr>
              <w:pStyle w:val="null3"/>
              <w:ind w:firstLine="964"/>
              <w:jc w:val="both"/>
            </w:pPr>
            <w:r>
              <w:rPr>
                <w:rFonts w:ascii="仿宋_GB2312" w:hAnsi="仿宋_GB2312" w:cs="仿宋_GB2312" w:eastAsia="仿宋_GB2312"/>
                <w:sz w:val="24"/>
                <w:b/>
                <w:color w:val="000000"/>
              </w:rPr>
              <w:t>治疗预约管理</w:t>
            </w:r>
          </w:p>
          <w:p>
            <w:pPr>
              <w:pStyle w:val="null3"/>
              <w:ind w:left="420"/>
              <w:jc w:val="both"/>
            </w:pPr>
            <w:r>
              <w:rPr>
                <w:rFonts w:ascii="仿宋_GB2312" w:hAnsi="仿宋_GB2312" w:cs="仿宋_GB2312" w:eastAsia="仿宋_GB2312"/>
                <w:sz w:val="24"/>
                <w:color w:val="000000"/>
              </w:rPr>
              <w:t>162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具备按科室分类模式预约功能，选择分类排班时间点预约。具备按周次查看分类排班信息功能，包含预约时间段、预约状态（可约</w:t>
            </w:r>
            <w:r>
              <w:rPr>
                <w:rFonts w:ascii="仿宋_GB2312" w:hAnsi="仿宋_GB2312" w:cs="仿宋_GB2312" w:eastAsia="仿宋_GB2312"/>
                <w:sz w:val="24"/>
                <w:color w:val="000000"/>
              </w:rPr>
              <w:t>/不可约）。单个预约、批量预约功能。具备治疗师按预约日期查询全部预约患者信息功能。具备预约批量撤销预约功能。按科室治疗师模式预约功能，选择治疗师排班时间点预约。按日期、按治疗师查看排班信息功能，包含预约时间段、预约状态（可约/不可约）。单个预约、批量预约功能。具备治疗师按预约日期查询全部预约患者信息功能。</w:t>
            </w:r>
          </w:p>
          <w:p>
            <w:pPr>
              <w:pStyle w:val="null3"/>
              <w:numPr>
                <w:ilvl w:val="3"/>
                <w:numId w:val="1"/>
              </w:numPr>
              <w:jc w:val="left"/>
            </w:pPr>
            <w:r>
              <w:rPr>
                <w:rFonts w:ascii="仿宋_GB2312" w:hAnsi="仿宋_GB2312" w:cs="仿宋_GB2312" w:eastAsia="仿宋_GB2312"/>
                <w:sz w:val="28"/>
                <w:color w:val="000000"/>
              </w:rPr>
              <w:t>临床信息集成调阅</w:t>
            </w:r>
          </w:p>
          <w:p>
            <w:pPr>
              <w:pStyle w:val="null3"/>
              <w:ind w:left="420"/>
              <w:jc w:val="both"/>
            </w:pPr>
            <w:r>
              <w:rPr>
                <w:rFonts w:ascii="仿宋_GB2312" w:hAnsi="仿宋_GB2312" w:cs="仿宋_GB2312" w:eastAsia="仿宋_GB2312"/>
                <w:sz w:val="24"/>
                <w:color w:val="000000"/>
              </w:rPr>
              <w:t>163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w:t>
            </w:r>
            <w:r>
              <w:rPr>
                <w:rFonts w:ascii="仿宋_GB2312" w:hAnsi="仿宋_GB2312" w:cs="仿宋_GB2312" w:eastAsia="仿宋_GB2312"/>
                <w:sz w:val="24"/>
                <w:color w:val="000000"/>
              </w:rPr>
              <w:t>HL7的医疗信息交互规范，互联互通标准化，实现患者在本院的历史门诊/住院就诊信息的集中调阅。按日期展示患者门诊、住院的就诊记录，支持按近一月、近三月，以及从指定日期开始的时间条件进行检索。查看患者历次就诊的门诊、住院诊断记录，诊断名称、时间。具备电子病历共享调阅，可查看患者历次就诊完整的门诊、住院病历，如入院小结、病程记录、手术记录、出院小结、住院病案首页等。</w:t>
            </w:r>
          </w:p>
          <w:p>
            <w:pPr>
              <w:pStyle w:val="null3"/>
              <w:ind w:left="420"/>
              <w:jc w:val="both"/>
            </w:pPr>
            <w:r>
              <w:rPr>
                <w:rFonts w:ascii="仿宋_GB2312" w:hAnsi="仿宋_GB2312" w:cs="仿宋_GB2312" w:eastAsia="仿宋_GB2312"/>
                <w:sz w:val="24"/>
                <w:color w:val="000000"/>
              </w:rPr>
              <w:t>164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查看患者历次就诊完整的门诊处方记录、住院长期医嘱、临时医嘱信息，如用药、治疗、护理、膳食等。具备查看患者历次就诊完整检验申请单项目、标本、执行科室及注意事项等。查看患者历次就诊完整检查申请单项目、执行科室、临床诊断、检查目的、注意事项等。查看患者历次就诊的检验、检查的文字报告、影像报告。查看患者历次就诊的检验报告记录。具备查看患者历次就诊的护理病历信息。查看患者历次就诊申请及安排的手术信息，如手术时间、名称、主刀医生等功能。支持检验、检查医技科室，药房发药科室接入临床信息集成调阅功能实现患者病历、处方、医嘱、检查检验报告集中查看。</w:t>
            </w:r>
          </w:p>
          <w:p>
            <w:pPr>
              <w:pStyle w:val="null3"/>
              <w:numPr>
                <w:ilvl w:val="3"/>
                <w:numId w:val="1"/>
              </w:numPr>
              <w:jc w:val="left"/>
            </w:pPr>
            <w:r>
              <w:rPr>
                <w:rFonts w:ascii="仿宋_GB2312" w:hAnsi="仿宋_GB2312" w:cs="仿宋_GB2312" w:eastAsia="仿宋_GB2312"/>
                <w:sz w:val="28"/>
                <w:color w:val="000000"/>
              </w:rPr>
              <w:t>体检健康管理系统</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本系统软件类型为</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成品软件要求</w:t>
            </w:r>
          </w:p>
          <w:p>
            <w:pPr>
              <w:pStyle w:val="null3"/>
              <w:ind w:left="420"/>
              <w:jc w:val="both"/>
            </w:pPr>
            <w:r>
              <w:rPr>
                <w:rFonts w:ascii="仿宋_GB2312" w:hAnsi="仿宋_GB2312" w:cs="仿宋_GB2312" w:eastAsia="仿宋_GB2312"/>
                <w:sz w:val="24"/>
                <w:color w:val="000000"/>
              </w:rPr>
              <w:t>165</w:t>
            </w:r>
            <w:r>
              <w:rPr>
                <w:rFonts w:ascii="仿宋_GB2312" w:hAnsi="仿宋_GB2312" w:cs="仿宋_GB2312" w:eastAsia="仿宋_GB2312"/>
                <w:sz w:val="24"/>
                <w:color w:val="000000"/>
              </w:rPr>
              <w:t>、</w:t>
            </w:r>
            <w:r>
              <w:rPr>
                <w:rFonts w:ascii="仿宋_GB2312" w:hAnsi="仿宋_GB2312" w:cs="仿宋_GB2312" w:eastAsia="仿宋_GB2312"/>
                <w:sz w:val="24"/>
                <w:color w:val="000000"/>
              </w:rPr>
              <w:t>体检健康管理系统（或称体检管理系统），功能包括个人</w:t>
            </w:r>
            <w:r>
              <w:rPr>
                <w:rFonts w:ascii="仿宋_GB2312" w:hAnsi="仿宋_GB2312" w:cs="仿宋_GB2312" w:eastAsia="仿宋_GB2312"/>
                <w:sz w:val="24"/>
                <w:color w:val="000000"/>
              </w:rPr>
              <w:t>/单位体检费用管理，体检基础业务管理、检中流程管理、智能导诊、体检报告管理等功能。</w:t>
            </w:r>
          </w:p>
          <w:p>
            <w:pPr>
              <w:pStyle w:val="null3"/>
              <w:ind w:firstLine="964"/>
              <w:jc w:val="both"/>
            </w:pPr>
            <w:r>
              <w:rPr>
                <w:rFonts w:ascii="仿宋_GB2312" w:hAnsi="仿宋_GB2312" w:cs="仿宋_GB2312" w:eastAsia="仿宋_GB2312"/>
                <w:sz w:val="24"/>
                <w:b/>
                <w:color w:val="000000"/>
              </w:rPr>
              <w:t>体检费用管理</w:t>
            </w:r>
          </w:p>
          <w:p>
            <w:pPr>
              <w:pStyle w:val="null3"/>
              <w:ind w:left="420"/>
              <w:jc w:val="both"/>
            </w:pPr>
            <w:r>
              <w:rPr>
                <w:rFonts w:ascii="仿宋_GB2312" w:hAnsi="仿宋_GB2312" w:cs="仿宋_GB2312" w:eastAsia="仿宋_GB2312"/>
                <w:sz w:val="24"/>
                <w:color w:val="000000"/>
              </w:rPr>
              <w:t>166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定位查询自费账单和单位账单，查询自费账单功能。收费并打印收据功能。全部退费和部分退费功能。查看收费记录功能。支持对接收费报价器，实现收费时语音提示功能。个人体检项目账单收费信息及明细项目账单显示功能。个人体检项目账单增加、修改、删除功能。信息修改功能，包含：基本信息、体检信息、体检项目信息、体检费用信息。具备体检过程中项目变更（加项目或退项目）、账单费用变更的处理功能。统计单位人员体检情况、项目信息及费用信息功能。新建单位人员账单，支持对单位部门进行单独结账功能。新建账单时按体检日期、分组对体检人员进行筛选功能。对体检人员结算方式的选择，包括按分组结算、按项目合计结算功能。</w:t>
            </w:r>
          </w:p>
          <w:p>
            <w:pPr>
              <w:pStyle w:val="null3"/>
              <w:ind w:firstLine="964"/>
              <w:jc w:val="both"/>
            </w:pPr>
            <w:r>
              <w:rPr>
                <w:rFonts w:ascii="仿宋_GB2312" w:hAnsi="仿宋_GB2312" w:cs="仿宋_GB2312" w:eastAsia="仿宋_GB2312"/>
                <w:sz w:val="24"/>
                <w:b/>
                <w:color w:val="000000"/>
              </w:rPr>
              <w:t>体检基础业务</w:t>
            </w:r>
          </w:p>
          <w:p>
            <w:pPr>
              <w:pStyle w:val="null3"/>
              <w:ind w:left="420"/>
              <w:jc w:val="both"/>
            </w:pPr>
            <w:r>
              <w:rPr>
                <w:rFonts w:ascii="仿宋_GB2312" w:hAnsi="仿宋_GB2312" w:cs="仿宋_GB2312" w:eastAsia="仿宋_GB2312"/>
                <w:sz w:val="24"/>
                <w:color w:val="000000"/>
              </w:rPr>
              <w:t>167</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支持与身高体重仪、电子血压计、动脉硬化检测、骨密度检测、人体成分、脑血流、眼底摄片、肝纤维、</w:t>
            </w:r>
            <w:r>
              <w:rPr>
                <w:rFonts w:ascii="仿宋_GB2312" w:hAnsi="仿宋_GB2312" w:cs="仿宋_GB2312" w:eastAsia="仿宋_GB2312"/>
                <w:sz w:val="24"/>
                <w:color w:val="000000"/>
              </w:rPr>
              <w:t>C13/C14等检查设备联机，自动获取体征数据。基本信息登记功能，通过卡号/姓名/拼音/身份证号定位人员信息。具备基本信息登记时直接读取身份证的信息与照片功能。支持用摄像头现场进行人员的照片信息采集。模糊匹配系统中存在的人员信息功能。项目登记时，输入/修改体检的整体优惠比例或某一个体检项目的优惠比例功能。具备可选套餐列表,显示已经设定的可选体检套餐功能，可为个人增加体检套餐。具备项目登记时，增加非套餐项目功能。具备复制当前人员历史体检记录的项目，具备复制当天其他散客体检登记的项目功能。</w:t>
            </w:r>
          </w:p>
          <w:p>
            <w:pPr>
              <w:pStyle w:val="null3"/>
              <w:ind w:left="420"/>
              <w:jc w:val="both"/>
            </w:pPr>
            <w:r>
              <w:rPr>
                <w:rFonts w:ascii="仿宋_GB2312" w:hAnsi="仿宋_GB2312" w:cs="仿宋_GB2312" w:eastAsia="仿宋_GB2312"/>
                <w:sz w:val="24"/>
                <w:color w:val="000000"/>
              </w:rPr>
              <w:t>168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增加单位信息功能。具备维护原有单位信息功能。新增一个团队或删除当前的团队，可按代码、拼音、五笔选择团队，显示团队基本信息及单位信息功能。维护多种团队记录体检状态，如未体检、体检中、体检结束功能。具备按机构区分单位，不同机构可增加不同单位功能。不同单位分组设置不同结算方式进行费用管理功能。具备对同一单位的体检人员进行分组功能。具备对不同分组设置选择不同优惠折扣功能。具备对不同分组设置选择不同套餐功能。</w:t>
            </w:r>
          </w:p>
          <w:p>
            <w:pPr>
              <w:pStyle w:val="null3"/>
              <w:ind w:left="420"/>
              <w:jc w:val="both"/>
            </w:pPr>
            <w:r>
              <w:rPr>
                <w:rFonts w:ascii="仿宋_GB2312" w:hAnsi="仿宋_GB2312" w:cs="仿宋_GB2312" w:eastAsia="仿宋_GB2312"/>
                <w:sz w:val="24"/>
                <w:color w:val="000000"/>
              </w:rPr>
              <w:t>169</w:t>
            </w:r>
            <w:r>
              <w:rPr>
                <w:rFonts w:ascii="仿宋_GB2312" w:hAnsi="仿宋_GB2312" w:cs="仿宋_GB2312" w:eastAsia="仿宋_GB2312"/>
                <w:sz w:val="24"/>
                <w:color w:val="000000"/>
              </w:rPr>
              <w:t>、</w:t>
            </w:r>
            <w:r>
              <w:rPr>
                <w:rFonts w:ascii="仿宋_GB2312" w:hAnsi="仿宋_GB2312" w:cs="仿宋_GB2312" w:eastAsia="仿宋_GB2312"/>
                <w:sz w:val="24"/>
                <w:color w:val="000000"/>
              </w:rPr>
              <w:t>当面临人数过多的单位体检时，提前预约体检及登记，能有效地减少体检人员在体检时排队等候的时间，并且能够减轻登记员的工作量，给予体检中心相应的时间进行合理的安排，保证体检资源的合理分配。要求如下：具备单个人员预约信息添加功能。具备管理、添加、删除预约体检单位人员信息功能。具备</w:t>
            </w:r>
            <w:r>
              <w:rPr>
                <w:rFonts w:ascii="仿宋_GB2312" w:hAnsi="仿宋_GB2312" w:cs="仿宋_GB2312" w:eastAsia="仿宋_GB2312"/>
                <w:sz w:val="24"/>
                <w:color w:val="000000"/>
              </w:rPr>
              <w:t>EXCEL导入或导出体检单位人员、部门功能。具备体检单位人员自动分组或手动分组功能。具备体检单位人员批量设置分组功能。具备体检单位人员批量正式登记功能。</w:t>
            </w:r>
          </w:p>
          <w:p>
            <w:pPr>
              <w:pStyle w:val="null3"/>
              <w:ind w:left="420"/>
              <w:jc w:val="both"/>
            </w:pPr>
            <w:r>
              <w:rPr>
                <w:rFonts w:ascii="仿宋_GB2312" w:hAnsi="仿宋_GB2312" w:cs="仿宋_GB2312" w:eastAsia="仿宋_GB2312"/>
                <w:sz w:val="24"/>
                <w:color w:val="000000"/>
              </w:rPr>
              <w:t>170</w:t>
            </w:r>
            <w:r>
              <w:rPr>
                <w:rFonts w:ascii="仿宋_GB2312" w:hAnsi="仿宋_GB2312" w:cs="仿宋_GB2312" w:eastAsia="仿宋_GB2312"/>
                <w:sz w:val="24"/>
                <w:color w:val="000000"/>
              </w:rPr>
              <w:t>、</w:t>
            </w:r>
            <w:r>
              <w:rPr>
                <w:rFonts w:ascii="仿宋_GB2312" w:hAnsi="仿宋_GB2312" w:cs="仿宋_GB2312" w:eastAsia="仿宋_GB2312"/>
                <w:sz w:val="24"/>
                <w:color w:val="000000"/>
              </w:rPr>
              <w:t>单位人员体检过程中可进行临时增加人员体检，也可对单位体检人员进行项目变更（加项目、退项目、打折）的处理。要求如下：具备正在体检的单位临时增加人员体检功能。具备将新增加的个人体检列入已存在或新增加的分组中功能。具备对新增加的个人体检项目进行单独的修改、增加、删除操作。对于单位体检人员，正式登记后，可进行项目修改功能。具备批量增加、批量删除、批量修改分组功能。具备导入体检人员照片信息功能。具备人员模糊检索及精确定位功能，具备多选及快捷键多选功能。具备批量发送、回收账单功能。</w:t>
            </w:r>
          </w:p>
          <w:p>
            <w:pPr>
              <w:pStyle w:val="null3"/>
              <w:ind w:firstLine="964"/>
              <w:jc w:val="both"/>
            </w:pPr>
            <w:r>
              <w:rPr>
                <w:rFonts w:ascii="仿宋_GB2312" w:hAnsi="仿宋_GB2312" w:cs="仿宋_GB2312" w:eastAsia="仿宋_GB2312"/>
                <w:sz w:val="24"/>
                <w:b/>
                <w:color w:val="000000"/>
              </w:rPr>
              <w:t>检中流程管理</w:t>
            </w:r>
          </w:p>
          <w:p>
            <w:pPr>
              <w:pStyle w:val="null3"/>
              <w:ind w:left="420"/>
              <w:jc w:val="both"/>
            </w:pPr>
            <w:r>
              <w:rPr>
                <w:rFonts w:ascii="仿宋_GB2312" w:hAnsi="仿宋_GB2312" w:cs="仿宋_GB2312" w:eastAsia="仿宋_GB2312"/>
                <w:sz w:val="24"/>
                <w:color w:val="000000"/>
              </w:rPr>
              <w:t>171</w:t>
            </w:r>
            <w:r>
              <w:rPr>
                <w:rFonts w:ascii="仿宋_GB2312" w:hAnsi="仿宋_GB2312" w:cs="仿宋_GB2312" w:eastAsia="仿宋_GB2312"/>
                <w:sz w:val="24"/>
                <w:color w:val="000000"/>
              </w:rPr>
              <w:t>、</w:t>
            </w:r>
            <w:r>
              <w:rPr>
                <w:rFonts w:ascii="仿宋_GB2312" w:hAnsi="仿宋_GB2312" w:cs="仿宋_GB2312" w:eastAsia="仿宋_GB2312"/>
                <w:sz w:val="24"/>
                <w:color w:val="000000"/>
              </w:rPr>
              <w:t>统一管理体检人员确认到检、导检单条形码打印、信息更改、放弃项目、延期检查、报告期限管理相关功能，同时图表显示体检进度统计。新增加，删除，修改体检人员，维护人员信息功能。</w:t>
            </w:r>
            <w:r>
              <w:rPr>
                <w:rFonts w:ascii="仿宋_GB2312" w:hAnsi="仿宋_GB2312" w:cs="仿宋_GB2312" w:eastAsia="仿宋_GB2312"/>
                <w:sz w:val="24"/>
                <w:color w:val="000000"/>
              </w:rPr>
              <w:t>体检人员照片设置或身份证扫描功能。查找体检客户功能，包括：磁卡号、拼音、五笔、手机号、电话、单位。具备智能检索功能，包括：精确定位、当天查询、高级查询。具备预览</w:t>
            </w:r>
            <w:r>
              <w:rPr>
                <w:rFonts w:ascii="仿宋_GB2312" w:hAnsi="仿宋_GB2312" w:cs="仿宋_GB2312" w:eastAsia="仿宋_GB2312"/>
                <w:sz w:val="24"/>
                <w:color w:val="000000"/>
              </w:rPr>
              <w:t>/打印导检单、条形码、收据单功能。对体检人员的体检项目状态更改功能。查询统计体检人员体检情况功能。</w:t>
            </w:r>
          </w:p>
          <w:p>
            <w:pPr>
              <w:pStyle w:val="null3"/>
              <w:ind w:left="420"/>
              <w:jc w:val="both"/>
            </w:pPr>
            <w:r>
              <w:rPr>
                <w:rFonts w:ascii="仿宋_GB2312" w:hAnsi="仿宋_GB2312" w:cs="仿宋_GB2312" w:eastAsia="仿宋_GB2312"/>
                <w:sz w:val="24"/>
                <w:color w:val="000000"/>
              </w:rPr>
              <w:t>172</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医生录入或修改常规项目检查结果的功能界面，提供相关字典选项辅助输入，同时显示同一体检人员历次体检结果对比（提供能响应本条参数功能的具有</w:t>
            </w:r>
            <w:r>
              <w:rPr>
                <w:rFonts w:ascii="仿宋_GB2312" w:hAnsi="仿宋_GB2312" w:cs="仿宋_GB2312" w:eastAsia="仿宋_GB2312"/>
                <w:sz w:val="24"/>
                <w:color w:val="000000"/>
              </w:rPr>
              <w:t>CMA或CNAS或CNCA或CSTC标识的测试报告复印件，或软件功能截图，加盖投标人电子章）。</w:t>
            </w:r>
          </w:p>
          <w:p>
            <w:pPr>
              <w:pStyle w:val="null3"/>
              <w:ind w:left="420"/>
              <w:jc w:val="both"/>
            </w:pPr>
            <w:r>
              <w:rPr>
                <w:rFonts w:ascii="仿宋_GB2312" w:hAnsi="仿宋_GB2312" w:cs="仿宋_GB2312" w:eastAsia="仿宋_GB2312"/>
                <w:sz w:val="24"/>
                <w:color w:val="000000"/>
              </w:rPr>
              <w:t>173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各科体检结果和个人资料的查看和录入功能。在体检结果录入时默认、异常结果鼠标选择录入、异常结果自由组合选择录入、异常结果编码录入、数值结果极限值自动判断、数值结果偏高偏低自动提示、阳性结果自动标定功能。血压、</w:t>
            </w:r>
            <w:r>
              <w:rPr>
                <w:rFonts w:ascii="仿宋_GB2312" w:hAnsi="仿宋_GB2312" w:cs="仿宋_GB2312" w:eastAsia="仿宋_GB2312"/>
                <w:sz w:val="24"/>
                <w:color w:val="000000"/>
              </w:rPr>
              <w:t>BMI指数的智能评价功能。控制设置科室的医生才能对相应科室的结果进行录入。如内科医生只能对体检人员的内科检查项目进行录入功能。通过开关设置是否可以有某个人进行对体检结果的统一录入功能。初步意见直接选择初步意见模板功能。输入结果的校验功能，不符合条件的不能通过功能。自动读取检验、检查项目结果，并自动引用功能。医生查询当前已体检人员数量，待体检人员数量功能。查看当前体检人员历史体检报告信息并进行对比功能。在体检中录入检查项目报告功能。</w:t>
            </w:r>
          </w:p>
          <w:p>
            <w:pPr>
              <w:pStyle w:val="null3"/>
              <w:ind w:left="420"/>
              <w:jc w:val="both"/>
            </w:pPr>
            <w:r>
              <w:rPr>
                <w:rFonts w:ascii="仿宋_GB2312" w:hAnsi="仿宋_GB2312" w:cs="仿宋_GB2312" w:eastAsia="仿宋_GB2312"/>
                <w:sz w:val="24"/>
                <w:color w:val="000000"/>
              </w:rPr>
              <w:t>174</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为同一病人提供唯一号标志。当体检人员再次进行体检后，系统进行唯一号识别。识别成功后，可对此体检人员进行数据对比分析功能。通过信息精确定位、对象模糊定位、体检日期定位检索体检人员功能。选择人员后，系统根据病人内码</w:t>
            </w:r>
            <w:r>
              <w:rPr>
                <w:rFonts w:ascii="仿宋_GB2312" w:hAnsi="仿宋_GB2312" w:cs="仿宋_GB2312" w:eastAsia="仿宋_GB2312"/>
                <w:sz w:val="24"/>
                <w:color w:val="000000"/>
              </w:rPr>
              <w:t>(即唯一值)检索人员历史记录功能。检索完成后，展示对比信息功能。具备数值型数据折线图展示功能。提供各式各样统计报表功能，包括：</w:t>
            </w:r>
            <w:r>
              <w:rPr>
                <w:rFonts w:ascii="仿宋_GB2312" w:hAnsi="仿宋_GB2312" w:cs="仿宋_GB2312" w:eastAsia="仿宋_GB2312"/>
                <w:sz w:val="24"/>
                <w:color w:val="000000"/>
              </w:rPr>
              <w:t>受检人体检情况统计</w:t>
            </w:r>
            <w:r>
              <w:rPr>
                <w:rFonts w:ascii="仿宋_GB2312" w:hAnsi="仿宋_GB2312" w:cs="仿宋_GB2312" w:eastAsia="仿宋_GB2312"/>
                <w:sz w:val="24"/>
                <w:color w:val="000000"/>
              </w:rPr>
              <w:t>、</w:t>
            </w:r>
            <w:r>
              <w:rPr>
                <w:rFonts w:ascii="仿宋_GB2312" w:hAnsi="仿宋_GB2312" w:cs="仿宋_GB2312" w:eastAsia="仿宋_GB2312"/>
                <w:sz w:val="24"/>
                <w:color w:val="000000"/>
              </w:rPr>
              <w:t>医生工作量统计</w:t>
            </w:r>
            <w:r>
              <w:rPr>
                <w:rFonts w:ascii="仿宋_GB2312" w:hAnsi="仿宋_GB2312" w:cs="仿宋_GB2312" w:eastAsia="仿宋_GB2312"/>
                <w:sz w:val="24"/>
                <w:color w:val="000000"/>
              </w:rPr>
              <w:t>、</w:t>
            </w:r>
            <w:r>
              <w:rPr>
                <w:rFonts w:ascii="仿宋_GB2312" w:hAnsi="仿宋_GB2312" w:cs="仿宋_GB2312" w:eastAsia="仿宋_GB2312"/>
                <w:sz w:val="24"/>
                <w:color w:val="000000"/>
              </w:rPr>
              <w:t>综述疾病诊断汇总</w:t>
            </w:r>
            <w:r>
              <w:rPr>
                <w:rFonts w:ascii="仿宋_GB2312" w:hAnsi="仿宋_GB2312" w:cs="仿宋_GB2312" w:eastAsia="仿宋_GB2312"/>
                <w:sz w:val="24"/>
                <w:color w:val="000000"/>
              </w:rPr>
              <w:t>、</w:t>
            </w:r>
            <w:r>
              <w:rPr>
                <w:rFonts w:ascii="仿宋_GB2312" w:hAnsi="仿宋_GB2312" w:cs="仿宋_GB2312" w:eastAsia="仿宋_GB2312"/>
                <w:sz w:val="24"/>
                <w:color w:val="000000"/>
              </w:rPr>
              <w:t>收费项目统计</w:t>
            </w:r>
            <w:r>
              <w:rPr>
                <w:rFonts w:ascii="仿宋_GB2312" w:hAnsi="仿宋_GB2312" w:cs="仿宋_GB2312" w:eastAsia="仿宋_GB2312"/>
                <w:sz w:val="24"/>
                <w:color w:val="000000"/>
              </w:rPr>
              <w:t>、</w:t>
            </w:r>
            <w:r>
              <w:rPr>
                <w:rFonts w:ascii="仿宋_GB2312" w:hAnsi="仿宋_GB2312" w:cs="仿宋_GB2312" w:eastAsia="仿宋_GB2312"/>
                <w:sz w:val="24"/>
                <w:color w:val="000000"/>
              </w:rPr>
              <w:t>疾病人员列表</w:t>
            </w:r>
            <w:r>
              <w:rPr>
                <w:rFonts w:ascii="仿宋_GB2312" w:hAnsi="仿宋_GB2312" w:cs="仿宋_GB2312" w:eastAsia="仿宋_GB2312"/>
                <w:sz w:val="24"/>
                <w:color w:val="000000"/>
              </w:rPr>
              <w:t>统计、</w:t>
            </w:r>
            <w:r>
              <w:rPr>
                <w:rFonts w:ascii="仿宋_GB2312" w:hAnsi="仿宋_GB2312" w:cs="仿宋_GB2312" w:eastAsia="仿宋_GB2312"/>
                <w:sz w:val="24"/>
                <w:color w:val="000000"/>
              </w:rPr>
              <w:t>体检人员状态查询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未体检项目汇总</w:t>
            </w:r>
            <w:r>
              <w:rPr>
                <w:rFonts w:ascii="仿宋_GB2312" w:hAnsi="仿宋_GB2312" w:cs="仿宋_GB2312" w:eastAsia="仿宋_GB2312"/>
                <w:sz w:val="24"/>
                <w:color w:val="000000"/>
              </w:rPr>
              <w:t>、</w:t>
            </w:r>
            <w:r>
              <w:rPr>
                <w:rFonts w:ascii="仿宋_GB2312" w:hAnsi="仿宋_GB2312" w:cs="仿宋_GB2312" w:eastAsia="仿宋_GB2312"/>
                <w:sz w:val="24"/>
                <w:color w:val="000000"/>
              </w:rPr>
              <w:t>未检项目人员名单</w:t>
            </w:r>
            <w:r>
              <w:rPr>
                <w:rFonts w:ascii="仿宋_GB2312" w:hAnsi="仿宋_GB2312" w:cs="仿宋_GB2312" w:eastAsia="仿宋_GB2312"/>
                <w:sz w:val="24"/>
                <w:color w:val="000000"/>
              </w:rPr>
              <w:t>汇总、</w:t>
            </w:r>
            <w:r>
              <w:rPr>
                <w:rFonts w:ascii="仿宋_GB2312" w:hAnsi="仿宋_GB2312" w:cs="仿宋_GB2312" w:eastAsia="仿宋_GB2312"/>
                <w:sz w:val="24"/>
                <w:color w:val="000000"/>
              </w:rPr>
              <w:t>体检结论统计</w:t>
            </w:r>
            <w:r>
              <w:rPr>
                <w:rFonts w:ascii="仿宋_GB2312" w:hAnsi="仿宋_GB2312" w:cs="仿宋_GB2312" w:eastAsia="仿宋_GB2312"/>
                <w:sz w:val="24"/>
                <w:color w:val="000000"/>
              </w:rPr>
              <w:t>。具备个人体检项目、单位体检项目的多次账单结算与查询功能。各种帐务统计和相关报表打印输出功能。体检项目的新增、修改、价格的调整功能。具备快捷自定义查询功能，可根据实际需要查询特定的数据。指定时间段、体检对象单位或个人进行体检总检综述查询功能。将查询结果导出为</w:t>
            </w:r>
            <w:r>
              <w:rPr>
                <w:rFonts w:ascii="仿宋_GB2312" w:hAnsi="仿宋_GB2312" w:cs="仿宋_GB2312" w:eastAsia="仿宋_GB2312"/>
                <w:sz w:val="24"/>
                <w:color w:val="000000"/>
              </w:rPr>
              <w:t>PDF，EXCEL格式进行相关统计分析功能。</w:t>
            </w:r>
          </w:p>
          <w:p>
            <w:pPr>
              <w:pStyle w:val="null3"/>
              <w:ind w:firstLine="964"/>
              <w:jc w:val="both"/>
            </w:pPr>
            <w:r>
              <w:rPr>
                <w:rFonts w:ascii="仿宋_GB2312" w:hAnsi="仿宋_GB2312" w:cs="仿宋_GB2312" w:eastAsia="仿宋_GB2312"/>
                <w:sz w:val="24"/>
                <w:b/>
                <w:color w:val="000000"/>
              </w:rPr>
              <w:t>体检报告管理</w:t>
            </w:r>
          </w:p>
          <w:p>
            <w:pPr>
              <w:pStyle w:val="null3"/>
              <w:ind w:left="420"/>
              <w:jc w:val="both"/>
            </w:pPr>
            <w:r>
              <w:rPr>
                <w:rFonts w:ascii="仿宋_GB2312" w:hAnsi="仿宋_GB2312" w:cs="仿宋_GB2312" w:eastAsia="仿宋_GB2312"/>
                <w:sz w:val="24"/>
                <w:color w:val="000000"/>
              </w:rPr>
              <w:t>175</w:t>
            </w:r>
            <w:r>
              <w:rPr>
                <w:rFonts w:ascii="仿宋_GB2312" w:hAnsi="仿宋_GB2312" w:cs="仿宋_GB2312" w:eastAsia="仿宋_GB2312"/>
                <w:sz w:val="24"/>
                <w:color w:val="000000"/>
              </w:rPr>
              <w:t>、</w:t>
            </w:r>
            <w:r>
              <w:rPr>
                <w:rFonts w:ascii="仿宋_GB2312" w:hAnsi="仿宋_GB2312" w:cs="仿宋_GB2312" w:eastAsia="仿宋_GB2312"/>
                <w:sz w:val="24"/>
                <w:color w:val="000000"/>
              </w:rPr>
              <w:t>体检报告管理作用于体检人员体检结束，总检后，对体检人员体检报告进行打印，签收，发放等操作。支持多种样式（如精装、标准、简易版）的体检报告批量打印、导出</w:t>
            </w:r>
            <w:r>
              <w:rPr>
                <w:rFonts w:ascii="仿宋_GB2312" w:hAnsi="仿宋_GB2312" w:cs="仿宋_GB2312" w:eastAsia="仿宋_GB2312"/>
                <w:sz w:val="24"/>
                <w:color w:val="000000"/>
              </w:rPr>
              <w:t>PDF的功能。按要求如下：具备体检报告期限控制，避免出现超时功能。展示心电图、B超、放射的图文报告功能。精确、模糊检索体检人员功能。预览体检人员报告功能。批量打印体检人员报告功能。具备内部签收体检报告功能。具备体检报告发放记录功能。</w:t>
            </w:r>
          </w:p>
          <w:p>
            <w:pPr>
              <w:pStyle w:val="null3"/>
              <w:ind w:left="420"/>
              <w:jc w:val="both"/>
            </w:pPr>
            <w:r>
              <w:rPr>
                <w:rFonts w:ascii="仿宋_GB2312" w:hAnsi="仿宋_GB2312" w:cs="仿宋_GB2312" w:eastAsia="仿宋_GB2312"/>
                <w:sz w:val="24"/>
                <w:color w:val="000000"/>
              </w:rPr>
              <w:t>176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人员分布统计，包括：统计体检人员所属年龄段，以及每个年龄段所包含的人员数量及所占比率功能。具备疾病综合统计，统计本单位，本次体检中，包含的疾病数量，以及疾病对应的人数及所占比率功能。具备单项疾病统计，统计每种疾病人数、比率及对应人员功能。按单位信息多次体检情况查询功能。单位体检的已检人员及项目、未检人员及项目的查询功能。具备设置单位报告的各类选项，支持</w:t>
            </w:r>
            <w:r>
              <w:rPr>
                <w:rFonts w:ascii="仿宋_GB2312" w:hAnsi="仿宋_GB2312" w:cs="仿宋_GB2312" w:eastAsia="仿宋_GB2312"/>
                <w:sz w:val="24"/>
                <w:color w:val="000000"/>
              </w:rPr>
              <w:t>PDF形式电子报告的导出功能。支持对接医院LIS系统，可按选择接收检验结果，对检验结果进行自动分析，并将检验数据及分析结论集成到体检报告中。支持对接医院放射、超声系统，可按选择接收检查结果，对检查结果进行自动分析，并将检查数据、报告图像及分析结论集成到体检报告。</w:t>
            </w:r>
          </w:p>
          <w:p>
            <w:pPr>
              <w:pStyle w:val="null3"/>
              <w:ind w:firstLine="964"/>
              <w:jc w:val="both"/>
            </w:pPr>
            <w:r>
              <w:rPr>
                <w:rFonts w:ascii="仿宋_GB2312" w:hAnsi="仿宋_GB2312" w:cs="仿宋_GB2312" w:eastAsia="仿宋_GB2312"/>
                <w:sz w:val="24"/>
                <w:b/>
                <w:color w:val="000000"/>
              </w:rPr>
              <w:t>体检评估审核</w:t>
            </w:r>
          </w:p>
          <w:p>
            <w:pPr>
              <w:pStyle w:val="null3"/>
              <w:ind w:left="420"/>
              <w:jc w:val="both"/>
            </w:pPr>
            <w:r>
              <w:rPr>
                <w:rFonts w:ascii="仿宋_GB2312" w:hAnsi="仿宋_GB2312" w:cs="仿宋_GB2312" w:eastAsia="仿宋_GB2312"/>
                <w:sz w:val="24"/>
                <w:color w:val="000000"/>
              </w:rPr>
              <w:t>177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姓名、登记日期、体检状态、总检状态筛选体检人员功能。查看体检人员的体检结果、个人信息、历次体检异常结果对比功能。自动汇总各科室的异常结果，用红色标识阳性项目。对体检人员的综述内容进行修改功能。对体检人员自动生成体检异常结论和健康建议，具备异常结论的排序、合并、编辑功能。选择不同体检报告模板预览打印体检报告功能。对需要复查的人员进行复查项目登记功能。儿童生长曲线的设置、生成与显示功能。</w:t>
            </w:r>
          </w:p>
          <w:p>
            <w:pPr>
              <w:pStyle w:val="null3"/>
              <w:ind w:left="420"/>
              <w:jc w:val="both"/>
            </w:pPr>
            <w:r>
              <w:rPr>
                <w:rFonts w:ascii="仿宋_GB2312" w:hAnsi="仿宋_GB2312" w:cs="仿宋_GB2312" w:eastAsia="仿宋_GB2312"/>
                <w:sz w:val="24"/>
                <w:color w:val="000000"/>
              </w:rPr>
              <w:t>178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具备对总检后的体检报告进行在线审核功能，具备</w:t>
            </w:r>
            <w:r>
              <w:rPr>
                <w:rFonts w:ascii="仿宋_GB2312" w:hAnsi="仿宋_GB2312" w:cs="仿宋_GB2312" w:eastAsia="仿宋_GB2312"/>
                <w:sz w:val="24"/>
                <w:color w:val="000000"/>
              </w:rPr>
              <w:t>“审核通过”和“驳回报告”的操作功能。具备“驳回报告”的查询功能，报告总检人员可在“总检评估”的人员查询框中查询被驳回的人员及相关驳回建议。结果录入时，输入结果后，可根据结果自动关联出对应的初步意见等。对于一些特殊项目也有相应的智能处理设置、生成与显示功能。具备设置数据项目的参考范围之后，将结合性别、年龄、项目结果来判断，如果异常将置该项目为阳性标志并自动生成相应的初步意见功能。具备计算项目的处理功能：设置计算公式，输入与公式参数相关的项目结果后，将依据公式计算出目标项目的结果（公式的有效域为同一体检项目下的明细项功能）。</w:t>
            </w:r>
          </w:p>
          <w:p>
            <w:pPr>
              <w:pStyle w:val="null3"/>
              <w:ind w:left="420"/>
              <w:jc w:val="both"/>
            </w:pPr>
            <w:r>
              <w:rPr>
                <w:rFonts w:ascii="仿宋_GB2312" w:hAnsi="仿宋_GB2312" w:cs="仿宋_GB2312" w:eastAsia="仿宋_GB2312"/>
                <w:sz w:val="24"/>
                <w:color w:val="000000"/>
              </w:rPr>
              <w:t>179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乙肝项目组合判断生成诊断及建议功能。具备根据检验异常自动生成诊断、异常并生成相应的健康建议功能。具备多种检验指标异常排列组合生成不同的疾病诊断功能。支持对接医院放射科信息系统，体检系统可根据预设评估规则，对获取的检查数据进行智能判断，给出初步的评估建议，要求如下：具备结果录入时，输入结果后根据结果自动关联出对应的初步意见等。对于一些特殊项目也有相应的智能处理设置、生成与显示功能。具备设置数据项目的参考范围之后，结合性别、年龄、项目结果来判断，如果异常将置该项目为阳性标志并自动生成相应的初步意见功能。具备计算项目处理功能：设置计算公式，输入与公式参数相关的项目结果后，将依据公式计算出目标项目的结果公式的有效域为同一体检项目下的明细项功能。具备根据检查异常自动生成诊断并生成相应的健康建议功能。系统提供健康管理知识库，可根据体检结果，智能化自动生成相应的检后健康建议，满足医生便捷高效的总检操作。</w:t>
            </w:r>
          </w:p>
          <w:p>
            <w:pPr>
              <w:pStyle w:val="null3"/>
              <w:ind w:firstLine="964"/>
              <w:jc w:val="both"/>
            </w:pPr>
            <w:r>
              <w:rPr>
                <w:rFonts w:ascii="仿宋_GB2312" w:hAnsi="仿宋_GB2312" w:cs="仿宋_GB2312" w:eastAsia="仿宋_GB2312"/>
                <w:sz w:val="24"/>
                <w:b/>
                <w:color w:val="000000"/>
              </w:rPr>
              <w:t>检后回访管理</w:t>
            </w:r>
          </w:p>
          <w:p>
            <w:pPr>
              <w:pStyle w:val="null3"/>
              <w:ind w:left="420"/>
              <w:jc w:val="both"/>
            </w:pPr>
            <w:r>
              <w:rPr>
                <w:rFonts w:ascii="仿宋_GB2312" w:hAnsi="仿宋_GB2312" w:cs="仿宋_GB2312" w:eastAsia="仿宋_GB2312"/>
                <w:sz w:val="24"/>
                <w:color w:val="000000"/>
              </w:rPr>
              <w:t>180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具备针对各个客户的检查结果，制定个性化的周期回访计划功能。具备电话、短信回访任务安排功能。</w:t>
            </w:r>
          </w:p>
          <w:p>
            <w:pPr>
              <w:pStyle w:val="null3"/>
              <w:ind w:firstLine="964"/>
              <w:jc w:val="both"/>
            </w:pPr>
            <w:r>
              <w:rPr>
                <w:rFonts w:ascii="仿宋_GB2312" w:hAnsi="仿宋_GB2312" w:cs="仿宋_GB2312" w:eastAsia="仿宋_GB2312"/>
                <w:sz w:val="24"/>
                <w:b/>
                <w:color w:val="000000"/>
              </w:rPr>
              <w:t>健康证体检</w:t>
            </w:r>
          </w:p>
          <w:p>
            <w:pPr>
              <w:pStyle w:val="null3"/>
              <w:ind w:left="4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具备健康证体检人员信息及检查项目快速登记功能。具备健康证批量审核管理功能。具备健康证打印、发放管理功能。</w:t>
            </w:r>
          </w:p>
          <w:p>
            <w:pPr>
              <w:pStyle w:val="null3"/>
              <w:ind w:firstLine="964"/>
              <w:jc w:val="both"/>
            </w:pPr>
            <w:r>
              <w:rPr>
                <w:rFonts w:ascii="仿宋_GB2312" w:hAnsi="仿宋_GB2312" w:cs="仿宋_GB2312" w:eastAsia="仿宋_GB2312"/>
                <w:sz w:val="24"/>
                <w:b/>
                <w:color w:val="000000"/>
              </w:rPr>
              <w:t>职业病体检</w:t>
            </w:r>
          </w:p>
          <w:p>
            <w:pPr>
              <w:pStyle w:val="null3"/>
              <w:ind w:left="420"/>
              <w:jc w:val="both"/>
            </w:pPr>
            <w:r>
              <w:rPr>
                <w:rFonts w:ascii="仿宋_GB2312" w:hAnsi="仿宋_GB2312" w:cs="仿宋_GB2312" w:eastAsia="仿宋_GB2312"/>
                <w:sz w:val="24"/>
                <w:color w:val="000000"/>
              </w:rPr>
              <w:t>182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职业接触的危害因素相关内容设置功能。职业类体检人员基本信息、危害因素、检查类别、检查项目信息登记功能。职业健康检查症状、职业史、个人家族病史问诊情况数据录入功能。职业健康检查总体状态评估，职业检查体检报告打印管理功能。职业检查结论统计、疾病统计、单位专项指标统计功能。具备在院外进行体检时，无网络条件下的单机版（登记、打印导检单、录入结果）操作功能，并在体检结束能把结果回传汇总到体检中心服务器。</w:t>
            </w:r>
          </w:p>
          <w:p>
            <w:pPr>
              <w:pStyle w:val="null3"/>
              <w:ind w:firstLine="964"/>
              <w:jc w:val="both"/>
            </w:pPr>
            <w:r>
              <w:rPr>
                <w:rFonts w:ascii="仿宋_GB2312" w:hAnsi="仿宋_GB2312" w:cs="仿宋_GB2312" w:eastAsia="仿宋_GB2312"/>
                <w:sz w:val="24"/>
                <w:b/>
                <w:color w:val="000000"/>
              </w:rPr>
              <w:t>体检个人预约</w:t>
            </w:r>
          </w:p>
          <w:p>
            <w:pPr>
              <w:pStyle w:val="null3"/>
              <w:ind w:left="420"/>
              <w:jc w:val="both"/>
            </w:pPr>
            <w:r>
              <w:rPr>
                <w:rFonts w:ascii="仿宋_GB2312" w:hAnsi="仿宋_GB2312" w:cs="仿宋_GB2312" w:eastAsia="仿宋_GB2312"/>
                <w:sz w:val="24"/>
                <w:color w:val="000000"/>
              </w:rPr>
              <w:t>183</w:t>
            </w:r>
            <w:r>
              <w:rPr>
                <w:rFonts w:ascii="仿宋_GB2312" w:hAnsi="仿宋_GB2312" w:cs="仿宋_GB2312" w:eastAsia="仿宋_GB2312"/>
                <w:sz w:val="24"/>
                <w:color w:val="000000"/>
              </w:rPr>
              <w:t>、</w:t>
            </w:r>
            <w:r>
              <w:rPr>
                <w:rFonts w:ascii="仿宋_GB2312" w:hAnsi="仿宋_GB2312" w:cs="仿宋_GB2312" w:eastAsia="仿宋_GB2312"/>
                <w:sz w:val="24"/>
                <w:color w:val="000000"/>
              </w:rPr>
              <w:t>套餐列表，支持按体检类型、性别、价格范围展示体检套餐列表，支持配置套餐标签。套餐详情，支持展示套餐头图、价格、简介、详细体检项目与检查意义、用户须知与常见问题。体检预约，支持按体检中心设定的可预约日期及时间段进行选择并提交预约。支持患者移动端线上报告查询，支持查阅结构化体检报告、</w:t>
            </w:r>
            <w:r>
              <w:rPr>
                <w:rFonts w:ascii="仿宋_GB2312" w:hAnsi="仿宋_GB2312" w:cs="仿宋_GB2312" w:eastAsia="仿宋_GB2312"/>
                <w:sz w:val="24"/>
                <w:color w:val="000000"/>
              </w:rPr>
              <w:t>PDF格式的体检报告预览/下载功能。</w:t>
            </w:r>
          </w:p>
          <w:p>
            <w:pPr>
              <w:pStyle w:val="null3"/>
              <w:ind w:firstLine="964"/>
              <w:jc w:val="both"/>
            </w:pPr>
            <w:r>
              <w:rPr>
                <w:rFonts w:ascii="仿宋_GB2312" w:hAnsi="仿宋_GB2312" w:cs="仿宋_GB2312" w:eastAsia="仿宋_GB2312"/>
                <w:sz w:val="24"/>
                <w:b/>
                <w:color w:val="000000"/>
              </w:rPr>
              <w:t>体检</w:t>
            </w:r>
            <w:r>
              <w:rPr>
                <w:rFonts w:ascii="仿宋_GB2312" w:hAnsi="仿宋_GB2312" w:cs="仿宋_GB2312" w:eastAsia="仿宋_GB2312"/>
                <w:sz w:val="24"/>
                <w:b/>
                <w:color w:val="000000"/>
              </w:rPr>
              <w:t>智能导检</w:t>
            </w:r>
          </w:p>
          <w:p>
            <w:pPr>
              <w:pStyle w:val="null3"/>
              <w:ind w:left="420"/>
              <w:jc w:val="both"/>
            </w:pPr>
            <w:r>
              <w:rPr>
                <w:rFonts w:ascii="仿宋_GB2312" w:hAnsi="仿宋_GB2312" w:cs="仿宋_GB2312" w:eastAsia="仿宋_GB2312"/>
                <w:sz w:val="24"/>
                <w:color w:val="000000"/>
              </w:rPr>
              <w:t>184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检查项目的先后次序进行智能导检排队分配功能。根据诊间排队人数、等候时长进行均衡分配，自动分析体检人员下一个等候时间最短的体检项目到相应的诊间进行智能导检排队功能。根据诊间就近分配原则，尽量安排客户在检查过程中按照区域依次轮转功能。对特殊客户设置专用诊间，专用诊间可优先检查功能。支持在每个诊间的显示屏上显示该科室的正检、待检和队列信息功能。具备通过每个检区的督检台工作站的监控模块监控系统状态功能。实时显示和监控当前系统的状态信息，并跟踪显示系统调度情况，体检人员检查状态情况，管理员通过监控模块，可以人工干预调度流程功能。在排队过程中，自动把各类数据进行归档统计，自动完成多种数据分析，为体检管理人员进一步的科学决策提供依据。</w:t>
            </w:r>
          </w:p>
          <w:p>
            <w:pPr>
              <w:pStyle w:val="null3"/>
              <w:numPr>
                <w:ilvl w:val="3"/>
                <w:numId w:val="1"/>
              </w:numPr>
              <w:jc w:val="left"/>
            </w:pPr>
            <w:r>
              <w:rPr>
                <w:rFonts w:ascii="仿宋_GB2312" w:hAnsi="仿宋_GB2312" w:cs="仿宋_GB2312" w:eastAsia="仿宋_GB2312"/>
                <w:sz w:val="28"/>
                <w:color w:val="000000"/>
              </w:rPr>
              <w:t>检验信息管理综合系统</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本系统软件类型为</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成品软件要求</w:t>
            </w:r>
          </w:p>
          <w:p>
            <w:pPr>
              <w:pStyle w:val="null3"/>
              <w:ind w:left="420"/>
              <w:jc w:val="both"/>
            </w:pPr>
            <w:r>
              <w:rPr>
                <w:rFonts w:ascii="仿宋_GB2312" w:hAnsi="仿宋_GB2312" w:cs="仿宋_GB2312" w:eastAsia="仿宋_GB2312"/>
                <w:sz w:val="24"/>
                <w:color w:val="000000"/>
              </w:rPr>
              <w:t>185</w:t>
            </w:r>
            <w:r>
              <w:rPr>
                <w:rFonts w:ascii="仿宋_GB2312" w:hAnsi="仿宋_GB2312" w:cs="仿宋_GB2312" w:eastAsia="仿宋_GB2312"/>
                <w:sz w:val="24"/>
                <w:color w:val="000000"/>
              </w:rPr>
              <w:t>、</w:t>
            </w:r>
            <w:r>
              <w:rPr>
                <w:rFonts w:ascii="仿宋_GB2312" w:hAnsi="仿宋_GB2312" w:cs="仿宋_GB2312" w:eastAsia="仿宋_GB2312"/>
                <w:sz w:val="24"/>
                <w:color w:val="000000"/>
              </w:rPr>
              <w:t>检验信息管理综合系统（或称实验室信息管理），实现设备联机、标本采集、标本登记及收费、检验结果处理、检验报告发布、标本全流程跟踪管理、危急值提醒与流转交互功能。</w:t>
            </w:r>
          </w:p>
          <w:p>
            <w:pPr>
              <w:pStyle w:val="null3"/>
              <w:ind w:firstLine="482"/>
              <w:jc w:val="both"/>
            </w:pPr>
            <w:r>
              <w:rPr>
                <w:rFonts w:ascii="仿宋_GB2312" w:hAnsi="仿宋_GB2312" w:cs="仿宋_GB2312" w:eastAsia="仿宋_GB2312"/>
                <w:sz w:val="24"/>
                <w:b/>
                <w:color w:val="000000"/>
              </w:rPr>
              <w:t>检验设备条码双工通讯</w:t>
            </w:r>
          </w:p>
          <w:p>
            <w:pPr>
              <w:pStyle w:val="null3"/>
              <w:ind w:left="420"/>
              <w:jc w:val="both"/>
            </w:pPr>
            <w:r>
              <w:rPr>
                <w:rFonts w:ascii="仿宋_GB2312" w:hAnsi="仿宋_GB2312" w:cs="仿宋_GB2312" w:eastAsia="仿宋_GB2312"/>
                <w:sz w:val="24"/>
                <w:color w:val="000000"/>
              </w:rPr>
              <w:t>186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条码标本直接上仪器试管架，自动核收的双向通讯功能。支持与双工仪器对接，实现无条码标本按试管架和试管位置双向通讯功能。并可自动接收仪器检验结果及向仪器发送检验项目，以便仪器按指定项目检验标本功能。</w:t>
            </w:r>
          </w:p>
          <w:p>
            <w:pPr>
              <w:pStyle w:val="null3"/>
              <w:ind w:firstLine="482"/>
              <w:jc w:val="both"/>
            </w:pPr>
            <w:r>
              <w:rPr>
                <w:rFonts w:ascii="仿宋_GB2312" w:hAnsi="仿宋_GB2312" w:cs="仿宋_GB2312" w:eastAsia="仿宋_GB2312"/>
                <w:sz w:val="24"/>
                <w:b/>
                <w:color w:val="000000"/>
              </w:rPr>
              <w:t>门急诊条码管理</w:t>
            </w:r>
          </w:p>
          <w:p>
            <w:pPr>
              <w:pStyle w:val="null3"/>
              <w:ind w:left="420"/>
              <w:jc w:val="both"/>
            </w:pPr>
            <w:r>
              <w:rPr>
                <w:rFonts w:ascii="仿宋_GB2312" w:hAnsi="仿宋_GB2312" w:cs="仿宋_GB2312" w:eastAsia="仿宋_GB2312"/>
                <w:sz w:val="24"/>
                <w:color w:val="000000"/>
              </w:rPr>
              <w:t>187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材料费自动计费管理功能，预缴金病人收费确认功能，增加收费项目条码标志、急诊标志、材料费标志功能，通过医嘱匹配收费项目与条码分组、报告回执单功能。回执单管理功能，包含统一领取说明、依据采集时间的报告周期、报告日期</w:t>
            </w:r>
            <w:r>
              <w:rPr>
                <w:rFonts w:ascii="仿宋_GB2312" w:hAnsi="仿宋_GB2312" w:cs="仿宋_GB2312" w:eastAsia="仿宋_GB2312"/>
                <w:sz w:val="24"/>
                <w:color w:val="000000"/>
              </w:rPr>
              <w:t>+周末顺延+检测日程+抽血截止时间+截止延续天数+统一领取报告时间三种常用模式。具备采集注意事项提醒、校验适用性提醒、校验填报提醒、关联项目重复提醒功能。具备已绑定条码的检验项目强制退费功能。具备标本采集手工登记及支持通过文件导入批量登记生成条码功能。</w:t>
            </w:r>
            <w:r>
              <w:rPr>
                <w:rFonts w:ascii="仿宋_GB2312" w:hAnsi="仿宋_GB2312" w:cs="仿宋_GB2312" w:eastAsia="仿宋_GB2312"/>
                <w:sz w:val="24"/>
                <w:color w:val="000000"/>
              </w:rPr>
              <w:t>检验信息管理综合系统需基于</w:t>
            </w:r>
            <w:r>
              <w:rPr>
                <w:rFonts w:ascii="仿宋_GB2312" w:hAnsi="仿宋_GB2312" w:cs="仿宋_GB2312" w:eastAsia="仿宋_GB2312"/>
                <w:sz w:val="24"/>
                <w:color w:val="000000"/>
              </w:rPr>
              <w:t>B/S架构，在标本采集界面能看到患者基本信息、检验项目所属的检验分组，图形化显示标本对应试管的试管帽颜色，便于护士区分标本采集的先后顺序。可同一界面查看历史抽血、采集事项提示、费用信息。</w:t>
            </w:r>
          </w:p>
          <w:p>
            <w:pPr>
              <w:pStyle w:val="null3"/>
              <w:ind w:left="420"/>
              <w:jc w:val="both"/>
            </w:pPr>
            <w:r>
              <w:rPr>
                <w:rFonts w:ascii="仿宋_GB2312" w:hAnsi="仿宋_GB2312" w:cs="仿宋_GB2312" w:eastAsia="仿宋_GB2312"/>
                <w:sz w:val="24"/>
                <w:color w:val="000000"/>
              </w:rPr>
              <w:t>188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检验标本采集管理功能：包含按照标本类型、执行科室、预执行时间、检验申请单、独立绑定标志、收费项目等条件拆分和合并成条码。具备医嘱与条码取消绑定、条码替换、条码补打、采集时间更新、条码集中打印功能。支持条码预印模式、条码即时打印模式功能。支持与医院信息系统对接，接收医生站检验申请信息、病人信息及收费信息并确认。具备标本跟踪查询功能：标本跟踪在同一界面显示患者信息，标本从绑定、采样、签收、检测、审核、发布的实时状态（时间、操作者、设备机台）及全流程，预计取报告份数，异常流程，检测项目，患者、科室及病区联系方式，实现对标本信息的一键追溯。具备信息汇总及单据打印功能：按条码类别、收费项目、收费项目人次实时集中查询生成采样任务表、标本交接单电子单据并打印。具备护工对标本进行信息查询、签收确认及运送时间更新功能。具备标本签收明细打印，标本交接异常情况登记功能。</w:t>
            </w:r>
          </w:p>
          <w:p>
            <w:pPr>
              <w:pStyle w:val="null3"/>
              <w:ind w:firstLine="482"/>
              <w:jc w:val="both"/>
            </w:pPr>
            <w:r>
              <w:rPr>
                <w:rFonts w:ascii="仿宋_GB2312" w:hAnsi="仿宋_GB2312" w:cs="仿宋_GB2312" w:eastAsia="仿宋_GB2312"/>
                <w:sz w:val="24"/>
                <w:b/>
                <w:color w:val="000000"/>
              </w:rPr>
              <w:t>住院条码管理</w:t>
            </w:r>
          </w:p>
          <w:p>
            <w:pPr>
              <w:pStyle w:val="null3"/>
              <w:ind w:left="420"/>
              <w:jc w:val="both"/>
            </w:pPr>
            <w:r>
              <w:rPr>
                <w:rFonts w:ascii="仿宋_GB2312" w:hAnsi="仿宋_GB2312" w:cs="仿宋_GB2312" w:eastAsia="仿宋_GB2312"/>
                <w:sz w:val="24"/>
                <w:color w:val="000000"/>
              </w:rPr>
              <w:t>189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材料费自动计费管理功能。增加收费项目条码标志、急诊标志、材料费标志功能。通过医嘱匹配收费项目与条码分组、报告回执单功能。具备回执单管理功能，包含统一领取说明、依据采集时间的报告周期、报告日期</w:t>
            </w:r>
            <w:r>
              <w:rPr>
                <w:rFonts w:ascii="仿宋_GB2312" w:hAnsi="仿宋_GB2312" w:cs="仿宋_GB2312" w:eastAsia="仿宋_GB2312"/>
                <w:sz w:val="24"/>
                <w:color w:val="000000"/>
              </w:rPr>
              <w:t>+周末顺延+检测日程+抽血截止时间+截止延续天数+统一领取报告时间三种常用模式。具备采集注意事项提醒、校验适用性提醒、校验填报提醒、关联项目重复提醒功能。已绑定条码的检验项目强制退费功能。标本采集手工登记及支持通过文件导入批量登记生成条码功能。检验标本采集管理功能：包含按照标本类型、执行科室、预执行时间、检验申请单，独立绑定标志、收费项目等条件拆分和合并成条码。医嘱与条码取消绑定、条码替换、条码补打、采集时间更新、条码集中打印功能。条码预印模式、条码即时打印模式功能。支持与医院信息系统对接，接收医生站检验申请信息、病人信息及收费信息并确认。具备标本跟踪查询功能：标本跟踪在同一界面显示患者信息，标本从绑定、采样、签收、检测、审核、发布的实时状态（时间、操作者、设备机台）及全流程，预计取报告份数，异常流程，检测项目，患者、科室及病区联系方式，实现对标本信息的一键追溯。具备信息汇总及单据打印功能：按条码类别、收费项目、收费项目人次实时集中查询生成采样任务表、标本交接单电子单据并打印。具备护工对标本进行信息查询、签收确认及运送时间更新功能。标本签收明细打印，标本交接异常情况登记的功能。</w:t>
            </w:r>
          </w:p>
          <w:p>
            <w:pPr>
              <w:pStyle w:val="null3"/>
              <w:ind w:firstLine="482"/>
              <w:jc w:val="both"/>
            </w:pPr>
            <w:r>
              <w:rPr>
                <w:rFonts w:ascii="仿宋_GB2312" w:hAnsi="仿宋_GB2312" w:cs="仿宋_GB2312" w:eastAsia="仿宋_GB2312"/>
                <w:sz w:val="24"/>
                <w:b/>
                <w:color w:val="000000"/>
              </w:rPr>
              <w:t>体检条码管理</w:t>
            </w:r>
          </w:p>
          <w:p>
            <w:pPr>
              <w:pStyle w:val="null3"/>
              <w:ind w:left="420"/>
              <w:jc w:val="both"/>
            </w:pPr>
            <w:r>
              <w:rPr>
                <w:rFonts w:ascii="仿宋_GB2312" w:hAnsi="仿宋_GB2312" w:cs="仿宋_GB2312" w:eastAsia="仿宋_GB2312"/>
                <w:sz w:val="24"/>
                <w:color w:val="000000"/>
              </w:rPr>
              <w:t>190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材料费自动计费管理功能。增加收费项目条码标志、急诊标志、材料费标志功能。通过医嘱匹配收费项目与条码分组、报告回执单功能。具备回执单管理功能，包含统一领取说明、依据采集时间的报告周期、报告日期</w:t>
            </w:r>
            <w:r>
              <w:rPr>
                <w:rFonts w:ascii="仿宋_GB2312" w:hAnsi="仿宋_GB2312" w:cs="仿宋_GB2312" w:eastAsia="仿宋_GB2312"/>
                <w:sz w:val="24"/>
                <w:color w:val="000000"/>
              </w:rPr>
              <w:t>+周末顺延+检测日程+抽血截止时间+截止延续天数+统一领取报告时间三种常用模式。采集注意事项提醒、校验适用性提醒、校验填报提醒、关联项目重复提醒功能。已绑定条码的检验项目强制退费功能。具备标本采集手工登记及支持通过文件导入批量登记生成条码功能。</w:t>
            </w:r>
          </w:p>
          <w:p>
            <w:pPr>
              <w:pStyle w:val="null3"/>
              <w:ind w:left="420"/>
              <w:jc w:val="both"/>
            </w:pPr>
            <w:r>
              <w:rPr>
                <w:rFonts w:ascii="仿宋_GB2312" w:hAnsi="仿宋_GB2312" w:cs="仿宋_GB2312" w:eastAsia="仿宋_GB2312"/>
                <w:sz w:val="24"/>
                <w:color w:val="000000"/>
              </w:rPr>
              <w:t>191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检验标本采集管理功能：包含按照标本类型、执行科室、预执行时间、检验申请单、独立绑定标志、收费项目等条件拆分和合并成条码。医嘱与条码取消绑定、条码替换、条码补打、采集时间更新、条码集中打印功能。支持条码预印模式、条码即时打印模式功能。支持与医院信息系统对接，接收医生站检验申请信息、病人信息及收费信息并确认。具备标本跟踪查询功能：标本跟踪在同一界面显示患者信息，标本从绑定、采样、签收、检测、审核、发布的实时状态（时间、操作者、设备机台）及全流程，预计取报告份数，异常流程，检测项目，患者、科室及病区联系方式，实现对标本信息的一键追溯。具备信息汇总及单据打印功能：按条码类别、收费项目、收费项目人次实时集中查询生成采样任务表、标本交接单电子单据并打印。护工对标本进行信息查询、签收确认及运送时间更新功能。标本签收明细打印，标本交接异常情况登记的功能。</w:t>
            </w:r>
          </w:p>
          <w:p>
            <w:pPr>
              <w:pStyle w:val="null3"/>
              <w:ind w:firstLine="964"/>
              <w:jc w:val="both"/>
            </w:pPr>
            <w:r>
              <w:rPr>
                <w:rFonts w:ascii="仿宋_GB2312" w:hAnsi="仿宋_GB2312" w:cs="仿宋_GB2312" w:eastAsia="仿宋_GB2312"/>
                <w:sz w:val="24"/>
                <w:b/>
                <w:color w:val="000000"/>
              </w:rPr>
              <w:t>常规检验管理</w:t>
            </w:r>
          </w:p>
          <w:p>
            <w:pPr>
              <w:pStyle w:val="null3"/>
              <w:ind w:firstLine="482"/>
              <w:jc w:val="both"/>
            </w:pPr>
            <w:r>
              <w:rPr>
                <w:rFonts w:ascii="仿宋_GB2312" w:hAnsi="仿宋_GB2312" w:cs="仿宋_GB2312" w:eastAsia="仿宋_GB2312"/>
                <w:sz w:val="24"/>
                <w:b/>
                <w:color w:val="000000"/>
              </w:rPr>
              <w:t>常规设备联机</w:t>
            </w:r>
          </w:p>
          <w:p>
            <w:pPr>
              <w:pStyle w:val="null3"/>
              <w:ind w:left="420"/>
              <w:jc w:val="both"/>
            </w:pPr>
            <w:r>
              <w:rPr>
                <w:rFonts w:ascii="仿宋_GB2312" w:hAnsi="仿宋_GB2312" w:cs="仿宋_GB2312" w:eastAsia="仿宋_GB2312"/>
                <w:sz w:val="24"/>
                <w:color w:val="000000"/>
              </w:rPr>
              <w:t>192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数据转换、偏移、计算等处理功能。具备常规转质控自动处理功能。支持常规设备联机，实现各类设备仪器与信息系统的信息通讯，包含单向数据采集、仪器控制、双向通讯等辅助仪器实现自动化等功能。支持从检验仪器自动接收检验结果功能。支持常规、急诊、质控数据接收功能。</w:t>
            </w:r>
          </w:p>
          <w:p>
            <w:pPr>
              <w:pStyle w:val="null3"/>
              <w:ind w:firstLine="482"/>
              <w:jc w:val="both"/>
            </w:pPr>
            <w:r>
              <w:rPr>
                <w:rFonts w:ascii="仿宋_GB2312" w:hAnsi="仿宋_GB2312" w:cs="仿宋_GB2312" w:eastAsia="仿宋_GB2312"/>
                <w:sz w:val="24"/>
                <w:b/>
                <w:color w:val="000000"/>
              </w:rPr>
              <w:t>标本登记及收费</w:t>
            </w:r>
          </w:p>
          <w:p>
            <w:pPr>
              <w:pStyle w:val="null3"/>
              <w:ind w:left="420"/>
              <w:jc w:val="both"/>
            </w:pPr>
            <w:r>
              <w:rPr>
                <w:rFonts w:ascii="仿宋_GB2312" w:hAnsi="仿宋_GB2312" w:cs="仿宋_GB2312" w:eastAsia="仿宋_GB2312"/>
                <w:sz w:val="24"/>
                <w:color w:val="000000"/>
              </w:rPr>
              <w:t>193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具备实验室对标本进行集中、小组核收、标本的让步接收功能，包含对需要补充检验申请的添加检验申请并计费，记录签收人、签收时间、生成签收号。具备手工计费及</w:t>
            </w:r>
            <w:r>
              <w:rPr>
                <w:rFonts w:ascii="仿宋_GB2312" w:hAnsi="仿宋_GB2312" w:cs="仿宋_GB2312" w:eastAsia="仿宋_GB2312"/>
                <w:sz w:val="24"/>
                <w:color w:val="000000"/>
              </w:rPr>
              <w:t>补退费</w:t>
            </w:r>
            <w:r>
              <w:rPr>
                <w:rFonts w:ascii="仿宋_GB2312" w:hAnsi="仿宋_GB2312" w:cs="仿宋_GB2312" w:eastAsia="仿宋_GB2312"/>
                <w:sz w:val="24"/>
                <w:color w:val="000000"/>
              </w:rPr>
              <w:t>功能。检验费用核对功能。免费检验管理功能。具备条码标本接收登记、外来标本接收登记、手工单标本接收登记功能。具备对标本重复、漏检、送检超时、送检地错误等问题进行控制功能。不合格标本拒收记录，并记录不合格原因功能。支持与护士站系统对接，</w:t>
            </w:r>
            <w:r>
              <w:rPr>
                <w:rFonts w:ascii="仿宋_GB2312" w:hAnsi="仿宋_GB2312" w:cs="仿宋_GB2312" w:eastAsia="仿宋_GB2312"/>
                <w:sz w:val="24"/>
                <w:color w:val="000000"/>
              </w:rPr>
              <w:t>实现拒收标本通知</w:t>
            </w:r>
            <w:r>
              <w:rPr>
                <w:rFonts w:ascii="仿宋_GB2312" w:hAnsi="仿宋_GB2312" w:cs="仿宋_GB2312" w:eastAsia="仿宋_GB2312"/>
                <w:sz w:val="24"/>
                <w:color w:val="000000"/>
              </w:rPr>
              <w:t>功能。</w:t>
            </w:r>
          </w:p>
          <w:p>
            <w:pPr>
              <w:pStyle w:val="null3"/>
              <w:ind w:firstLine="482"/>
              <w:jc w:val="both"/>
            </w:pPr>
            <w:r>
              <w:rPr>
                <w:rFonts w:ascii="仿宋_GB2312" w:hAnsi="仿宋_GB2312" w:cs="仿宋_GB2312" w:eastAsia="仿宋_GB2312"/>
                <w:sz w:val="24"/>
                <w:b/>
                <w:color w:val="000000"/>
              </w:rPr>
              <w:t>检验结果处理模块</w:t>
            </w:r>
          </w:p>
          <w:p>
            <w:pPr>
              <w:pStyle w:val="null3"/>
              <w:ind w:left="420"/>
              <w:jc w:val="both"/>
            </w:pPr>
            <w:r>
              <w:rPr>
                <w:rFonts w:ascii="仿宋_GB2312" w:hAnsi="仿宋_GB2312" w:cs="仿宋_GB2312" w:eastAsia="仿宋_GB2312"/>
                <w:sz w:val="24"/>
                <w:color w:val="000000"/>
              </w:rPr>
              <w:t>194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具备检验结果确认</w:t>
            </w:r>
            <w:r>
              <w:rPr>
                <w:rFonts w:ascii="仿宋_GB2312" w:hAnsi="仿宋_GB2312" w:cs="仿宋_GB2312" w:eastAsia="仿宋_GB2312"/>
                <w:sz w:val="24"/>
                <w:color w:val="000000"/>
              </w:rPr>
              <w:t>/修改、批量确认/修改，多结果合并，外部数据导入，手工结果录入等功能。对需要分类的标本进行分类、自动产生实验室内部标本号功能。对已签收的条码统一入库功能，对生化、自动免疫仪器标本提供批量入库功能。对数据进行增加、删除、修改、复制、标本号修改等功能，并提供各种操作进行自动记录。具备报告批量输入相同信息和检验结果功能。具备标本存放位置功能，提供销毁情况记录，销毁记录查询。具备对报告的项目数据进行批量校正功能。具备对仪器，项目，检验日期，标本范围查询项目功能。具备通过普通公式或特殊公式来校正数据结果功能。复做标本管理功能，为病人增加复做标志。修改检验项目结果值，保存每次的结果值功能。能够根据预先设定的审核规则对复做标本进行自动筛选。提供历次复查情况和结果记录、统计和分析功能。标本跟踪查询功能：通过条码号、病员号、标本种类、入库仪器等多条件检索的方式对标本流程进行全过程查询，标本跟踪在同一界面显示患者信息，标本从绑定、采样、签收、检测、审核、发布的实时状态（时间、操作者、设备机台）等，实现对标本信息的全流程追溯。</w:t>
            </w:r>
          </w:p>
          <w:p>
            <w:pPr>
              <w:pStyle w:val="null3"/>
              <w:ind w:left="420"/>
              <w:jc w:val="both"/>
            </w:pPr>
            <w:r>
              <w:rPr>
                <w:rFonts w:ascii="仿宋_GB2312" w:hAnsi="仿宋_GB2312" w:cs="仿宋_GB2312" w:eastAsia="仿宋_GB2312"/>
                <w:sz w:val="24"/>
                <w:color w:val="000000"/>
              </w:rPr>
              <w:t>195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报告的项目数据进行批量校正功能。通过仪器、项目、检验日期、样本范围查询出项目，通过公式来校正数据结果。显示病人的超限比较结果集功能。比较距执行日期最近一次的结果。并能通过显示的内容查询到该化验单，可以比较单个项目和组合项目。检验数据自动分析功能：检验项目数量验证，结果超出临界值控制，自定义判定规则执行。具备在报告管理界面集成跳转标本签收、标本入库、批量操作、报告查询、检验全景视图功能。</w:t>
            </w:r>
          </w:p>
          <w:p>
            <w:pPr>
              <w:pStyle w:val="null3"/>
              <w:ind w:left="420"/>
              <w:jc w:val="both"/>
            </w:pPr>
            <w:r>
              <w:rPr>
                <w:rFonts w:ascii="仿宋_GB2312" w:hAnsi="仿宋_GB2312" w:cs="仿宋_GB2312" w:eastAsia="仿宋_GB2312"/>
                <w:sz w:val="24"/>
                <w:color w:val="000000"/>
              </w:rPr>
              <w:t>196</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具备趋势分析功能，系统支持单个检验项目历史结果的趋势分析，同时可关联该检验项目的相关项进行统一分析（提供能响应本条参数功能的具有</w:t>
            </w:r>
            <w:r>
              <w:rPr>
                <w:rFonts w:ascii="仿宋_GB2312" w:hAnsi="仿宋_GB2312" w:cs="仿宋_GB2312" w:eastAsia="仿宋_GB2312"/>
                <w:sz w:val="24"/>
                <w:color w:val="000000"/>
              </w:rPr>
              <w:t>CMA或CNAS或CNCA或CSTC标识的测试报告复印件，或软件功能截图，加盖投标人电子章）。</w:t>
            </w:r>
          </w:p>
          <w:p>
            <w:pPr>
              <w:pStyle w:val="null3"/>
              <w:ind w:left="420"/>
              <w:jc w:val="both"/>
            </w:pPr>
            <w:r>
              <w:rPr>
                <w:rFonts w:ascii="仿宋_GB2312" w:hAnsi="仿宋_GB2312" w:cs="仿宋_GB2312" w:eastAsia="仿宋_GB2312"/>
                <w:sz w:val="24"/>
                <w:color w:val="000000"/>
              </w:rPr>
              <w:t>197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具备标本信息过滤功能，可按照门诊、住院、急诊、未审核、已审核、危急值、</w:t>
            </w:r>
            <w:r>
              <w:rPr>
                <w:rFonts w:ascii="仿宋_GB2312" w:hAnsi="仿宋_GB2312" w:cs="仿宋_GB2312" w:eastAsia="仿宋_GB2312"/>
                <w:sz w:val="24"/>
                <w:color w:val="000000"/>
              </w:rPr>
              <w:t>TAT等条件过滤。自定义知识库的建议与解释功能。支持与医院信息系统对接，获取医生站信息及电子病历信息。</w:t>
            </w:r>
          </w:p>
          <w:p>
            <w:pPr>
              <w:pStyle w:val="null3"/>
              <w:ind w:firstLine="482"/>
              <w:jc w:val="both"/>
            </w:pPr>
            <w:r>
              <w:rPr>
                <w:rFonts w:ascii="仿宋_GB2312" w:hAnsi="仿宋_GB2312" w:cs="仿宋_GB2312" w:eastAsia="仿宋_GB2312"/>
                <w:sz w:val="24"/>
                <w:b/>
                <w:color w:val="000000"/>
              </w:rPr>
              <w:t>检验报告发布回收</w:t>
            </w:r>
          </w:p>
          <w:p>
            <w:pPr>
              <w:pStyle w:val="null3"/>
              <w:ind w:left="420"/>
              <w:jc w:val="both"/>
            </w:pPr>
            <w:r>
              <w:rPr>
                <w:rFonts w:ascii="仿宋_GB2312" w:hAnsi="仿宋_GB2312" w:cs="仿宋_GB2312" w:eastAsia="仿宋_GB2312"/>
                <w:sz w:val="24"/>
                <w:color w:val="000000"/>
              </w:rPr>
              <w:t>198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具备按不同分类进行报告查询、浏览、打印和批量打印功能。报告发布支持</w:t>
            </w:r>
            <w:r>
              <w:rPr>
                <w:rFonts w:ascii="仿宋_GB2312" w:hAnsi="仿宋_GB2312" w:cs="仿宋_GB2312" w:eastAsia="仿宋_GB2312"/>
                <w:sz w:val="24"/>
                <w:color w:val="000000"/>
              </w:rPr>
              <w:t>Web查询、医生站调阅、大屏通知、服务台打印。具备发布报告回收功能。</w:t>
            </w:r>
          </w:p>
          <w:p>
            <w:pPr>
              <w:pStyle w:val="null3"/>
              <w:ind w:firstLine="482"/>
              <w:jc w:val="both"/>
            </w:pPr>
            <w:r>
              <w:rPr>
                <w:rFonts w:ascii="仿宋_GB2312" w:hAnsi="仿宋_GB2312" w:cs="仿宋_GB2312" w:eastAsia="仿宋_GB2312"/>
                <w:sz w:val="24"/>
                <w:b/>
                <w:color w:val="000000"/>
              </w:rPr>
              <w:t>检验报告临床调阅</w:t>
            </w:r>
          </w:p>
          <w:p>
            <w:pPr>
              <w:pStyle w:val="null3"/>
              <w:ind w:left="420"/>
              <w:jc w:val="both"/>
            </w:pPr>
            <w:r>
              <w:rPr>
                <w:rFonts w:ascii="仿宋_GB2312" w:hAnsi="仿宋_GB2312" w:cs="仿宋_GB2312" w:eastAsia="仿宋_GB2312"/>
                <w:sz w:val="24"/>
                <w:color w:val="000000"/>
              </w:rPr>
              <w:t>199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具备检验结果、报告单的浏览功能。具备扩展调阅历史报告功能。支持报告打印原文件调阅功能。</w:t>
            </w:r>
          </w:p>
          <w:p>
            <w:pPr>
              <w:pStyle w:val="null3"/>
              <w:ind w:firstLine="482"/>
              <w:jc w:val="both"/>
            </w:pPr>
            <w:r>
              <w:rPr>
                <w:rFonts w:ascii="仿宋_GB2312" w:hAnsi="仿宋_GB2312" w:cs="仿宋_GB2312" w:eastAsia="仿宋_GB2312"/>
                <w:sz w:val="24"/>
                <w:b/>
                <w:color w:val="000000"/>
              </w:rPr>
              <w:t>标本全流程跟踪管理</w:t>
            </w:r>
          </w:p>
          <w:p>
            <w:pPr>
              <w:pStyle w:val="null3"/>
              <w:ind w:left="420"/>
              <w:jc w:val="both"/>
            </w:pPr>
            <w:r>
              <w:rPr>
                <w:rFonts w:ascii="仿宋_GB2312" w:hAnsi="仿宋_GB2312" w:cs="仿宋_GB2312" w:eastAsia="仿宋_GB2312"/>
                <w:sz w:val="24"/>
                <w:color w:val="000000"/>
              </w:rPr>
              <w:t>200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具备报告全流程跟踪功能，同一界面查询报告的详情信息，包括全流程明细、报告汇总、检验项目、修改记录</w:t>
            </w:r>
            <w:r>
              <w:rPr>
                <w:rFonts w:ascii="仿宋_GB2312" w:hAnsi="仿宋_GB2312" w:cs="仿宋_GB2312" w:eastAsia="仿宋_GB2312"/>
                <w:sz w:val="24"/>
                <w:color w:val="000000"/>
              </w:rPr>
              <w:t>-报告、修改记录-结果、危急值项目、危急值流程、标本全流程。</w:t>
            </w:r>
          </w:p>
          <w:p>
            <w:pPr>
              <w:pStyle w:val="null3"/>
              <w:ind w:firstLine="482"/>
              <w:jc w:val="both"/>
            </w:pPr>
            <w:r>
              <w:rPr>
                <w:rFonts w:ascii="仿宋_GB2312" w:hAnsi="仿宋_GB2312" w:cs="仿宋_GB2312" w:eastAsia="仿宋_GB2312"/>
                <w:sz w:val="24"/>
                <w:b/>
                <w:color w:val="000000"/>
              </w:rPr>
              <w:t>检验报告集成视图管理</w:t>
            </w:r>
          </w:p>
          <w:p>
            <w:pPr>
              <w:pStyle w:val="null3"/>
              <w:ind w:left="420"/>
              <w:jc w:val="both"/>
            </w:pPr>
            <w:r>
              <w:rPr>
                <w:rFonts w:ascii="仿宋_GB2312" w:hAnsi="仿宋_GB2312" w:cs="仿宋_GB2312" w:eastAsia="仿宋_GB2312"/>
                <w:sz w:val="24"/>
                <w:color w:val="000000"/>
              </w:rPr>
              <w:t>201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同一界面可视化显示该病人的全部历史报告信息功能。具备展现每份报告的全流程信息功能，包括：对应的医嘱列表、联系方式。以及可按仪器或者检验分类多种检索条件查看该患者的历史报告。具备对每个分类的报告结果进行对比查看功能。</w:t>
            </w:r>
          </w:p>
          <w:p>
            <w:pPr>
              <w:pStyle w:val="null3"/>
              <w:ind w:firstLine="482"/>
              <w:jc w:val="both"/>
            </w:pPr>
            <w:r>
              <w:rPr>
                <w:rFonts w:ascii="仿宋_GB2312" w:hAnsi="仿宋_GB2312" w:cs="仿宋_GB2312" w:eastAsia="仿宋_GB2312"/>
                <w:sz w:val="24"/>
                <w:b/>
                <w:color w:val="000000"/>
              </w:rPr>
              <w:t>查询及统计管理</w:t>
            </w:r>
          </w:p>
          <w:p>
            <w:pPr>
              <w:pStyle w:val="null3"/>
              <w:ind w:left="420"/>
              <w:jc w:val="both"/>
            </w:pPr>
            <w:r>
              <w:rPr>
                <w:rFonts w:ascii="仿宋_GB2312" w:hAnsi="仿宋_GB2312" w:cs="仿宋_GB2312" w:eastAsia="仿宋_GB2312"/>
                <w:sz w:val="24"/>
                <w:color w:val="000000"/>
              </w:rPr>
              <w:t>202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具备标本查询、申请单查询、报告查询以及各种记录查询、统计、分析功能。具备提供基础常用报表功能，包括工作量统计、危急值统计、复做标本统计等。具备用户个性化定制功能。</w:t>
            </w:r>
          </w:p>
          <w:p>
            <w:pPr>
              <w:pStyle w:val="null3"/>
              <w:ind w:firstLine="482"/>
              <w:jc w:val="both"/>
            </w:pPr>
            <w:r>
              <w:rPr>
                <w:rFonts w:ascii="仿宋_GB2312" w:hAnsi="仿宋_GB2312" w:cs="仿宋_GB2312" w:eastAsia="仿宋_GB2312"/>
                <w:sz w:val="24"/>
                <w:b/>
                <w:color w:val="000000"/>
              </w:rPr>
              <w:t>自动化室内质控管理</w:t>
            </w:r>
          </w:p>
          <w:p>
            <w:pPr>
              <w:pStyle w:val="null3"/>
              <w:ind w:left="420"/>
              <w:jc w:val="both"/>
            </w:pPr>
            <w:r>
              <w:rPr>
                <w:rFonts w:ascii="仿宋_GB2312" w:hAnsi="仿宋_GB2312" w:cs="仿宋_GB2312" w:eastAsia="仿宋_GB2312"/>
                <w:sz w:val="24"/>
                <w:color w:val="000000"/>
              </w:rPr>
              <w:t>203</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9种质控图绘制功能：包括：Z-分数图、L-J图、柱状图、尤顿图、±质控图、定性质控图、累计和图、双区法质控图、滴度质控图。具备质控图绘制可按月按天描绘功能。具备不同月份的质控点绘制在同一图上进行对比功能。提供11大类常用的质控规则，包括：标准差倍数规则、极差规则、趋势规则、平均数控制规则、比例控制规则、±半定量规则、数字半定量规则、定性控制规则、累积和控制规则、滴度半定量规则和经典多规则组合，如WESTGARD质控规则。具备生化临检免疫的定量质控功能。具备即刻法质控，由仪器直接传输质控数据功能。重新测定当次的结果,累计满20个数据后,可使用常规的质控图。具备月、季、年的质控分析总结，质控阶段性改进质控管理，开放质控规则定义功能。具备失控自动报警、质控数据自动分析和失控处理意见记录功能。具备重传覆盖功能，解决仪器重传质控数据时质控曲线上显示多个点的问题。具备双区法质控功能，解决免疫阴阳质控品适用Z分数图控制CV过大问题。支持与仪器对接，实现质控数据自动接收，自动绘制质控图功能。</w:t>
            </w:r>
          </w:p>
          <w:p>
            <w:pPr>
              <w:pStyle w:val="null3"/>
              <w:ind w:firstLine="482"/>
              <w:jc w:val="both"/>
            </w:pPr>
            <w:r>
              <w:rPr>
                <w:rFonts w:ascii="仿宋_GB2312" w:hAnsi="仿宋_GB2312" w:cs="仿宋_GB2312" w:eastAsia="仿宋_GB2312"/>
                <w:sz w:val="24"/>
                <w:b/>
                <w:color w:val="000000"/>
              </w:rPr>
              <w:t>检验危急值提醒</w:t>
            </w:r>
          </w:p>
          <w:p>
            <w:pPr>
              <w:pStyle w:val="null3"/>
              <w:ind w:left="420"/>
              <w:jc w:val="both"/>
            </w:pPr>
            <w:r>
              <w:rPr>
                <w:rFonts w:ascii="仿宋_GB2312" w:hAnsi="仿宋_GB2312" w:cs="仿宋_GB2312" w:eastAsia="仿宋_GB2312"/>
                <w:sz w:val="24"/>
                <w:color w:val="000000"/>
              </w:rPr>
              <w:t>204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系统配置设定危急值上下限功能，具备根据设定的危急值上下限自动判断是否为危急值功能。可通过不同颜色区分当前危急值状态，并在同一界面支持危急值数据统计分析情况查询。具备标本检验出危急值启动报警功能。具备设定危急值上下限功能，当病人所做的项目结果超过所设置的数值上下限，系统会自动判断为危急值。具备危急值设置按照标本种类、性别、年龄、临床诊断及科别等类型进行分类。支持仪器产生危急值时，系统通过科室大屏幕提醒检验人员及时处理及审核超时报警功能。具备对危急值回报的各种统计功能，如月统计回报率。</w:t>
            </w:r>
          </w:p>
          <w:p>
            <w:pPr>
              <w:pStyle w:val="null3"/>
              <w:ind w:firstLine="482"/>
              <w:jc w:val="both"/>
            </w:pPr>
            <w:r>
              <w:rPr>
                <w:rFonts w:ascii="仿宋_GB2312" w:hAnsi="仿宋_GB2312" w:cs="仿宋_GB2312" w:eastAsia="仿宋_GB2312"/>
                <w:sz w:val="24"/>
                <w:b/>
                <w:color w:val="000000"/>
              </w:rPr>
              <w:t>临床危急值推送</w:t>
            </w:r>
          </w:p>
          <w:p>
            <w:pPr>
              <w:pStyle w:val="null3"/>
              <w:ind w:left="420"/>
              <w:jc w:val="both"/>
            </w:pPr>
            <w:r>
              <w:rPr>
                <w:rFonts w:ascii="仿宋_GB2312" w:hAnsi="仿宋_GB2312" w:cs="仿宋_GB2312" w:eastAsia="仿宋_GB2312"/>
                <w:sz w:val="24"/>
                <w:color w:val="000000"/>
              </w:rPr>
              <w:t>205</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临床信息系统对接，危急值发布至临床时，通过声音、闪烁图标、弹窗方式自动进行提示功能，操作人员可通过点击弹窗查看详细危急值信息。临床科室确认接收并完成危急值信息处理后，系统自动将危急值的处理措施和过程信息进行记录，包含接收科室、接收人、接收时间反馈给检验科室。支持与护士站对接，将危急值推送到护士站。护士站相关人员通过系统接收检验科发出的危急值报告，并进行接收确认，并及时告知值班医生或管床医生。</w:t>
            </w:r>
          </w:p>
          <w:p>
            <w:pPr>
              <w:pStyle w:val="null3"/>
              <w:ind w:firstLine="482"/>
              <w:jc w:val="both"/>
            </w:pPr>
            <w:r>
              <w:rPr>
                <w:rFonts w:ascii="仿宋_GB2312" w:hAnsi="仿宋_GB2312" w:cs="仿宋_GB2312" w:eastAsia="仿宋_GB2312"/>
                <w:sz w:val="24"/>
                <w:b/>
                <w:color w:val="000000"/>
              </w:rPr>
              <w:t>标本状态提醒</w:t>
            </w:r>
          </w:p>
          <w:p>
            <w:pPr>
              <w:pStyle w:val="null3"/>
              <w:ind w:left="420"/>
              <w:jc w:val="both"/>
            </w:pPr>
            <w:r>
              <w:rPr>
                <w:rFonts w:ascii="仿宋_GB2312" w:hAnsi="仿宋_GB2312" w:cs="仿宋_GB2312" w:eastAsia="仿宋_GB2312"/>
                <w:sz w:val="24"/>
                <w:color w:val="000000"/>
              </w:rPr>
              <w:t>206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具备急诊标本提醒，不合格标本提醒，危急标本提醒，实验室过程监控、异常标本监控、标本流转监控功能。支持通过工作站消息窗口方式对检验全过程中的异常情况进行报警和警示功能。</w:t>
            </w:r>
          </w:p>
          <w:p>
            <w:pPr>
              <w:pStyle w:val="null3"/>
              <w:ind w:firstLine="964"/>
              <w:jc w:val="both"/>
            </w:pPr>
            <w:r>
              <w:rPr>
                <w:rFonts w:ascii="仿宋_GB2312" w:hAnsi="仿宋_GB2312" w:cs="仿宋_GB2312" w:eastAsia="仿宋_GB2312"/>
                <w:sz w:val="24"/>
                <w:b/>
                <w:color w:val="000000"/>
              </w:rPr>
              <w:t>微生物检验管理</w:t>
            </w:r>
          </w:p>
          <w:p>
            <w:pPr>
              <w:pStyle w:val="null3"/>
              <w:ind w:firstLine="482"/>
              <w:jc w:val="both"/>
            </w:pPr>
            <w:r>
              <w:rPr>
                <w:rFonts w:ascii="仿宋_GB2312" w:hAnsi="仿宋_GB2312" w:cs="仿宋_GB2312" w:eastAsia="仿宋_GB2312"/>
                <w:sz w:val="24"/>
                <w:b/>
                <w:color w:val="000000"/>
              </w:rPr>
              <w:t>微生物鉴定仪联机</w:t>
            </w:r>
          </w:p>
          <w:p>
            <w:pPr>
              <w:pStyle w:val="null3"/>
              <w:ind w:left="420"/>
              <w:jc w:val="both"/>
            </w:pPr>
            <w:r>
              <w:rPr>
                <w:rFonts w:ascii="仿宋_GB2312" w:hAnsi="仿宋_GB2312" w:cs="仿宋_GB2312" w:eastAsia="仿宋_GB2312"/>
                <w:sz w:val="24"/>
                <w:color w:val="000000"/>
              </w:rPr>
              <w:t>207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具备抗生素药物代码转换功能。支持培养、鉴定药敏等微生物设备双工功能。</w:t>
            </w:r>
          </w:p>
          <w:p>
            <w:pPr>
              <w:pStyle w:val="null3"/>
              <w:ind w:firstLine="482"/>
              <w:jc w:val="both"/>
            </w:pPr>
            <w:r>
              <w:rPr>
                <w:rFonts w:ascii="仿宋_GB2312" w:hAnsi="仿宋_GB2312" w:cs="仿宋_GB2312" w:eastAsia="仿宋_GB2312"/>
                <w:sz w:val="24"/>
                <w:b/>
                <w:color w:val="000000"/>
              </w:rPr>
              <w:t>报告管理</w:t>
            </w:r>
          </w:p>
          <w:p>
            <w:pPr>
              <w:pStyle w:val="null3"/>
              <w:ind w:left="420"/>
              <w:jc w:val="both"/>
            </w:pPr>
            <w:r>
              <w:rPr>
                <w:rFonts w:ascii="仿宋_GB2312" w:hAnsi="仿宋_GB2312" w:cs="仿宋_GB2312" w:eastAsia="仿宋_GB2312"/>
                <w:sz w:val="24"/>
                <w:color w:val="000000"/>
              </w:rPr>
              <w:t>208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具备涂片、培养、鉴定</w:t>
            </w:r>
            <w:r>
              <w:rPr>
                <w:rFonts w:ascii="仿宋_GB2312" w:hAnsi="仿宋_GB2312" w:cs="仿宋_GB2312" w:eastAsia="仿宋_GB2312"/>
                <w:sz w:val="24"/>
                <w:color w:val="000000"/>
              </w:rPr>
              <w:t>/药敏报告功能。微生物检验分步计费功能。查看患者所有历史微生物报告功能。标本信息过滤功能。全流程信息查看功能。</w:t>
            </w:r>
          </w:p>
          <w:p>
            <w:pPr>
              <w:pStyle w:val="null3"/>
              <w:ind w:firstLine="482"/>
              <w:jc w:val="both"/>
            </w:pPr>
            <w:r>
              <w:rPr>
                <w:rFonts w:ascii="仿宋_GB2312" w:hAnsi="仿宋_GB2312" w:cs="仿宋_GB2312" w:eastAsia="仿宋_GB2312"/>
                <w:sz w:val="24"/>
                <w:b/>
                <w:color w:val="000000"/>
              </w:rPr>
              <w:t>危急值管理</w:t>
            </w:r>
          </w:p>
          <w:p>
            <w:pPr>
              <w:pStyle w:val="null3"/>
              <w:ind w:left="420"/>
              <w:jc w:val="both"/>
            </w:pPr>
            <w:r>
              <w:rPr>
                <w:rFonts w:ascii="仿宋_GB2312" w:hAnsi="仿宋_GB2312" w:cs="仿宋_GB2312" w:eastAsia="仿宋_GB2312"/>
                <w:sz w:val="24"/>
                <w:color w:val="000000"/>
              </w:rPr>
              <w:t>209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具备智能判断危急值，并通过颜色提示微生物医师功能。支持与临床信息系统对接，危急值发布</w:t>
            </w:r>
            <w:r>
              <w:rPr>
                <w:rFonts w:ascii="仿宋_GB2312" w:hAnsi="仿宋_GB2312" w:cs="仿宋_GB2312" w:eastAsia="仿宋_GB2312"/>
                <w:sz w:val="24"/>
                <w:color w:val="000000"/>
              </w:rPr>
              <w:t>通知</w:t>
            </w:r>
            <w:r>
              <w:rPr>
                <w:rFonts w:ascii="仿宋_GB2312" w:hAnsi="仿宋_GB2312" w:cs="仿宋_GB2312" w:eastAsia="仿宋_GB2312"/>
                <w:sz w:val="24"/>
                <w:color w:val="000000"/>
              </w:rPr>
              <w:t>临床时，操作人员可通过点击弹窗查看详细危急值信息。临床科室确认接收并完成危急值信息处理后，系统自动将危急值的处理措施和过程信息进行记录，实现危急值全过程管理流程闭环。具备设定危急值上下限功能，当病人所做的项目结果超过所设置的数值上下限，系统会自动判断为危急值。具备危急值设置按照标本种类、性别、年龄、临床诊断及科别等类型进行分类。</w:t>
            </w:r>
          </w:p>
          <w:p>
            <w:pPr>
              <w:pStyle w:val="null3"/>
              <w:ind w:firstLine="482"/>
              <w:jc w:val="both"/>
            </w:pPr>
            <w:r>
              <w:rPr>
                <w:rFonts w:ascii="仿宋_GB2312" w:hAnsi="仿宋_GB2312" w:cs="仿宋_GB2312" w:eastAsia="仿宋_GB2312"/>
                <w:sz w:val="24"/>
                <w:b/>
                <w:color w:val="000000"/>
              </w:rPr>
              <w:t>检测方案管理</w:t>
            </w:r>
          </w:p>
          <w:p>
            <w:pPr>
              <w:pStyle w:val="null3"/>
              <w:ind w:left="420"/>
              <w:jc w:val="both"/>
            </w:pPr>
            <w:r>
              <w:rPr>
                <w:rFonts w:ascii="仿宋_GB2312" w:hAnsi="仿宋_GB2312" w:cs="仿宋_GB2312" w:eastAsia="仿宋_GB2312"/>
                <w:sz w:val="24"/>
                <w:color w:val="000000"/>
              </w:rPr>
              <w:t>210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具备根据医嘱和标本种类实现鉴定路径</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功能。具备</w:t>
            </w:r>
            <w:r>
              <w:rPr>
                <w:rFonts w:ascii="仿宋_GB2312" w:hAnsi="仿宋_GB2312" w:cs="仿宋_GB2312" w:eastAsia="仿宋_GB2312"/>
                <w:sz w:val="24"/>
                <w:color w:val="000000"/>
              </w:rPr>
              <w:t>自动</w:t>
            </w:r>
            <w:r>
              <w:rPr>
                <w:rFonts w:ascii="仿宋_GB2312" w:hAnsi="仿宋_GB2312" w:cs="仿宋_GB2312" w:eastAsia="仿宋_GB2312"/>
                <w:sz w:val="24"/>
                <w:color w:val="000000"/>
              </w:rPr>
              <w:t>生成培养记录功能。</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WHONET</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同步功能。具备质控菌株、细菌字典维护、药敏字典维护、药敏折点维护</w:t>
            </w:r>
            <w:r>
              <w:rPr>
                <w:rFonts w:ascii="仿宋_GB2312" w:hAnsi="仿宋_GB2312" w:cs="仿宋_GB2312" w:eastAsia="仿宋_GB2312"/>
                <w:sz w:val="24"/>
                <w:color w:val="000000"/>
              </w:rPr>
              <w:t>功能。支持与</w:t>
            </w:r>
            <w:r>
              <w:rPr>
                <w:rFonts w:ascii="仿宋_GB2312" w:hAnsi="仿宋_GB2312" w:cs="仿宋_GB2312" w:eastAsia="仿宋_GB2312"/>
                <w:sz w:val="24"/>
                <w:color w:val="000000"/>
              </w:rPr>
              <w:t>WHONET主流版本</w:t>
            </w:r>
            <w:r>
              <w:rPr>
                <w:rFonts w:ascii="仿宋_GB2312" w:hAnsi="仿宋_GB2312" w:cs="仿宋_GB2312" w:eastAsia="仿宋_GB2312"/>
                <w:sz w:val="24"/>
                <w:color w:val="000000"/>
              </w:rPr>
              <w:t>对接，保持系统与</w:t>
            </w:r>
            <w:r>
              <w:rPr>
                <w:rFonts w:ascii="仿宋_GB2312" w:hAnsi="仿宋_GB2312" w:cs="仿宋_GB2312" w:eastAsia="仿宋_GB2312"/>
                <w:sz w:val="24"/>
                <w:color w:val="000000"/>
              </w:rPr>
              <w:t>WHONET</w:t>
            </w:r>
            <w:r>
              <w:rPr>
                <w:rFonts w:ascii="仿宋_GB2312" w:hAnsi="仿宋_GB2312" w:cs="仿宋_GB2312" w:eastAsia="仿宋_GB2312"/>
                <w:sz w:val="24"/>
                <w:color w:val="000000"/>
              </w:rPr>
              <w:t>数据标准一致，实现</w:t>
            </w:r>
            <w:r>
              <w:rPr>
                <w:rFonts w:ascii="仿宋_GB2312" w:hAnsi="仿宋_GB2312" w:cs="仿宋_GB2312" w:eastAsia="仿宋_GB2312"/>
                <w:sz w:val="24"/>
                <w:color w:val="000000"/>
              </w:rPr>
              <w:t>病人信息、细菌信息、药敏信息</w:t>
            </w:r>
            <w:r>
              <w:rPr>
                <w:rFonts w:ascii="仿宋_GB2312" w:hAnsi="仿宋_GB2312" w:cs="仿宋_GB2312" w:eastAsia="仿宋_GB2312"/>
                <w:sz w:val="24"/>
                <w:color w:val="000000"/>
              </w:rPr>
              <w:t>导入</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具备耐药机制设置功能。具备耐药机制监控预警功能。</w:t>
            </w:r>
          </w:p>
          <w:p>
            <w:pPr>
              <w:pStyle w:val="null3"/>
              <w:ind w:firstLine="482"/>
              <w:jc w:val="both"/>
            </w:pPr>
            <w:r>
              <w:rPr>
                <w:rFonts w:ascii="仿宋_GB2312" w:hAnsi="仿宋_GB2312" w:cs="仿宋_GB2312" w:eastAsia="仿宋_GB2312"/>
                <w:sz w:val="24"/>
                <w:b/>
                <w:color w:val="000000"/>
              </w:rPr>
              <w:t>微生物统计</w:t>
            </w:r>
            <w:r>
              <w:rPr>
                <w:rFonts w:ascii="仿宋_GB2312" w:hAnsi="仿宋_GB2312" w:cs="仿宋_GB2312" w:eastAsia="仿宋_GB2312"/>
                <w:sz w:val="24"/>
                <w:b/>
                <w:color w:val="000000"/>
              </w:rPr>
              <w:t>/分析</w:t>
            </w:r>
          </w:p>
          <w:p>
            <w:pPr>
              <w:pStyle w:val="null3"/>
              <w:ind w:left="420"/>
              <w:jc w:val="both"/>
            </w:pPr>
            <w:r>
              <w:rPr>
                <w:rFonts w:ascii="仿宋_GB2312" w:hAnsi="仿宋_GB2312" w:cs="仿宋_GB2312" w:eastAsia="仿宋_GB2312"/>
                <w:sz w:val="24"/>
                <w:color w:val="000000"/>
              </w:rPr>
              <w:t>211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具备微生物报告常规查询及高级查询功能。具备保存查询分析方案功能，下次使用查询时，无需重新选择查询条件即可进行查询。</w:t>
            </w:r>
          </w:p>
          <w:p>
            <w:pPr>
              <w:pStyle w:val="null3"/>
              <w:ind w:firstLine="482"/>
              <w:jc w:val="both"/>
            </w:pPr>
            <w:r>
              <w:rPr>
                <w:rFonts w:ascii="仿宋_GB2312" w:hAnsi="仿宋_GB2312" w:cs="仿宋_GB2312" w:eastAsia="仿宋_GB2312"/>
                <w:sz w:val="24"/>
                <w:b/>
                <w:color w:val="000000"/>
              </w:rPr>
              <w:t>微生物流程电子化管理（原始记录单、三级报告）</w:t>
            </w:r>
          </w:p>
          <w:p>
            <w:pPr>
              <w:pStyle w:val="null3"/>
              <w:ind w:left="420"/>
              <w:jc w:val="both"/>
            </w:pPr>
            <w:r>
              <w:rPr>
                <w:rFonts w:ascii="仿宋_GB2312" w:hAnsi="仿宋_GB2312" w:cs="仿宋_GB2312" w:eastAsia="仿宋_GB2312"/>
                <w:sz w:val="24"/>
                <w:color w:val="000000"/>
              </w:rPr>
              <w:t>212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具备详细记录并管理微生物的接种培养、初步鉴定、鉴定</w:t>
            </w:r>
            <w:r>
              <w:rPr>
                <w:rFonts w:ascii="仿宋_GB2312" w:hAnsi="仿宋_GB2312" w:cs="仿宋_GB2312" w:eastAsia="仿宋_GB2312"/>
                <w:sz w:val="24"/>
                <w:color w:val="000000"/>
              </w:rPr>
              <w:t>/药敏、报告全过程功能。具备记录微生物实验的每个过程完整记录功能。具备</w:t>
            </w:r>
            <w:r>
              <w:rPr>
                <w:rFonts w:ascii="仿宋_GB2312" w:hAnsi="仿宋_GB2312" w:cs="仿宋_GB2312" w:eastAsia="仿宋_GB2312"/>
                <w:sz w:val="24"/>
                <w:color w:val="000000"/>
              </w:rPr>
              <w:t>培养、初鉴、鉴定</w:t>
            </w:r>
            <w:r>
              <w:rPr>
                <w:rFonts w:ascii="仿宋_GB2312" w:hAnsi="仿宋_GB2312" w:cs="仿宋_GB2312" w:eastAsia="仿宋_GB2312"/>
                <w:sz w:val="24"/>
                <w:color w:val="000000"/>
              </w:rPr>
              <w:t>独立报告审核发布功能。</w:t>
            </w:r>
          </w:p>
          <w:p>
            <w:pPr>
              <w:pStyle w:val="null3"/>
              <w:ind w:firstLine="482"/>
              <w:jc w:val="both"/>
            </w:pPr>
            <w:r>
              <w:rPr>
                <w:rFonts w:ascii="仿宋_GB2312" w:hAnsi="仿宋_GB2312" w:cs="仿宋_GB2312" w:eastAsia="仿宋_GB2312"/>
                <w:sz w:val="24"/>
                <w:b/>
                <w:color w:val="000000"/>
              </w:rPr>
              <w:t>微生物质控</w:t>
            </w:r>
          </w:p>
          <w:p>
            <w:pPr>
              <w:pStyle w:val="null3"/>
              <w:ind w:left="420"/>
              <w:jc w:val="both"/>
            </w:pPr>
            <w:r>
              <w:rPr>
                <w:rFonts w:ascii="仿宋_GB2312" w:hAnsi="仿宋_GB2312" w:cs="仿宋_GB2312" w:eastAsia="仿宋_GB2312"/>
                <w:sz w:val="24"/>
                <w:color w:val="000000"/>
              </w:rPr>
              <w:t>213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具备手工药敏质控、涂片质控、板条质控、仪器药敏质控、手工生化反应质控、仪器生化反应质控、染色液质控功能。具备空气、物表监测记录管理功能。</w:t>
            </w:r>
          </w:p>
          <w:p>
            <w:pPr>
              <w:pStyle w:val="null3"/>
              <w:ind w:firstLine="964"/>
              <w:jc w:val="both"/>
            </w:pPr>
            <w:r>
              <w:rPr>
                <w:rFonts w:ascii="仿宋_GB2312" w:hAnsi="仿宋_GB2312" w:cs="仿宋_GB2312" w:eastAsia="仿宋_GB2312"/>
                <w:sz w:val="24"/>
                <w:b/>
                <w:color w:val="000000"/>
              </w:rPr>
              <w:t>消息提醒平台</w:t>
            </w:r>
          </w:p>
          <w:p>
            <w:pPr>
              <w:pStyle w:val="null3"/>
              <w:ind w:left="420"/>
              <w:jc w:val="both"/>
            </w:pPr>
            <w:r>
              <w:rPr>
                <w:rFonts w:ascii="仿宋_GB2312" w:hAnsi="仿宋_GB2312" w:cs="仿宋_GB2312" w:eastAsia="仿宋_GB2312"/>
                <w:sz w:val="24"/>
                <w:color w:val="000000"/>
              </w:rPr>
              <w:t>214</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w:t>
            </w:r>
            <w:r>
              <w:rPr>
                <w:rFonts w:ascii="仿宋_GB2312" w:hAnsi="仿宋_GB2312" w:cs="仿宋_GB2312" w:eastAsia="仿宋_GB2312"/>
                <w:sz w:val="24"/>
                <w:color w:val="000000"/>
              </w:rPr>
              <w:t>检验</w:t>
            </w:r>
            <w:r>
              <w:rPr>
                <w:rFonts w:ascii="仿宋_GB2312" w:hAnsi="仿宋_GB2312" w:cs="仿宋_GB2312" w:eastAsia="仿宋_GB2312"/>
                <w:sz w:val="24"/>
                <w:color w:val="000000"/>
              </w:rPr>
              <w:t>系统、检查系统，病理系统，输血系统，心电系统、临床系统对接，实现临床危急值提醒</w:t>
            </w:r>
            <w:r>
              <w:rPr>
                <w:rFonts w:ascii="仿宋_GB2312" w:hAnsi="仿宋_GB2312" w:cs="仿宋_GB2312" w:eastAsia="仿宋_GB2312"/>
                <w:sz w:val="24"/>
                <w:color w:val="000000"/>
              </w:rPr>
              <w:t>，</w:t>
            </w:r>
            <w:r>
              <w:rPr>
                <w:rFonts w:ascii="仿宋_GB2312" w:hAnsi="仿宋_GB2312" w:cs="仿宋_GB2312" w:eastAsia="仿宋_GB2312"/>
                <w:sz w:val="24"/>
                <w:color w:val="000000"/>
              </w:rPr>
              <w:t>将医师、护士临床危急值处理结果反馈到医技系统功能。支持短信平台、微信公众号对接，实现危急值以微信、短信的形式推送功能。</w:t>
            </w:r>
          </w:p>
          <w:p>
            <w:pPr>
              <w:pStyle w:val="null3"/>
              <w:ind w:firstLine="964"/>
              <w:jc w:val="both"/>
            </w:pPr>
            <w:r>
              <w:rPr>
                <w:rFonts w:ascii="仿宋_GB2312" w:hAnsi="仿宋_GB2312" w:cs="仿宋_GB2312" w:eastAsia="仿宋_GB2312"/>
                <w:sz w:val="24"/>
                <w:b/>
                <w:color w:val="000000"/>
              </w:rPr>
              <w:t>抽血排队叫号</w:t>
            </w:r>
          </w:p>
          <w:p>
            <w:pPr>
              <w:pStyle w:val="null3"/>
              <w:ind w:left="420"/>
              <w:jc w:val="both"/>
            </w:pPr>
            <w:r>
              <w:rPr>
                <w:rFonts w:ascii="仿宋_GB2312" w:hAnsi="仿宋_GB2312" w:cs="仿宋_GB2312" w:eastAsia="仿宋_GB2312"/>
                <w:sz w:val="24"/>
                <w:color w:val="000000"/>
              </w:rPr>
              <w:t>215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配置分诊叫号系统功能，实现标本采集的叫号操作，最大限度减少排队等待时间。具备根据医院需要集成抽血排队叫号系统功能。具备病人通过触摸屏自助终端拿号、查询排队信息，按照检验类别分列排队功能。支持连接排队大屏幕发布候诊信息、语音呼叫候诊病人功能。</w:t>
            </w:r>
          </w:p>
          <w:p>
            <w:pPr>
              <w:pStyle w:val="null3"/>
              <w:numPr>
                <w:ilvl w:val="3"/>
                <w:numId w:val="1"/>
              </w:numPr>
              <w:jc w:val="left"/>
            </w:pPr>
            <w:r>
              <w:rPr>
                <w:rFonts w:ascii="仿宋_GB2312" w:hAnsi="仿宋_GB2312" w:cs="仿宋_GB2312" w:eastAsia="仿宋_GB2312"/>
                <w:sz w:val="28"/>
                <w:color w:val="000000"/>
              </w:rPr>
              <w:t>放射检查信息系统</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本系统软件类型为</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成品软件要求</w:t>
            </w:r>
          </w:p>
          <w:p>
            <w:pPr>
              <w:pStyle w:val="null3"/>
              <w:ind w:firstLine="964"/>
              <w:jc w:val="both"/>
            </w:pPr>
            <w:r>
              <w:rPr>
                <w:rFonts w:ascii="仿宋_GB2312" w:hAnsi="仿宋_GB2312" w:cs="仿宋_GB2312" w:eastAsia="仿宋_GB2312"/>
                <w:sz w:val="24"/>
                <w:b/>
                <w:color w:val="000000"/>
              </w:rPr>
              <w:t>预约登记</w:t>
            </w:r>
          </w:p>
          <w:p>
            <w:pPr>
              <w:pStyle w:val="null3"/>
              <w:ind w:left="420"/>
              <w:jc w:val="both"/>
            </w:pPr>
            <w:r>
              <w:rPr>
                <w:rFonts w:ascii="仿宋_GB2312" w:hAnsi="仿宋_GB2312" w:cs="仿宋_GB2312" w:eastAsia="仿宋_GB2312"/>
                <w:sz w:val="24"/>
                <w:color w:val="000000"/>
              </w:rPr>
              <w:t>216</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支持与院内业务系统对接，实现查看从门诊、住院及体检业务系统传过来的医技检查申请单功能。具备纸质申请单的扫描存档管理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电子申请单的存档管理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申请单打印功能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预约排班信息，快速预约病人的检查日期、检查时间和检查地点功能。预约排班信息管理功能，包含对患者已经预约完成的检查项目在可取消的时间范围内取消预约。具备工作日历管理功能，对工作日，周末以及节假日的最大预约数进行管理。预约完成后打印预约回执单功能，回执单信息包括：病人基本信息、检查条码、检查项目、检查日期时间、注意事项。预约患者自动或手动转登记功能。患者以不同的标识对预约患者进行突出显示，预约患者的标识为</w:t>
            </w:r>
            <w:r>
              <w:rPr>
                <w:rFonts w:ascii="仿宋_GB2312" w:hAnsi="仿宋_GB2312" w:cs="仿宋_GB2312" w:eastAsia="仿宋_GB2312"/>
                <w:sz w:val="24"/>
                <w:color w:val="000000"/>
              </w:rPr>
              <w:t>“预约”功能。具备登记病人信息功能，包括</w:t>
            </w:r>
            <w:r>
              <w:rPr>
                <w:rFonts w:ascii="仿宋_GB2312" w:hAnsi="仿宋_GB2312" w:cs="仿宋_GB2312" w:eastAsia="仿宋_GB2312"/>
                <w:sz w:val="24"/>
                <w:color w:val="000000"/>
              </w:rPr>
              <w:t>：姓名、性别、民族、年龄、身份证号、地址、联系电话、检查日期、检查部位、临床诊断</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检查科室自定义配置上述信息是否展现以及排列顺序功能。具备按报告状态、病人类别、检查类别、检查仪器对患者列表进行过滤功能。具备对患者费用进行确认、退费、拒绝、收费、撤销操作功能。具备将用户设置保存于服务器，登陆后再自动还原功能。具备进行留言操作功能。具备</w:t>
            </w:r>
            <w:r>
              <w:rPr>
                <w:rFonts w:ascii="仿宋_GB2312" w:hAnsi="仿宋_GB2312" w:cs="仿宋_GB2312" w:eastAsia="仿宋_GB2312"/>
                <w:sz w:val="24"/>
                <w:color w:val="000000"/>
              </w:rPr>
              <w:t>VIP患者登记功能。具备绿色通道患者登记免排队</w:t>
            </w:r>
            <w:r>
              <w:rPr>
                <w:rFonts w:ascii="仿宋_GB2312" w:hAnsi="仿宋_GB2312" w:cs="仿宋_GB2312" w:eastAsia="仿宋_GB2312"/>
                <w:sz w:val="24"/>
                <w:color w:val="000000"/>
              </w:rPr>
              <w:t>功能。</w:t>
            </w:r>
          </w:p>
          <w:p>
            <w:pPr>
              <w:pStyle w:val="null3"/>
              <w:ind w:firstLine="964"/>
              <w:jc w:val="both"/>
            </w:pPr>
            <w:r>
              <w:rPr>
                <w:rFonts w:ascii="仿宋_GB2312" w:hAnsi="仿宋_GB2312" w:cs="仿宋_GB2312" w:eastAsia="仿宋_GB2312"/>
                <w:sz w:val="24"/>
                <w:b/>
                <w:color w:val="000000"/>
              </w:rPr>
              <w:t>分诊叫号管理</w:t>
            </w:r>
          </w:p>
          <w:p>
            <w:pPr>
              <w:pStyle w:val="null3"/>
              <w:ind w:left="420"/>
              <w:jc w:val="both"/>
            </w:pPr>
            <w:r>
              <w:rPr>
                <w:rFonts w:ascii="仿宋_GB2312" w:hAnsi="仿宋_GB2312" w:cs="仿宋_GB2312" w:eastAsia="仿宋_GB2312"/>
                <w:sz w:val="24"/>
                <w:color w:val="000000"/>
              </w:rPr>
              <w:t>217</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支持排队叫号系统集成于信息系统中，无需单独开启操作界面，在系统中可直接完成操作功能。具备全自动、半自动、手动分诊模式管理功能。具备病人（急诊病人、</w:t>
            </w:r>
            <w:r>
              <w:rPr>
                <w:rFonts w:ascii="仿宋_GB2312" w:hAnsi="仿宋_GB2312" w:cs="仿宋_GB2312" w:eastAsia="仿宋_GB2312"/>
                <w:sz w:val="24"/>
                <w:color w:val="000000"/>
              </w:rPr>
              <w:t>VIP病人、预约病人）优先级设置，可分一级、二级、三级功能。具备在病人登记完成后即自动分配排队号码，并打印排队号功能。具备排队队列与检查类型、检查机房的对应关系，根据登记时确定的检查类型和检查机房自动进入相应的队列功能。具备变更队列重新生成分诊号功能。具备设置每次呼叫的语音播放次数、播放语速、男女声等功能。具备将屏幕自定义分割成多个区域，分别显示不同队列的信息功能。设置不同状态患者名字颜色显示，如急诊患者红色显示功能。患者姓名</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脱敏显示功能。显示就诊房间医生照片及姓名功能。具备滚动显示就诊注意事项功能。动态播放视频资料功能。配置显示候诊人数、是否显示在检患者功能。当前播报患者大屏幕突显功能。支持对接门口小屏，显示当前检查患者及后续等待患者信息功能。支持与大屏对接，显示可打印报告的患者列表。</w:t>
            </w:r>
          </w:p>
          <w:p>
            <w:pPr>
              <w:pStyle w:val="null3"/>
              <w:ind w:firstLine="964"/>
              <w:jc w:val="both"/>
            </w:pPr>
            <w:r>
              <w:rPr>
                <w:rFonts w:ascii="仿宋_GB2312" w:hAnsi="仿宋_GB2312" w:cs="仿宋_GB2312" w:eastAsia="仿宋_GB2312"/>
                <w:sz w:val="24"/>
                <w:b/>
                <w:color w:val="000000"/>
              </w:rPr>
              <w:t>条码流程管理</w:t>
            </w:r>
          </w:p>
          <w:p>
            <w:pPr>
              <w:pStyle w:val="null3"/>
              <w:ind w:left="420"/>
              <w:jc w:val="both"/>
            </w:pPr>
            <w:r>
              <w:rPr>
                <w:rFonts w:ascii="仿宋_GB2312" w:hAnsi="仿宋_GB2312" w:cs="仿宋_GB2312" w:eastAsia="仿宋_GB2312"/>
                <w:sz w:val="24"/>
                <w:color w:val="000000"/>
              </w:rPr>
              <w:t>218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具备预约单条形码打印功能。登记</w:t>
            </w:r>
            <w:r>
              <w:rPr>
                <w:rFonts w:ascii="仿宋_GB2312" w:hAnsi="仿宋_GB2312" w:cs="仿宋_GB2312" w:eastAsia="仿宋_GB2312"/>
                <w:sz w:val="24"/>
                <w:color w:val="000000"/>
              </w:rPr>
              <w:t>/签到时，分诊单条形码打印功能。检查上机时，条形码上机验证，设备通过worklist获取患者信息功能。检查完成后，检查回执单条形码打印功能。支持对接 PDA 设备，技师通过PDA扫描门诊病人预约回执单条码、分诊回执单条码或住院患者的腕带，对患者身份进行确认功能。具备已扫描核对的信息作为患者上机检查的基础信息功能。支持对接自助机设备，实现通过预约回执单条码、院内就诊卡、医保卡、住院腕带在自助机上快速登记/签到功能。</w:t>
            </w:r>
          </w:p>
          <w:p>
            <w:pPr>
              <w:pStyle w:val="null3"/>
              <w:ind w:firstLine="964"/>
              <w:jc w:val="both"/>
            </w:pPr>
            <w:r>
              <w:rPr>
                <w:rFonts w:ascii="仿宋_GB2312" w:hAnsi="仿宋_GB2312" w:cs="仿宋_GB2312" w:eastAsia="仿宋_GB2312"/>
                <w:sz w:val="24"/>
                <w:b/>
                <w:color w:val="000000"/>
              </w:rPr>
              <w:t>技师工作站</w:t>
            </w:r>
          </w:p>
          <w:p>
            <w:pPr>
              <w:pStyle w:val="null3"/>
              <w:ind w:left="420"/>
              <w:jc w:val="both"/>
            </w:pPr>
            <w:r>
              <w:rPr>
                <w:rFonts w:ascii="仿宋_GB2312" w:hAnsi="仿宋_GB2312" w:cs="仿宋_GB2312" w:eastAsia="仿宋_GB2312"/>
                <w:sz w:val="24"/>
                <w:color w:val="000000"/>
              </w:rPr>
              <w:t>219</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排队叫号模块对接，对待检查患者呼叫功能。具备对患者呼叫、暂停、重新广播操作功能。呼叫患者家属并连接广播大屏功能。在技师工作站，对同一患者的多次检查进行条码合并功能。在技师工作站对患者费用进行核收功能。在技师工作站对已检查人数、未检查人数的实时统计功能。在技师工作站查看检查申请单功能。具备一台技师工作站控制多个队列功能。</w:t>
            </w:r>
          </w:p>
          <w:p>
            <w:pPr>
              <w:pStyle w:val="null3"/>
              <w:ind w:firstLine="964"/>
              <w:jc w:val="both"/>
            </w:pPr>
            <w:r>
              <w:rPr>
                <w:rFonts w:ascii="仿宋_GB2312" w:hAnsi="仿宋_GB2312" w:cs="仿宋_GB2312" w:eastAsia="仿宋_GB2312"/>
                <w:sz w:val="24"/>
                <w:b/>
                <w:color w:val="000000"/>
              </w:rPr>
              <w:t>报告管理</w:t>
            </w:r>
          </w:p>
          <w:p>
            <w:pPr>
              <w:pStyle w:val="null3"/>
              <w:ind w:left="420"/>
              <w:jc w:val="both"/>
            </w:pPr>
            <w:r>
              <w:rPr>
                <w:rFonts w:ascii="仿宋_GB2312" w:hAnsi="仿宋_GB2312" w:cs="仿宋_GB2312" w:eastAsia="仿宋_GB2312"/>
                <w:sz w:val="24"/>
                <w:color w:val="000000"/>
              </w:rPr>
              <w:t>220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病人编号、病人姓名、性别、年龄、检查日期、检查号、诊断医师、申请科室、设备类型、检查部位、申请医师、报告医师、操作医师、审核医师、显示诊断结论、显示阅片状态、显示报告状态、显示审核检查状态、显示检查状态查询患者信息，并打开检查记录书写报告功能。报告锁定功能，同一份报告（除已发布的报告）由一位医师打开后，其他登录的用户无法同时编辑</w:t>
            </w:r>
            <w:r>
              <w:rPr>
                <w:rFonts w:ascii="仿宋_GB2312" w:hAnsi="仿宋_GB2312" w:cs="仿宋_GB2312" w:eastAsia="仿宋_GB2312"/>
                <w:sz w:val="24"/>
                <w:color w:val="000000"/>
              </w:rPr>
              <w:t>修</w:t>
            </w:r>
            <w:r>
              <w:rPr>
                <w:rFonts w:ascii="仿宋_GB2312" w:hAnsi="仿宋_GB2312" w:cs="仿宋_GB2312" w:eastAsia="仿宋_GB2312"/>
                <w:sz w:val="24"/>
                <w:color w:val="000000"/>
              </w:rPr>
              <w:t>改报告。急诊及危急患者在报告快捷列表中优先排列功能。具备查看登记处及技师的留言及电子申请单功能。具备报告编辑区域放大缩小、明暗度调整、上下角标标记功能。具备报告打印自动缩页，无需手动调整功能。报告书写展现所见即所得，书写界面直接展现图片、图注、数字签名图片、表格等文字外的内容，预览、打印与当前展示页面完全一致。具备医生图片签名打印功能。发起读片会诊、随访病例标记、阴阳性标记、兴趣报告归类功能。具备修改痕迹对比及修改记录查看功能。具备中英双语报告功能。</w:t>
            </w:r>
          </w:p>
          <w:p>
            <w:pPr>
              <w:pStyle w:val="null3"/>
              <w:ind w:left="420"/>
              <w:jc w:val="both"/>
            </w:pPr>
            <w:r>
              <w:rPr>
                <w:rFonts w:ascii="仿宋_GB2312" w:hAnsi="仿宋_GB2312" w:cs="仿宋_GB2312" w:eastAsia="仿宋_GB2312"/>
                <w:sz w:val="24"/>
                <w:color w:val="000000"/>
              </w:rPr>
              <w:t>221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具备报告退回，并记录退回原因功能。具备检查报告未在规定时间内完成，进行智能提示的功能；具备未完成报告多次提醒设置功能。提供丰富的专家模板，包括普放、</w:t>
            </w:r>
            <w:r>
              <w:rPr>
                <w:rFonts w:ascii="仿宋_GB2312" w:hAnsi="仿宋_GB2312" w:cs="仿宋_GB2312" w:eastAsia="仿宋_GB2312"/>
                <w:sz w:val="24"/>
                <w:color w:val="000000"/>
              </w:rPr>
              <w:t>CT、MR、DSA形成特有的专家模块库。按照患者检查项目自动匹配对应的报告模板功能。根据医生编辑、添加、调整报告私有模板功能。具备主任医生及管理员编辑、添加、调整报告公有模板功能。具备报告模板库导入功能。具备报告模板插入前预览功能。具备一个或多个专家模板插入到报告中，插入方式有新增和追加两种功能。具备对报告中出现的危急值进行智能判断、并进行提示功能。</w:t>
            </w:r>
          </w:p>
          <w:p>
            <w:pPr>
              <w:pStyle w:val="null3"/>
              <w:ind w:left="420"/>
              <w:jc w:val="both"/>
            </w:pPr>
            <w:r>
              <w:rPr>
                <w:rFonts w:ascii="仿宋_GB2312" w:hAnsi="仿宋_GB2312" w:cs="仿宋_GB2312" w:eastAsia="仿宋_GB2312"/>
                <w:sz w:val="24"/>
                <w:color w:val="000000"/>
              </w:rPr>
              <w:t>222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医院需求对危急值自定义配置功能。具备病人查询、危急查询、申请单查询功能。具备工作量统计、阳性率统计、分类收费统计、收入汇总统计、报告率统计、工作量分组、收费项目明细统计、检查部位例数统计、工作量按月分组、总汇表打印统计、检查质控统计功能。具备快捷查询（姓名、性别、日期）及高级查询（自定义查询内容字段）两种查询方式功能。具备批量打印报告功能。</w:t>
            </w:r>
          </w:p>
          <w:p>
            <w:pPr>
              <w:pStyle w:val="null3"/>
              <w:ind w:left="420"/>
              <w:jc w:val="both"/>
            </w:pPr>
            <w:r>
              <w:rPr>
                <w:rFonts w:ascii="仿宋_GB2312" w:hAnsi="仿宋_GB2312" w:cs="仿宋_GB2312" w:eastAsia="仿宋_GB2312"/>
                <w:sz w:val="24"/>
                <w:color w:val="000000"/>
              </w:rPr>
              <w:t>223</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具备造影剂闭环管理，可在界面中录入患者用药信息，可以根据患者身高及年龄自动计算用药量功能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具备敏感词提醒，对于明显不符合诊断学、解剖学相关医学知识的检查结果，完成诊断报告时能给予提醒，并根据风险的高低进行不同的控制（提供能响应本条参数功能的具有</w:t>
            </w:r>
            <w:r>
              <w:rPr>
                <w:rFonts w:ascii="仿宋_GB2312" w:hAnsi="仿宋_GB2312" w:cs="仿宋_GB2312" w:eastAsia="仿宋_GB2312"/>
                <w:sz w:val="24"/>
                <w:color w:val="000000"/>
              </w:rPr>
              <w:t>CMA或CNAS或CNCA或CSTC标识的测试报告复印件，或软件功能截图，加盖投标人电子章）。</w:t>
            </w:r>
          </w:p>
          <w:p>
            <w:pPr>
              <w:pStyle w:val="null3"/>
              <w:ind w:left="420"/>
              <w:jc w:val="both"/>
            </w:pPr>
            <w:r>
              <w:rPr>
                <w:rFonts w:ascii="仿宋_GB2312" w:hAnsi="仿宋_GB2312" w:cs="仿宋_GB2312" w:eastAsia="仿宋_GB2312"/>
                <w:sz w:val="24"/>
                <w:color w:val="000000"/>
              </w:rPr>
              <w:t>224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具备敏感词提醒个性化配置功能。具备在同一检查报告页面，可查看患者本科室内的历次检查报告功能。支持与检验信息管理综合系统</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对接，实现在同一检查报告页面，可查看患者跨科室（患者超声、内镜、心电、检验、病理等）的相关检查报告及图像信息功能。查看相关报告申请单、电子病历功能。</w:t>
            </w:r>
            <w:r>
              <w:rPr>
                <w:rFonts w:ascii="仿宋_GB2312" w:hAnsi="仿宋_GB2312" w:cs="仿宋_GB2312" w:eastAsia="仿宋_GB2312"/>
                <w:sz w:val="24"/>
                <w:color w:val="000000"/>
              </w:rPr>
              <w:t>三级报告体系，一级初稿、二级审核、三级复审体系功能。</w:t>
            </w:r>
            <w:r>
              <w:rPr>
                <w:rFonts w:ascii="仿宋_GB2312" w:hAnsi="仿宋_GB2312" w:cs="仿宋_GB2312" w:eastAsia="仿宋_GB2312"/>
                <w:sz w:val="24"/>
                <w:color w:val="000000"/>
              </w:rPr>
              <w:t>具备报告审核医生对报告进行审核，并做相应修改功能。审核不通过留言功能。临床调阅同一患者的历史检查报告和影像功能。患者报告查询功能。具备对放射报告的质量控制功能，包括报告书写的规范性、诊断结论的准确性等。具备对放射影像数据质量控制功能，可为技师拍的影像数据进行甲、乙、丙、废进行评分。具备查询与统计功能。支持按照质控管理规范要求对影像数据科进行综合质控（报告、摄片、统计）功能。支持与临床工作站做系统对接，实时将危急值推送给临床，并接收临床危急值处理反馈信息。</w:t>
            </w:r>
          </w:p>
          <w:p>
            <w:pPr>
              <w:pStyle w:val="null3"/>
              <w:numPr>
                <w:ilvl w:val="3"/>
                <w:numId w:val="1"/>
              </w:numPr>
              <w:jc w:val="left"/>
            </w:pPr>
            <w:r>
              <w:rPr>
                <w:rFonts w:ascii="仿宋_GB2312" w:hAnsi="仿宋_GB2312" w:cs="仿宋_GB2312" w:eastAsia="仿宋_GB2312"/>
                <w:sz w:val="28"/>
                <w:color w:val="000000"/>
              </w:rPr>
              <w:t>医学影像管理与通讯系统</w:t>
            </w:r>
          </w:p>
          <w:p>
            <w:pPr>
              <w:pStyle w:val="null3"/>
              <w:ind w:firstLine="964"/>
              <w:jc w:val="both"/>
            </w:pPr>
            <w:r>
              <w:rPr>
                <w:rFonts w:ascii="仿宋_GB2312" w:hAnsi="仿宋_GB2312" w:cs="仿宋_GB2312" w:eastAsia="仿宋_GB2312"/>
                <w:sz w:val="24"/>
                <w:b/>
                <w:color w:val="000000"/>
              </w:rPr>
              <w:t>基础管理</w:t>
            </w:r>
          </w:p>
          <w:p>
            <w:pPr>
              <w:pStyle w:val="null3"/>
              <w:ind w:left="420"/>
              <w:jc w:val="both"/>
            </w:pPr>
            <w:r>
              <w:rPr>
                <w:rFonts w:ascii="仿宋_GB2312" w:hAnsi="仿宋_GB2312" w:cs="仿宋_GB2312" w:eastAsia="仿宋_GB2312"/>
                <w:sz w:val="24"/>
                <w:color w:val="000000"/>
              </w:rPr>
              <w:t>225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PACS服务器配置软件为WEB架构产品功能。具备双机或多机集群负载均衡、冗余架构、超融合架构功能。具备影像数据存入记录及系统错误记录功能。具备将系统中存储的图像导出为符合DICOM格式的图像文件功能。提供图像数据访问以及存储系统负荷的统计功能。具备DICOM3.0格式、JPEG格式、BMP格式及AVI格式导入功能。具备PACS影像数据及文字报告的SR结构化报告导出功能。具备影像数据设备的在线动态添加和管理，无需停止服务即可配置影像设备DICOM参数功能。具备安全账户管理，用户密码管理，配置系统级/用户组级/用户级不同账户的管理功能。</w:t>
            </w:r>
          </w:p>
          <w:p>
            <w:pPr>
              <w:pStyle w:val="null3"/>
              <w:ind w:left="420"/>
              <w:jc w:val="both"/>
            </w:pPr>
            <w:r>
              <w:rPr>
                <w:rFonts w:ascii="仿宋_GB2312" w:hAnsi="仿宋_GB2312" w:cs="仿宋_GB2312" w:eastAsia="仿宋_GB2312"/>
                <w:sz w:val="24"/>
                <w:color w:val="000000"/>
              </w:rPr>
              <w:t>226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具备包括硬盘冗余阵列、存储局域网络、网络存储，对象存储等存储介质</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具备采用全在线存储模式，即短期在线存储</w:t>
            </w:r>
            <w:r>
              <w:rPr>
                <w:rFonts w:ascii="仿宋_GB2312" w:hAnsi="仿宋_GB2312" w:cs="仿宋_GB2312" w:eastAsia="仿宋_GB2312"/>
                <w:sz w:val="24"/>
                <w:color w:val="000000"/>
              </w:rPr>
              <w:t>+归档存储模式，在线时间可根据医院实际情况调整功能。具备智能分级入库，能够智能处理海量历史影像数据和当日的影像数据同时入库功能。具备系统根据存储的性能及调阅优先级（报告科室，临床科室），设置不同的对象访问不同位置的存储设置功能。具备设置存储“水线”，保证在线存储数据量在用户设置范围内</w:t>
            </w:r>
            <w:r>
              <w:rPr>
                <w:rFonts w:ascii="仿宋_GB2312" w:hAnsi="仿宋_GB2312" w:cs="仿宋_GB2312" w:eastAsia="仿宋_GB2312"/>
                <w:sz w:val="24"/>
                <w:color w:val="000000"/>
              </w:rPr>
              <w:t>功能。</w:t>
            </w:r>
          </w:p>
          <w:p>
            <w:pPr>
              <w:pStyle w:val="null3"/>
              <w:ind w:left="420"/>
              <w:jc w:val="both"/>
            </w:pPr>
            <w:r>
              <w:rPr>
                <w:rFonts w:ascii="仿宋_GB2312" w:hAnsi="仿宋_GB2312" w:cs="仿宋_GB2312" w:eastAsia="仿宋_GB2312"/>
                <w:sz w:val="24"/>
                <w:color w:val="000000"/>
              </w:rPr>
              <w:t>227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提供调阅路由管理功能：根据影像数据所在的存储设备及存储设备的性能，提供最佳的存储调阅路由途径功能。具备提供影像数据备份管理功能：根据预先设置的规则，自动对在线影像数据做异机备份，可同时备份多份功能。具备提供影像数据恢复管理功能：在需要时可将备份数据恢复到在线存储设备功能。具备提供影像数据转移管理功能：在某一影像数据设备存储量达到警戒线时，自动将影像数据转移到其它设备或删除已备份影像数据功能。</w:t>
            </w:r>
          </w:p>
          <w:p>
            <w:pPr>
              <w:pStyle w:val="null3"/>
              <w:ind w:left="420"/>
              <w:jc w:val="both"/>
            </w:pPr>
            <w:r>
              <w:rPr>
                <w:rFonts w:ascii="仿宋_GB2312" w:hAnsi="仿宋_GB2312" w:cs="仿宋_GB2312" w:eastAsia="仿宋_GB2312"/>
                <w:sz w:val="24"/>
                <w:color w:val="000000"/>
              </w:rPr>
              <w:t>228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DICOM 3.0 Query/Retrieve Service Class Provider（DICOM Q/R SCU）功能。具备Patient和study级别的查询检索功能。具备通过影像号、条码号（AccNo）、患者姓名、检查日期等复合条件方式查询影像数据功能。</w:t>
            </w:r>
          </w:p>
          <w:p>
            <w:pPr>
              <w:pStyle w:val="null3"/>
              <w:ind w:firstLine="964"/>
              <w:jc w:val="both"/>
            </w:pPr>
            <w:r>
              <w:rPr>
                <w:rFonts w:ascii="仿宋_GB2312" w:hAnsi="仿宋_GB2312" w:cs="仿宋_GB2312" w:eastAsia="仿宋_GB2312"/>
                <w:sz w:val="24"/>
                <w:b/>
                <w:color w:val="000000"/>
              </w:rPr>
              <w:t>设备联机</w:t>
            </w:r>
          </w:p>
          <w:p>
            <w:pPr>
              <w:pStyle w:val="null3"/>
              <w:ind w:left="420"/>
              <w:jc w:val="both"/>
            </w:pPr>
            <w:r>
              <w:rPr>
                <w:rFonts w:ascii="仿宋_GB2312" w:hAnsi="仿宋_GB2312" w:cs="仿宋_GB2312" w:eastAsia="仿宋_GB2312"/>
                <w:sz w:val="24"/>
                <w:color w:val="000000"/>
              </w:rPr>
              <w:t>229</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支持接入符合</w:t>
            </w:r>
            <w:r>
              <w:rPr>
                <w:rFonts w:ascii="仿宋_GB2312" w:hAnsi="仿宋_GB2312" w:cs="仿宋_GB2312" w:eastAsia="仿宋_GB2312"/>
                <w:sz w:val="24"/>
                <w:color w:val="000000"/>
              </w:rPr>
              <w:t>DICOM3.0标准的影像设备和影像工作站。支持接收非DICOM3.0标准接口影像设备或影像工作站，经DICOM转换过的符合DICOM格式的影像数据。具备对于非DICOM的影像设备或影像工作站，通过视频采集卡获取非模拟影像数据功能。具备WorkList设备集成</w:t>
            </w:r>
            <w:r>
              <w:rPr>
                <w:rFonts w:ascii="仿宋_GB2312" w:hAnsi="仿宋_GB2312" w:cs="仿宋_GB2312" w:eastAsia="仿宋_GB2312"/>
                <w:sz w:val="24"/>
                <w:color w:val="000000"/>
              </w:rPr>
              <w:t>功能。当第三方业务系统接口支持时</w:t>
            </w:r>
            <w:r>
              <w:rPr>
                <w:rFonts w:ascii="仿宋_GB2312" w:hAnsi="仿宋_GB2312" w:cs="仿宋_GB2312" w:eastAsia="仿宋_GB2312"/>
                <w:sz w:val="24"/>
                <w:color w:val="000000"/>
              </w:rPr>
              <w:t>，可以通过</w:t>
            </w:r>
            <w:r>
              <w:rPr>
                <w:rFonts w:ascii="仿宋_GB2312" w:hAnsi="仿宋_GB2312" w:cs="仿宋_GB2312" w:eastAsia="仿宋_GB2312"/>
                <w:sz w:val="24"/>
                <w:color w:val="000000"/>
              </w:rPr>
              <w:t>RIS输入或接收HIS中有关检查申请的信息，具备将WorkList检查信息传送到检查设备功能。</w:t>
            </w:r>
          </w:p>
          <w:p>
            <w:pPr>
              <w:pStyle w:val="null3"/>
              <w:ind w:firstLine="964"/>
              <w:jc w:val="both"/>
            </w:pPr>
            <w:r>
              <w:rPr>
                <w:rFonts w:ascii="仿宋_GB2312" w:hAnsi="仿宋_GB2312" w:cs="仿宋_GB2312" w:eastAsia="仿宋_GB2312"/>
                <w:sz w:val="24"/>
                <w:b/>
                <w:color w:val="000000"/>
              </w:rPr>
              <w:t>二维影像后处理</w:t>
            </w:r>
          </w:p>
          <w:p>
            <w:pPr>
              <w:pStyle w:val="null3"/>
              <w:ind w:left="420"/>
              <w:jc w:val="both"/>
            </w:pPr>
            <w:r>
              <w:rPr>
                <w:rFonts w:ascii="仿宋_GB2312" w:hAnsi="仿宋_GB2312" w:cs="仿宋_GB2312" w:eastAsia="仿宋_GB2312"/>
                <w:sz w:val="24"/>
                <w:color w:val="000000"/>
              </w:rPr>
              <w:t>230</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CT，MR，乳腺挂片协议，用户可自定义挂片协议，挂片支持影像的缩放，位移，调窗状态，可以使用其他用户的挂片协议。具备图像多屏显示、多序列显示功能。具备患者历史影像数据对比，包括自动同步、手动同步和克隆对比功能。具备智能的空间定位，即具备在定位图上选择截面，又具备根据截面位置在定位图上进行定位功能。具备自动播放患者检查影像数据，播放速度用户可调、播放顺序可调功能。具备长度、角度、面积、周长、像素值测量、心胸比测量功能。具备长方形、椭圆形和不规则状测量功能。具备图像放大、缩小、移动、镜像、任意旋转、窗宽及窗位线性调整和非线性调整功能。具备伪彩功能。具备工具栏动态调整功能。具备图像的自动拼接功能。具备在会诊模式下，会诊双方影像数据同步操作功能。会诊双方图像调节能保持实时同步，图像窗宽窗位、大小、移动位置、行列布局、图像标准显示效果完全一致功能。具备线条、矩形、</w:t>
            </w:r>
            <w:r>
              <w:rPr>
                <w:rFonts w:ascii="仿宋_GB2312" w:hAnsi="仿宋_GB2312" w:cs="仿宋_GB2312" w:eastAsia="仿宋_GB2312"/>
                <w:sz w:val="24"/>
                <w:color w:val="000000"/>
              </w:rPr>
              <w:t>多边形</w:t>
            </w:r>
            <w:r>
              <w:rPr>
                <w:rFonts w:ascii="仿宋_GB2312" w:hAnsi="仿宋_GB2312" w:cs="仿宋_GB2312" w:eastAsia="仿宋_GB2312"/>
                <w:sz w:val="24"/>
                <w:color w:val="000000"/>
              </w:rPr>
              <w:t>、椭圆、角度、文本注解功能。具备心血管造影、介入治疗影像数据处理功能。具备动态播放</w:t>
            </w:r>
            <w:r>
              <w:rPr>
                <w:rFonts w:ascii="仿宋_GB2312" w:hAnsi="仿宋_GB2312" w:cs="仿宋_GB2312" w:eastAsia="仿宋_GB2312"/>
                <w:sz w:val="24"/>
                <w:color w:val="000000"/>
              </w:rPr>
              <w:t>DSA动态影像数据功能。具备自定义播放速度，暂停、快进功能。具备动态影像数据循环播放模式，循环播放，往复播放功能。具备蒙版功能，自动删减非关键位置影像，突出血管影像。具备JPEG格式、BMP格式及AVI格式功能。具备截图保存功能。具备所见即所得的DICOM打印，具备拼图打印、剪裁打印、真实尺寸打印功能。具备选择影像后，在系统内进行窗宽、窗位调整、GAMMA校正、亮度对比度调整、标注和测量结果均可应用到胶片上功能。</w:t>
            </w:r>
          </w:p>
          <w:p>
            <w:pPr>
              <w:pStyle w:val="null3"/>
              <w:ind w:firstLine="964"/>
              <w:jc w:val="both"/>
            </w:pPr>
            <w:r>
              <w:rPr>
                <w:rFonts w:ascii="仿宋_GB2312" w:hAnsi="仿宋_GB2312" w:cs="仿宋_GB2312" w:eastAsia="仿宋_GB2312"/>
                <w:sz w:val="24"/>
                <w:b/>
                <w:color w:val="000000"/>
              </w:rPr>
              <w:t>三维后处理</w:t>
            </w:r>
          </w:p>
          <w:p>
            <w:pPr>
              <w:pStyle w:val="null3"/>
              <w:ind w:left="420"/>
              <w:jc w:val="both"/>
            </w:pPr>
            <w:r>
              <w:rPr>
                <w:rFonts w:ascii="仿宋_GB2312" w:hAnsi="仿宋_GB2312" w:cs="仿宋_GB2312" w:eastAsia="仿宋_GB2312"/>
                <w:sz w:val="24"/>
                <w:color w:val="000000"/>
              </w:rPr>
              <w:t>231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具备横断位、冠状位、矢状位任意重建功能。具备自由设定</w:t>
            </w:r>
            <w:r>
              <w:rPr>
                <w:rFonts w:ascii="仿宋_GB2312" w:hAnsi="仿宋_GB2312" w:cs="仿宋_GB2312" w:eastAsia="仿宋_GB2312"/>
                <w:sz w:val="24"/>
                <w:color w:val="000000"/>
              </w:rPr>
              <w:t>MPR角度功能。具备MPR导航功能。具备设置层厚功能。具备单轴、双轴、立体查看功能。具备体素值测量功能。具备折线段测量功能。具备最小、最大密度投影调整功能。具备调整焦距功能。具备区域重建功能。具备BOX设置切割平面功能。具备相机视角选择功能。具备调整焦距功能。具备BOX切割平面功能。具备丰富的色彩漫游功能。具备自定义配色方案功能。具备ROI裁剪功能。具备曲面重建功能。具备3D曲面重建功能。具备一键去除多余骨头功能。</w:t>
            </w:r>
          </w:p>
          <w:p>
            <w:pPr>
              <w:pStyle w:val="null3"/>
              <w:numPr>
                <w:ilvl w:val="3"/>
                <w:numId w:val="1"/>
              </w:numPr>
              <w:spacing w:after="120"/>
              <w:ind w:left="420" w:firstLine="420"/>
              <w:jc w:val="both"/>
            </w:pPr>
            <w:r>
              <w:rPr>
                <w:rFonts w:ascii="仿宋_GB2312" w:hAnsi="仿宋_GB2312" w:cs="仿宋_GB2312" w:eastAsia="仿宋_GB2312"/>
                <w:sz w:val="28"/>
                <w:color w:val="000000"/>
              </w:rPr>
              <w:t>超声诊断管理系统</w:t>
            </w:r>
          </w:p>
          <w:p>
            <w:pPr>
              <w:pStyle w:val="null3"/>
              <w:ind w:firstLine="964"/>
              <w:jc w:val="both"/>
            </w:pPr>
            <w:r>
              <w:rPr>
                <w:rFonts w:ascii="仿宋_GB2312" w:hAnsi="仿宋_GB2312" w:cs="仿宋_GB2312" w:eastAsia="仿宋_GB2312"/>
                <w:sz w:val="24"/>
                <w:b/>
                <w:color w:val="000000"/>
              </w:rPr>
              <w:t>检查预约及登记</w:t>
            </w:r>
          </w:p>
          <w:p>
            <w:pPr>
              <w:pStyle w:val="null3"/>
              <w:ind w:left="420"/>
              <w:jc w:val="both"/>
            </w:pPr>
            <w:r>
              <w:rPr>
                <w:rFonts w:ascii="仿宋_GB2312" w:hAnsi="仿宋_GB2312" w:cs="仿宋_GB2312" w:eastAsia="仿宋_GB2312"/>
                <w:sz w:val="24"/>
                <w:color w:val="000000"/>
              </w:rPr>
              <w:t>232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登记病人信息功能，包括：姓名、性别、民族、年龄、身份证号、地址、联系电话、检查日期、检查部位、临床诊断。具备检查科室自定义配置上述信息是否展现以及排列顺序功能。支持与门诊、住院及体检业务系统对接，获取患者相关的检查申请信息功能。按报告状态、病人类别、检查类别、检查仪器对患者列表进行过滤功能。对患者费用进行确认、退费、拒绝、收费、撤销操作功能。将用户设置保存于服务器，登陆后再自动还原功能。具备进行留言操作功能。具备</w:t>
            </w:r>
            <w:r>
              <w:rPr>
                <w:rFonts w:ascii="仿宋_GB2312" w:hAnsi="仿宋_GB2312" w:cs="仿宋_GB2312" w:eastAsia="仿宋_GB2312"/>
                <w:sz w:val="24"/>
                <w:color w:val="000000"/>
              </w:rPr>
              <w:t>VIP患者登记功能。具备绿色通道患者登记免排队功能。支持查看从门诊、住院及体检业务系统传过来的医技检查申请单功能。具备纸质申请单的扫描存档管理功能。具备电子申请单的存档管理功能。具备申请单打印功能。具备根据预约排班信息，快速预约病人的检查日期、检查时间和检查地点功能。具备预约排班信息管理，包含对患者已经预约完成的检查项目在可取消的时间范围内取消预约功能。具备工作日历管理，包括对工作日，周末以及节假日的最大预约数进行管理功能。具备预约完成后打印预约回执单，包含打印病人基本信息、检查条码、检查项目、检查日期时间、注意事项功能。预约患者自动或手动转登记功能。具备患者以不同的标识对预约患者进行突出显示，预约患者的标识为“预约”功能。</w:t>
            </w:r>
          </w:p>
          <w:p>
            <w:pPr>
              <w:pStyle w:val="null3"/>
              <w:ind w:firstLine="964"/>
              <w:jc w:val="both"/>
            </w:pPr>
            <w:r>
              <w:rPr>
                <w:rFonts w:ascii="仿宋_GB2312" w:hAnsi="仿宋_GB2312" w:cs="仿宋_GB2312" w:eastAsia="仿宋_GB2312"/>
                <w:sz w:val="24"/>
                <w:b/>
                <w:color w:val="000000"/>
              </w:rPr>
              <w:t>超声设备联机</w:t>
            </w:r>
          </w:p>
          <w:p>
            <w:pPr>
              <w:pStyle w:val="null3"/>
              <w:ind w:left="420"/>
              <w:jc w:val="both"/>
            </w:pPr>
            <w:r>
              <w:rPr>
                <w:rFonts w:ascii="仿宋_GB2312" w:hAnsi="仿宋_GB2312" w:cs="仿宋_GB2312" w:eastAsia="仿宋_GB2312"/>
                <w:sz w:val="24"/>
                <w:color w:val="000000"/>
              </w:rPr>
              <w:t>233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NTSC、PAL、S-Video、RGB视频信号采集功能。具备标准DICOM格式影像数据传输功能。</w:t>
            </w:r>
          </w:p>
          <w:p>
            <w:pPr>
              <w:pStyle w:val="null3"/>
              <w:ind w:firstLine="964"/>
              <w:jc w:val="both"/>
            </w:pPr>
            <w:r>
              <w:rPr>
                <w:rFonts w:ascii="仿宋_GB2312" w:hAnsi="仿宋_GB2312" w:cs="仿宋_GB2312" w:eastAsia="仿宋_GB2312"/>
                <w:sz w:val="24"/>
                <w:b/>
                <w:color w:val="000000"/>
              </w:rPr>
              <w:t>报告管理</w:t>
            </w:r>
          </w:p>
          <w:p>
            <w:pPr>
              <w:pStyle w:val="null3"/>
              <w:ind w:left="420"/>
              <w:jc w:val="both"/>
            </w:pPr>
            <w:r>
              <w:rPr>
                <w:rFonts w:ascii="仿宋_GB2312" w:hAnsi="仿宋_GB2312" w:cs="仿宋_GB2312" w:eastAsia="仿宋_GB2312"/>
                <w:sz w:val="24"/>
                <w:color w:val="000000"/>
              </w:rPr>
              <w:t>234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病人编号、病人姓名、性别、年龄、检查日期、检查号、诊断医师、申请科室、设备类型、检查部位、申请医师、报告医师、操作医师、审核医师、显示诊断结论、显示阅片状态、显示报告状态、显示审核检查状态、显示检查状态查询患者信息，并打开检查记录书写报告功能。具备报告锁定功能，同一份报告（除已发布的报告）由一位医师打开后，其他登录的用户无法同时编辑改报告功能。具备急诊及危急患者在报告快捷列表中优先排列功能。具备查看登记处及技师的留言及电子申请单功能。具备报告编辑区域放大缩小、明暗度调整、上下角标标记功能。具备报告打印自动缩页，无需手动调整功能。具备报告书写展现所见即所得，书写界面直接展现图片、图注、数字签名图片、表格等文字外的内容，预览、打印与当前展示页面完全一致功能。支持医生图片签名及打印功能。具备发起读片会诊、随访病例标记、阴阳性标记、兴趣报告归类功能。具备修改痕迹对比及修改记录查看功能。</w:t>
            </w:r>
            <w:r>
              <w:rPr>
                <w:rFonts w:ascii="仿宋_GB2312" w:hAnsi="仿宋_GB2312" w:cs="仿宋_GB2312" w:eastAsia="仿宋_GB2312"/>
                <w:sz w:val="24"/>
                <w:color w:val="000000"/>
              </w:rPr>
              <w:t>具备中英双语报告功能。具备报告退回，并记录退回原因功能。具备心脏超声报告结果自动计算服务功能。具备三级报告体系，一级初稿、二级审核、三级复审体系功能。专家模版库</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提供专家模板，包括普放、</w:t>
            </w:r>
            <w:r>
              <w:rPr>
                <w:rFonts w:ascii="仿宋_GB2312" w:hAnsi="仿宋_GB2312" w:cs="仿宋_GB2312" w:eastAsia="仿宋_GB2312"/>
                <w:sz w:val="24"/>
                <w:color w:val="000000"/>
              </w:rPr>
              <w:t>CT、MR、DSA形成特有的专家模块库。具备按照患者检查项目自动匹配对应的报告模板功能。具备根据医生个人喜好编辑、添加、调整报告私有模板功能。具备主任医生及管理员编辑、添加、调整报告公有模板功能。具备报告模板库导入功能。具备报告模板插入前预览功能。具备一个或多个专家模板插入到报告中，插入方式有新增和追加两种功能。具备报告审核后，提交到报告发布平台，供系统内各临床科室浏览功能。</w:t>
            </w:r>
          </w:p>
          <w:p>
            <w:pPr>
              <w:pStyle w:val="null3"/>
              <w:ind w:left="420"/>
              <w:jc w:val="both"/>
            </w:pPr>
            <w:r>
              <w:rPr>
                <w:rFonts w:ascii="仿宋_GB2312" w:hAnsi="仿宋_GB2312" w:cs="仿宋_GB2312" w:eastAsia="仿宋_GB2312"/>
                <w:sz w:val="24"/>
                <w:color w:val="000000"/>
              </w:rPr>
              <w:t>235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具备单帧视频图像采集：</w:t>
            </w:r>
            <w:r>
              <w:rPr>
                <w:rFonts w:ascii="仿宋_GB2312" w:hAnsi="仿宋_GB2312" w:cs="仿宋_GB2312" w:eastAsia="仿宋_GB2312"/>
                <w:sz w:val="24"/>
                <w:color w:val="000000"/>
              </w:rPr>
              <w:t>NTSC、PAL、S-Video、RGB等视频信号采集功能，图像格式可为JPG、DICOM、bmp等格式，并可对图像进行处理。具备动态视频采集，视频格式可为AVI、MP4等格式功能。具备影像数据导出功能。具备同步或者异步采集图像功能。具备对采集的影像数据进行后处理，包括影像数据质量调整、裁剪、标注、测量功能。具备对采集到的影像数据进行平铺以及采集顺序的调整功能。具备超声图像采集界面以1/4大小悬浮在医生报告窗口，在系统中影像数据的捕捉和录制功能。支持与设备对接，通过手持或者脚踏的方式获取患者影像数据功能。具备病人查询、随访查询、会诊查询、危急查询、申请单查询功能。具备工作量统计、阳性率统计、分类收费统计、收入汇总统计、报告率统计、工作量分组、收费项目明细统计、检查部位例数统计、工作量按月分组、总汇表打印</w:t>
            </w:r>
            <w:r>
              <w:rPr>
                <w:rFonts w:ascii="仿宋_GB2312" w:hAnsi="仿宋_GB2312" w:cs="仿宋_GB2312" w:eastAsia="仿宋_GB2312"/>
                <w:sz w:val="24"/>
                <w:color w:val="000000"/>
              </w:rPr>
              <w:t>统</w:t>
            </w:r>
            <w:r>
              <w:rPr>
                <w:rFonts w:ascii="仿宋_GB2312" w:hAnsi="仿宋_GB2312" w:cs="仿宋_GB2312" w:eastAsia="仿宋_GB2312"/>
                <w:sz w:val="24"/>
                <w:color w:val="000000"/>
              </w:rPr>
              <w:t>计、随访汇总统计、典型病例汇总、医生参与读片、检查质控统计功能。具备快捷查询（姓名、性别、日期）及高级查询（自定义查询内容字段）两种查询方式功能。具备对报告中出现的危急值进行智能判断、并进行提示，根据医院需求对危急值自定义配置功能。具备敏感词提醒，如在男性的检查报告中出现</w:t>
            </w:r>
            <w:r>
              <w:rPr>
                <w:rFonts w:ascii="仿宋_GB2312" w:hAnsi="仿宋_GB2312" w:cs="仿宋_GB2312" w:eastAsia="仿宋_GB2312"/>
                <w:sz w:val="24"/>
                <w:color w:val="000000"/>
              </w:rPr>
              <w:t>“子宫”，会及时提醒功能。具备敏感词提醒个性化配置功能。具备在同一检查报告页面，可查看患者本科室内的历次检查报告功能。支持与其他医技系统对接，在同一检查报告页面，可查看患者跨科室（调阅患者超声、内镜、心电、检验、病理等）的相关检查报告及图像信息功能。具备查看相关报告申请单、电子病历功能。 支持与临床工作站做系统对接，实时将危急值推送给临床，并返回接收反馈。具备对超声报告的质量控制功能：针对报告，系统提供一套专业的报告质控模块，对医生写的报告进行质控，包括报告书写的规范性、诊断结论的准确性等的评分。具备对影像数据质量控制功能，可为拍的影像数据进行甲、乙、丙、废评分。具备质控结果查询与统计功能。具备按照质控管理规范要求对数据</w:t>
            </w:r>
            <w:r>
              <w:rPr>
                <w:rFonts w:ascii="仿宋_GB2312" w:hAnsi="仿宋_GB2312" w:cs="仿宋_GB2312" w:eastAsia="仿宋_GB2312"/>
                <w:sz w:val="24"/>
                <w:color w:val="000000"/>
              </w:rPr>
              <w:t>库</w:t>
            </w:r>
            <w:r>
              <w:rPr>
                <w:rFonts w:ascii="仿宋_GB2312" w:hAnsi="仿宋_GB2312" w:cs="仿宋_GB2312" w:eastAsia="仿宋_GB2312"/>
                <w:sz w:val="24"/>
                <w:color w:val="000000"/>
              </w:rPr>
              <w:t>进行综合质控（报告、影像、统计）功能。</w:t>
            </w:r>
          </w:p>
          <w:p>
            <w:pPr>
              <w:pStyle w:val="null3"/>
              <w:ind w:firstLine="964"/>
              <w:jc w:val="both"/>
            </w:pPr>
            <w:r>
              <w:rPr>
                <w:rFonts w:ascii="仿宋_GB2312" w:hAnsi="仿宋_GB2312" w:cs="仿宋_GB2312" w:eastAsia="仿宋_GB2312"/>
                <w:sz w:val="24"/>
                <w:b/>
                <w:color w:val="000000"/>
              </w:rPr>
              <w:t>分诊工作站</w:t>
            </w:r>
          </w:p>
          <w:p>
            <w:pPr>
              <w:pStyle w:val="null3"/>
              <w:ind w:left="420"/>
              <w:jc w:val="both"/>
            </w:pPr>
            <w:r>
              <w:rPr>
                <w:rFonts w:ascii="仿宋_GB2312" w:hAnsi="仿宋_GB2312" w:cs="仿宋_GB2312" w:eastAsia="仿宋_GB2312"/>
                <w:sz w:val="24"/>
                <w:color w:val="000000"/>
              </w:rPr>
              <w:t>236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具备全自动、半自动、手动分诊模式管理功能。病人（急诊病人、</w:t>
            </w:r>
            <w:r>
              <w:rPr>
                <w:rFonts w:ascii="仿宋_GB2312" w:hAnsi="仿宋_GB2312" w:cs="仿宋_GB2312" w:eastAsia="仿宋_GB2312"/>
                <w:sz w:val="24"/>
                <w:color w:val="000000"/>
              </w:rPr>
              <w:t>VIP病人、预约病人）优先级设置，可分一级、二级、三级功能。在病人登记完成后即自动分配排队号码，并打印排队号功能。排队队列与检查类型、检查机房对应，根据登记时确定的检查类型和检查机房自动进入相应的队列功能。具备变更队列重新生成分诊号功能。设置每次呼叫的语音播放次数、播放语速、男女声等功能。具备将屏幕自定义分割成多个区域，分别显示不同队列的信息功能。具备设置不同状态患者名字颜色显示，如急诊患者红色显示功能。具备患者姓名</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脱敏显示功能。具备显示就诊房间医生照片及姓名功能。具备滚动显示就诊注意事项功能。具备动态播放视频资料功能。具备配置显示候诊人数、是否显示在检患者功能。具备当前播报患者大屏幕突显功能。具备诊室门口小屏上显示当前检查患者及后续等待患者信息功能。支持通过大屏显示可打印报告的患者列表功能。</w:t>
            </w:r>
          </w:p>
          <w:p>
            <w:pPr>
              <w:pStyle w:val="null3"/>
              <w:ind w:firstLine="964"/>
              <w:jc w:val="both"/>
            </w:pPr>
            <w:r>
              <w:rPr>
                <w:rFonts w:ascii="仿宋_GB2312" w:hAnsi="仿宋_GB2312" w:cs="仿宋_GB2312" w:eastAsia="仿宋_GB2312"/>
                <w:sz w:val="24"/>
                <w:b/>
                <w:color w:val="000000"/>
              </w:rPr>
              <w:t>条码流程管理</w:t>
            </w:r>
          </w:p>
          <w:p>
            <w:pPr>
              <w:pStyle w:val="null3"/>
              <w:ind w:left="420"/>
              <w:jc w:val="both"/>
            </w:pPr>
            <w:r>
              <w:rPr>
                <w:rFonts w:ascii="仿宋_GB2312" w:hAnsi="仿宋_GB2312" w:cs="仿宋_GB2312" w:eastAsia="仿宋_GB2312"/>
                <w:sz w:val="24"/>
                <w:color w:val="000000"/>
              </w:rPr>
              <w:t>237</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w:t>
            </w:r>
            <w:r>
              <w:rPr>
                <w:rFonts w:ascii="仿宋_GB2312" w:hAnsi="仿宋_GB2312" w:cs="仿宋_GB2312" w:eastAsia="仿宋_GB2312"/>
                <w:sz w:val="24"/>
                <w:color w:val="000000"/>
              </w:rPr>
              <w:t>PDA扫描门诊病人预约回执单条码、分诊回执单条码或住院患者的腕带，对患者的身份确认功能。具备已扫描核对的信息作为患者上机检查的基础信息功能。具备通过预约回执单条码、院内就诊卡、医保卡、住院腕带在自助机上快速登记/签到功能。</w:t>
            </w:r>
          </w:p>
          <w:p>
            <w:pPr>
              <w:pStyle w:val="null3"/>
              <w:numPr>
                <w:ilvl w:val="3"/>
                <w:numId w:val="1"/>
              </w:numPr>
              <w:jc w:val="left"/>
            </w:pPr>
            <w:r>
              <w:rPr>
                <w:rFonts w:ascii="仿宋_GB2312" w:hAnsi="仿宋_GB2312" w:cs="仿宋_GB2312" w:eastAsia="仿宋_GB2312"/>
                <w:sz w:val="28"/>
                <w:color w:val="000000"/>
              </w:rPr>
              <w:t>血液管理信息系统</w:t>
            </w:r>
          </w:p>
          <w:p>
            <w:pPr>
              <w:pStyle w:val="null3"/>
              <w:ind w:firstLine="964"/>
              <w:jc w:val="both"/>
            </w:pPr>
            <w:r>
              <w:rPr>
                <w:rFonts w:ascii="仿宋_GB2312" w:hAnsi="仿宋_GB2312" w:cs="仿宋_GB2312" w:eastAsia="仿宋_GB2312"/>
                <w:sz w:val="24"/>
                <w:b/>
                <w:color w:val="000000"/>
              </w:rPr>
              <w:t>输血科管理</w:t>
            </w:r>
          </w:p>
          <w:p>
            <w:pPr>
              <w:pStyle w:val="null3"/>
              <w:ind w:left="420"/>
              <w:jc w:val="both"/>
            </w:pPr>
            <w:r>
              <w:rPr>
                <w:rFonts w:ascii="仿宋_GB2312" w:hAnsi="仿宋_GB2312" w:cs="仿宋_GB2312" w:eastAsia="仿宋_GB2312"/>
                <w:sz w:val="24"/>
                <w:color w:val="000000"/>
              </w:rPr>
              <w:t>238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血袋入库信息化管理功能，包括入库状态、献血码、成分码、血袋品种、规格设置、血型、有效期、制备时间、血型复核、外观检测、血袋来源、负责入库操作人员信息、入库时间、供货单号、存放位置。具备血袋入库信息参数自由选择配置功能。具备血袋出库信息化管理功能，包括献血码、成份码、血袋品种、规格、血型、出库类型、出库去处、出库原因、出库操作人员信息、出库时间。具备新增出库功能，血袋出库信息包括献血码、成分码、出库类型、血袋去处、出库原因、取血者。具备血袋出库步骤节点显示功能</w:t>
            </w:r>
            <w:r>
              <w:rPr>
                <w:rFonts w:ascii="仿宋_GB2312" w:hAnsi="仿宋_GB2312" w:cs="仿宋_GB2312" w:eastAsia="仿宋_GB2312"/>
                <w:sz w:val="24"/>
                <w:color w:val="000000"/>
              </w:rPr>
              <w:t>，包括操作步骤、操作人员、操作时间，时间能精确到秒</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提供多种</w:t>
            </w:r>
            <w:r>
              <w:rPr>
                <w:rFonts w:ascii="仿宋_GB2312" w:hAnsi="仿宋_GB2312" w:cs="仿宋_GB2312" w:eastAsia="仿宋_GB2312"/>
                <w:sz w:val="24"/>
                <w:color w:val="000000"/>
              </w:rPr>
              <w:t>血袋入库方式，包括手动入库、文件导入、联网导入。显示病人验血后的血型鉴定报告结果功能，包括历次历史记录、对应的检测仪器信息。具备显示病人输血前</w:t>
            </w:r>
            <w:r>
              <w:rPr>
                <w:rFonts w:ascii="仿宋_GB2312" w:hAnsi="仿宋_GB2312" w:cs="仿宋_GB2312" w:eastAsia="仿宋_GB2312"/>
                <w:sz w:val="24"/>
                <w:color w:val="000000"/>
              </w:rPr>
              <w:t>检验</w:t>
            </w:r>
            <w:r>
              <w:rPr>
                <w:rFonts w:ascii="仿宋_GB2312" w:hAnsi="仿宋_GB2312" w:cs="仿宋_GB2312" w:eastAsia="仿宋_GB2312"/>
                <w:sz w:val="24"/>
                <w:color w:val="000000"/>
              </w:rPr>
              <w:t>报告结果功能。</w:t>
            </w:r>
            <w:r>
              <w:rPr>
                <w:rFonts w:ascii="仿宋_GB2312" w:hAnsi="仿宋_GB2312" w:cs="仿宋_GB2312" w:eastAsia="仿宋_GB2312"/>
                <w:sz w:val="24"/>
                <w:color w:val="000000"/>
              </w:rPr>
              <w:t>提供检验全景视图，包括在同一界面</w:t>
            </w:r>
            <w:r>
              <w:rPr>
                <w:rFonts w:ascii="仿宋_GB2312" w:hAnsi="仿宋_GB2312" w:cs="仿宋_GB2312" w:eastAsia="仿宋_GB2312"/>
                <w:sz w:val="24"/>
                <w:color w:val="000000"/>
              </w:rPr>
              <w:t>可视化显示该病人的全部历史报告信息功能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展现每份报告的全流程信息功能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对每个分类的报告结果进行对比查看功能。血型检查报告双人审核当前流程状态功能。检查报告的审核、打印、撤销审核、回收、发布功能。具备对已做过血型检查，查看已做血型检查报告</w:t>
            </w:r>
            <w:r>
              <w:rPr>
                <w:rFonts w:ascii="仿宋_GB2312" w:hAnsi="仿宋_GB2312" w:cs="仿宋_GB2312" w:eastAsia="仿宋_GB2312"/>
                <w:sz w:val="24"/>
                <w:color w:val="000000"/>
              </w:rPr>
              <w:t>详情</w:t>
            </w:r>
            <w:r>
              <w:rPr>
                <w:rFonts w:ascii="仿宋_GB2312" w:hAnsi="仿宋_GB2312" w:cs="仿宋_GB2312" w:eastAsia="仿宋_GB2312"/>
                <w:sz w:val="24"/>
                <w:color w:val="000000"/>
              </w:rPr>
              <w:t>功能，包括报告状态、</w:t>
            </w:r>
            <w:r>
              <w:rPr>
                <w:rFonts w:ascii="仿宋_GB2312" w:hAnsi="仿宋_GB2312" w:cs="仿宋_GB2312" w:eastAsia="仿宋_GB2312"/>
                <w:sz w:val="24"/>
                <w:color w:val="000000"/>
              </w:rPr>
              <w:t>受血者</w:t>
            </w:r>
            <w:r>
              <w:rPr>
                <w:rFonts w:ascii="仿宋_GB2312" w:hAnsi="仿宋_GB2312" w:cs="仿宋_GB2312" w:eastAsia="仿宋_GB2312"/>
                <w:sz w:val="24"/>
                <w:color w:val="000000"/>
              </w:rPr>
              <w:t>信息、申请时间、采样时间、签收时间、审核时间。具备自动计费管理，在血型检查时自动确认收取血型检查相关费用功能。支持与医院信息系统对接，从系统中直接下载病人信息。支持设备仪器自动导入血型鉴定结果功能。具备</w:t>
            </w:r>
            <w:r>
              <w:rPr>
                <w:rFonts w:ascii="仿宋_GB2312" w:hAnsi="仿宋_GB2312" w:cs="仿宋_GB2312" w:eastAsia="仿宋_GB2312"/>
                <w:sz w:val="24"/>
                <w:color w:val="000000"/>
              </w:rPr>
              <w:t>受血者</w:t>
            </w:r>
            <w:r>
              <w:rPr>
                <w:rFonts w:ascii="仿宋_GB2312" w:hAnsi="仿宋_GB2312" w:cs="仿宋_GB2312" w:eastAsia="仿宋_GB2312"/>
                <w:sz w:val="24"/>
                <w:color w:val="000000"/>
              </w:rPr>
              <w:t>指标信息显示功能</w:t>
            </w:r>
            <w:r>
              <w:rPr>
                <w:rFonts w:ascii="仿宋_GB2312" w:hAnsi="仿宋_GB2312" w:cs="仿宋_GB2312" w:eastAsia="仿宋_GB2312"/>
                <w:sz w:val="24"/>
                <w:color w:val="000000"/>
              </w:rPr>
              <w:t>。</w:t>
            </w:r>
          </w:p>
          <w:p>
            <w:pPr>
              <w:pStyle w:val="null3"/>
              <w:ind w:left="420"/>
              <w:jc w:val="both"/>
            </w:pPr>
            <w:r>
              <w:rPr>
                <w:rFonts w:ascii="仿宋_GB2312" w:hAnsi="仿宋_GB2312" w:cs="仿宋_GB2312" w:eastAsia="仿宋_GB2312"/>
                <w:sz w:val="24"/>
                <w:color w:val="000000"/>
              </w:rPr>
              <w:t>239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具备自动计费管理功能，在发血配血时自动收取血袋费、配血费、辐射虑白灭活等费用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撤销发血</w:t>
            </w:r>
            <w:r>
              <w:rPr>
                <w:rFonts w:ascii="仿宋_GB2312" w:hAnsi="仿宋_GB2312" w:cs="仿宋_GB2312" w:eastAsia="仿宋_GB2312"/>
                <w:sz w:val="24"/>
                <w:color w:val="000000"/>
              </w:rPr>
              <w:t>自动</w:t>
            </w:r>
            <w:r>
              <w:rPr>
                <w:rFonts w:ascii="仿宋_GB2312" w:hAnsi="仿宋_GB2312" w:cs="仿宋_GB2312" w:eastAsia="仿宋_GB2312"/>
                <w:sz w:val="24"/>
                <w:color w:val="000000"/>
              </w:rPr>
              <w:t>退费</w:t>
            </w:r>
            <w:r>
              <w:rPr>
                <w:rFonts w:ascii="仿宋_GB2312" w:hAnsi="仿宋_GB2312" w:cs="仿宋_GB2312" w:eastAsia="仿宋_GB2312"/>
                <w:sz w:val="24"/>
                <w:color w:val="000000"/>
              </w:rPr>
              <w:t>功能。具备发血、输血时进行条码扫描核对安全性校验功能。支持与临床系统对接，查看临床申请单信息。</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发血单</w:t>
            </w:r>
            <w:r>
              <w:rPr>
                <w:rFonts w:ascii="仿宋_GB2312" w:hAnsi="仿宋_GB2312" w:cs="仿宋_GB2312" w:eastAsia="仿宋_GB2312"/>
                <w:sz w:val="24"/>
                <w:color w:val="000000"/>
              </w:rPr>
              <w:t>、交叉配血报告单预览及</w:t>
            </w:r>
            <w:r>
              <w:rPr>
                <w:rFonts w:ascii="仿宋_GB2312" w:hAnsi="仿宋_GB2312" w:cs="仿宋_GB2312" w:eastAsia="仿宋_GB2312"/>
                <w:sz w:val="24"/>
                <w:color w:val="000000"/>
              </w:rPr>
              <w:t>打印功能。支持</w:t>
            </w:r>
            <w:r>
              <w:rPr>
                <w:rFonts w:ascii="仿宋_GB2312" w:hAnsi="仿宋_GB2312" w:cs="仿宋_GB2312" w:eastAsia="仿宋_GB2312"/>
                <w:sz w:val="24"/>
                <w:color w:val="000000"/>
              </w:rPr>
              <w:t>与</w:t>
            </w:r>
            <w:r>
              <w:rPr>
                <w:rFonts w:ascii="仿宋_GB2312" w:hAnsi="仿宋_GB2312" w:cs="仿宋_GB2312" w:eastAsia="仿宋_GB2312"/>
                <w:sz w:val="24"/>
                <w:color w:val="000000"/>
              </w:rPr>
              <w:t>设备仪器</w:t>
            </w:r>
            <w:r>
              <w:rPr>
                <w:rFonts w:ascii="仿宋_GB2312" w:hAnsi="仿宋_GB2312" w:cs="仿宋_GB2312" w:eastAsia="仿宋_GB2312"/>
                <w:sz w:val="24"/>
                <w:color w:val="000000"/>
              </w:rPr>
              <w:t>对接</w:t>
            </w:r>
            <w:r>
              <w:rPr>
                <w:rFonts w:ascii="仿宋_GB2312" w:hAnsi="仿宋_GB2312" w:cs="仿宋_GB2312" w:eastAsia="仿宋_GB2312"/>
                <w:sz w:val="24"/>
                <w:color w:val="000000"/>
              </w:rPr>
              <w:t>自动导入交叉配血结果功能。具备产前免疫、抗体鉴定、</w:t>
            </w:r>
            <w:r>
              <w:rPr>
                <w:rFonts w:ascii="仿宋_GB2312" w:hAnsi="仿宋_GB2312" w:cs="仿宋_GB2312" w:eastAsia="仿宋_GB2312"/>
                <w:sz w:val="24"/>
                <w:color w:val="000000"/>
              </w:rPr>
              <w:t>Coombs实验、血小板抗体、新生儿、IGg抗A抗B输血免疫报告功能。具备</w:t>
            </w:r>
            <w:r>
              <w:rPr>
                <w:rFonts w:ascii="仿宋_GB2312" w:hAnsi="仿宋_GB2312" w:cs="仿宋_GB2312" w:eastAsia="仿宋_GB2312"/>
                <w:sz w:val="24"/>
                <w:color w:val="000000"/>
              </w:rPr>
              <w:t>血袋销毁</w:t>
            </w:r>
            <w:r>
              <w:rPr>
                <w:rFonts w:ascii="仿宋_GB2312" w:hAnsi="仿宋_GB2312" w:cs="仿宋_GB2312" w:eastAsia="仿宋_GB2312"/>
                <w:sz w:val="24"/>
                <w:color w:val="000000"/>
              </w:rPr>
              <w:t>查询统计功能。具备血袋</w:t>
            </w:r>
            <w:r>
              <w:rPr>
                <w:rFonts w:ascii="仿宋_GB2312" w:hAnsi="仿宋_GB2312" w:cs="仿宋_GB2312" w:eastAsia="仿宋_GB2312"/>
                <w:sz w:val="24"/>
                <w:color w:val="000000"/>
              </w:rPr>
              <w:t>销毁</w:t>
            </w:r>
            <w:r>
              <w:rPr>
                <w:rFonts w:ascii="仿宋_GB2312" w:hAnsi="仿宋_GB2312" w:cs="仿宋_GB2312" w:eastAsia="仿宋_GB2312"/>
                <w:sz w:val="24"/>
                <w:color w:val="000000"/>
              </w:rPr>
              <w:t>步骤节点显示功能</w:t>
            </w:r>
            <w:r>
              <w:rPr>
                <w:rFonts w:ascii="仿宋_GB2312" w:hAnsi="仿宋_GB2312" w:cs="仿宋_GB2312" w:eastAsia="仿宋_GB2312"/>
                <w:sz w:val="24"/>
                <w:color w:val="000000"/>
              </w:rPr>
              <w:t>，包括操作步骤、操作人员、操作时间，时间能精确到秒</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通过扫描条码</w:t>
            </w:r>
            <w:r>
              <w:rPr>
                <w:rFonts w:ascii="仿宋_GB2312" w:hAnsi="仿宋_GB2312" w:cs="仿宋_GB2312" w:eastAsia="仿宋_GB2312"/>
                <w:sz w:val="24"/>
                <w:color w:val="000000"/>
              </w:rPr>
              <w:t>、批号实现血袋</w:t>
            </w:r>
            <w:r>
              <w:rPr>
                <w:rFonts w:ascii="仿宋_GB2312" w:hAnsi="仿宋_GB2312" w:cs="仿宋_GB2312" w:eastAsia="仿宋_GB2312"/>
                <w:sz w:val="24"/>
                <w:color w:val="000000"/>
              </w:rPr>
              <w:t>销毁功能。具备贮存自体登记信息管理功能，包括登记执行状态、病人姓名、性别、年龄、病区、床号、血液类型、计划采血量、采血频率、采血次数、计划采血时间、完成时间、申请单号。具备贮存自体血袋信息登记功能，包括</w:t>
            </w:r>
            <w:r>
              <w:rPr>
                <w:rFonts w:ascii="仿宋_GB2312" w:hAnsi="仿宋_GB2312" w:cs="仿宋_GB2312" w:eastAsia="仿宋_GB2312"/>
                <w:sz w:val="24"/>
                <w:color w:val="000000"/>
              </w:rPr>
              <w:t>受血者</w:t>
            </w:r>
            <w:r>
              <w:rPr>
                <w:rFonts w:ascii="仿宋_GB2312" w:hAnsi="仿宋_GB2312" w:cs="仿宋_GB2312" w:eastAsia="仿宋_GB2312"/>
                <w:sz w:val="24"/>
                <w:color w:val="000000"/>
              </w:rPr>
              <w:t>信息和采血信息，其中采血信息包括血人、采血时间、献血码、成份码、血液品种、血袋规格</w:t>
            </w:r>
            <w:r>
              <w:rPr>
                <w:rFonts w:ascii="仿宋_GB2312" w:hAnsi="仿宋_GB2312" w:cs="仿宋_GB2312" w:eastAsia="仿宋_GB2312"/>
                <w:sz w:val="24"/>
                <w:color w:val="000000"/>
              </w:rPr>
              <w:t>/单位、血袋血型/单位、失效时间、存放库位。具备术中回流登记信息管理功能，登记信息包括</w:t>
            </w:r>
            <w:r>
              <w:rPr>
                <w:rFonts w:ascii="仿宋_GB2312" w:hAnsi="仿宋_GB2312" w:cs="仿宋_GB2312" w:eastAsia="仿宋_GB2312"/>
                <w:sz w:val="24"/>
                <w:color w:val="000000"/>
              </w:rPr>
              <w:t>受血者</w:t>
            </w:r>
            <w:r>
              <w:rPr>
                <w:rFonts w:ascii="仿宋_GB2312" w:hAnsi="仿宋_GB2312" w:cs="仿宋_GB2312" w:eastAsia="仿宋_GB2312"/>
                <w:sz w:val="24"/>
                <w:color w:val="000000"/>
              </w:rPr>
              <w:t>信息和登记信息，其中登记信息包括采血方式、回收时间、保存条件、回输血量、回输时间、有无不良反应。</w:t>
            </w:r>
          </w:p>
          <w:p>
            <w:pPr>
              <w:pStyle w:val="null3"/>
              <w:ind w:left="420"/>
              <w:jc w:val="both"/>
            </w:pPr>
            <w:r>
              <w:rPr>
                <w:rFonts w:ascii="仿宋_GB2312" w:hAnsi="仿宋_GB2312" w:cs="仿宋_GB2312" w:eastAsia="仿宋_GB2312"/>
                <w:sz w:val="24"/>
                <w:color w:val="000000"/>
              </w:rPr>
              <w:t>240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多维度查询统计功能，临床用血质量指标的数据统计功能。</w:t>
            </w:r>
            <w:r>
              <w:rPr>
                <w:rFonts w:ascii="仿宋_GB2312" w:hAnsi="仿宋_GB2312" w:cs="仿宋_GB2312" w:eastAsia="仿宋_GB2312"/>
                <w:sz w:val="24"/>
                <w:color w:val="000000"/>
              </w:rPr>
              <w:t>具备用户个性化定制功能。具备打印申请单的关键信息（含申请单唯一号、病人姓名、病区、床号）功能。具备包括血制品采集、条码绑定、领血单打印、标本运送功能。具备医生根据用血审证登记用血者的证明信息，及</w:t>
            </w:r>
            <w:r>
              <w:rPr>
                <w:rFonts w:ascii="仿宋_GB2312" w:hAnsi="仿宋_GB2312" w:cs="仿宋_GB2312" w:eastAsia="仿宋_GB2312"/>
                <w:sz w:val="24"/>
                <w:color w:val="000000"/>
              </w:rPr>
              <w:t>受血者</w:t>
            </w:r>
            <w:r>
              <w:rPr>
                <w:rFonts w:ascii="仿宋_GB2312" w:hAnsi="仿宋_GB2312" w:cs="仿宋_GB2312" w:eastAsia="仿宋_GB2312"/>
                <w:sz w:val="24"/>
                <w:color w:val="000000"/>
              </w:rPr>
              <w:t>可用血的血量和血液类型功能。支持与血型检查仪器、配血仪器的联机。支持仪器数据双工通讯，完整传输仪器检测信息。</w:t>
            </w:r>
          </w:p>
          <w:p>
            <w:pPr>
              <w:pStyle w:val="null3"/>
              <w:ind w:firstLine="964"/>
              <w:jc w:val="both"/>
            </w:pPr>
            <w:r>
              <w:rPr>
                <w:rFonts w:ascii="仿宋_GB2312" w:hAnsi="仿宋_GB2312" w:cs="仿宋_GB2312" w:eastAsia="仿宋_GB2312"/>
                <w:sz w:val="24"/>
                <w:b/>
                <w:color w:val="000000"/>
              </w:rPr>
              <w:t>输血申请单管理</w:t>
            </w:r>
          </w:p>
          <w:p>
            <w:pPr>
              <w:pStyle w:val="null3"/>
              <w:ind w:left="420"/>
              <w:jc w:val="both"/>
            </w:pPr>
            <w:r>
              <w:rPr>
                <w:rFonts w:ascii="仿宋_GB2312" w:hAnsi="仿宋_GB2312" w:cs="仿宋_GB2312" w:eastAsia="仿宋_GB2312"/>
                <w:sz w:val="24"/>
                <w:color w:val="000000"/>
              </w:rPr>
              <w:t>241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具备提示医生用血申请功能。具备</w:t>
            </w:r>
            <w:r>
              <w:rPr>
                <w:rFonts w:ascii="仿宋_GB2312" w:hAnsi="仿宋_GB2312" w:cs="仿宋_GB2312" w:eastAsia="仿宋_GB2312"/>
                <w:sz w:val="24"/>
                <w:color w:val="000000"/>
              </w:rPr>
              <w:t>根据</w:t>
            </w:r>
            <w:r>
              <w:rPr>
                <w:rFonts w:ascii="仿宋_GB2312" w:hAnsi="仿宋_GB2312" w:cs="仿宋_GB2312" w:eastAsia="仿宋_GB2312"/>
                <w:sz w:val="24"/>
                <w:color w:val="000000"/>
              </w:rPr>
              <w:t>科室</w:t>
            </w:r>
            <w:r>
              <w:rPr>
                <w:rFonts w:ascii="仿宋_GB2312" w:hAnsi="仿宋_GB2312" w:cs="仿宋_GB2312" w:eastAsia="仿宋_GB2312"/>
                <w:sz w:val="24"/>
                <w:color w:val="000000"/>
              </w:rPr>
              <w:t>类型、年龄范围、是否手术、是否急救等</w:t>
            </w:r>
            <w:r>
              <w:rPr>
                <w:rFonts w:ascii="仿宋_GB2312" w:hAnsi="仿宋_GB2312" w:cs="仿宋_GB2312" w:eastAsia="仿宋_GB2312"/>
                <w:sz w:val="24"/>
                <w:color w:val="000000"/>
              </w:rPr>
              <w:t>设定不同</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具备不同输血性质分类选择功能，包括常规用血申请、紧急用血申请、自体</w:t>
            </w:r>
            <w:r>
              <w:rPr>
                <w:rFonts w:ascii="仿宋_GB2312" w:hAnsi="仿宋_GB2312" w:cs="仿宋_GB2312" w:eastAsia="仿宋_GB2312"/>
                <w:sz w:val="24"/>
                <w:color w:val="000000"/>
              </w:rPr>
              <w:t>采</w:t>
            </w:r>
            <w:r>
              <w:rPr>
                <w:rFonts w:ascii="仿宋_GB2312" w:hAnsi="仿宋_GB2312" w:cs="仿宋_GB2312" w:eastAsia="仿宋_GB2312"/>
                <w:sz w:val="24"/>
                <w:color w:val="000000"/>
              </w:rPr>
              <w:t>血申请、常规备血申请。具备用血信息</w:t>
            </w:r>
            <w:r>
              <w:rPr>
                <w:rFonts w:ascii="仿宋_GB2312" w:hAnsi="仿宋_GB2312" w:cs="仿宋_GB2312" w:eastAsia="仿宋_GB2312"/>
                <w:sz w:val="24"/>
                <w:color w:val="000000"/>
              </w:rPr>
              <w:t>录入</w:t>
            </w:r>
            <w:r>
              <w:rPr>
                <w:rFonts w:ascii="仿宋_GB2312" w:hAnsi="仿宋_GB2312" w:cs="仿宋_GB2312" w:eastAsia="仿宋_GB2312"/>
                <w:sz w:val="24"/>
                <w:color w:val="000000"/>
              </w:rPr>
              <w:t>功能，包括用血时间、输血目的、输血性质、是否手术、手术名称、手术等级、用血地点。具备输血成份、输血量选择功能。具备</w:t>
            </w:r>
            <w:r>
              <w:rPr>
                <w:rFonts w:ascii="仿宋_GB2312" w:hAnsi="仿宋_GB2312" w:cs="仿宋_GB2312" w:eastAsia="仿宋_GB2312"/>
                <w:sz w:val="24"/>
                <w:color w:val="000000"/>
              </w:rPr>
              <w:t>受血者</w:t>
            </w:r>
            <w:r>
              <w:rPr>
                <w:rFonts w:ascii="仿宋_GB2312" w:hAnsi="仿宋_GB2312" w:cs="仿宋_GB2312" w:eastAsia="仿宋_GB2312"/>
                <w:sz w:val="24"/>
                <w:color w:val="000000"/>
              </w:rPr>
              <w:t>既往史</w:t>
            </w:r>
            <w:r>
              <w:rPr>
                <w:rFonts w:ascii="仿宋_GB2312" w:hAnsi="仿宋_GB2312" w:cs="仿宋_GB2312" w:eastAsia="仿宋_GB2312"/>
                <w:sz w:val="24"/>
                <w:color w:val="000000"/>
              </w:rPr>
              <w:t>录入</w:t>
            </w:r>
            <w:r>
              <w:rPr>
                <w:rFonts w:ascii="仿宋_GB2312" w:hAnsi="仿宋_GB2312" w:cs="仿宋_GB2312" w:eastAsia="仿宋_GB2312"/>
                <w:sz w:val="24"/>
                <w:color w:val="000000"/>
              </w:rPr>
              <w:t>功能。具备调阅</w:t>
            </w:r>
            <w:r>
              <w:rPr>
                <w:rFonts w:ascii="仿宋_GB2312" w:hAnsi="仿宋_GB2312" w:cs="仿宋_GB2312" w:eastAsia="仿宋_GB2312"/>
                <w:sz w:val="24"/>
                <w:color w:val="000000"/>
              </w:rPr>
              <w:t>受血者</w:t>
            </w:r>
            <w:r>
              <w:rPr>
                <w:rFonts w:ascii="仿宋_GB2312" w:hAnsi="仿宋_GB2312" w:cs="仿宋_GB2312" w:eastAsia="仿宋_GB2312"/>
                <w:sz w:val="24"/>
                <w:color w:val="000000"/>
              </w:rPr>
              <w:t>检验项目结果信息功能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支持与医院信息系统对接，医生开单时，系统</w:t>
            </w:r>
            <w:r>
              <w:rPr>
                <w:rFonts w:ascii="仿宋_GB2312" w:hAnsi="仿宋_GB2312" w:cs="仿宋_GB2312" w:eastAsia="仿宋_GB2312"/>
                <w:sz w:val="24"/>
                <w:color w:val="000000"/>
              </w:rPr>
              <w:t>自动</w:t>
            </w:r>
            <w:r>
              <w:rPr>
                <w:rFonts w:ascii="仿宋_GB2312" w:hAnsi="仿宋_GB2312" w:cs="仿宋_GB2312" w:eastAsia="仿宋_GB2312"/>
                <w:sz w:val="24"/>
                <w:color w:val="000000"/>
              </w:rPr>
              <w:t>识别</w:t>
            </w:r>
            <w:r>
              <w:rPr>
                <w:rFonts w:ascii="仿宋_GB2312" w:hAnsi="仿宋_GB2312" w:cs="仿宋_GB2312" w:eastAsia="仿宋_GB2312"/>
                <w:sz w:val="24"/>
                <w:color w:val="000000"/>
              </w:rPr>
              <w:t>提醒</w:t>
            </w:r>
            <w:r>
              <w:rPr>
                <w:rFonts w:ascii="仿宋_GB2312" w:hAnsi="仿宋_GB2312" w:cs="仿宋_GB2312" w:eastAsia="仿宋_GB2312"/>
                <w:sz w:val="24"/>
                <w:color w:val="000000"/>
              </w:rPr>
              <w:t>该</w:t>
            </w:r>
            <w:r>
              <w:rPr>
                <w:rFonts w:ascii="仿宋_GB2312" w:hAnsi="仿宋_GB2312" w:cs="仿宋_GB2312" w:eastAsia="仿宋_GB2312"/>
                <w:sz w:val="24"/>
                <w:color w:val="000000"/>
              </w:rPr>
              <w:t>受血者</w:t>
            </w:r>
            <w:r>
              <w:rPr>
                <w:rFonts w:ascii="仿宋_GB2312" w:hAnsi="仿宋_GB2312" w:cs="仿宋_GB2312" w:eastAsia="仿宋_GB2312"/>
                <w:sz w:val="24"/>
                <w:color w:val="000000"/>
              </w:rPr>
              <w:t>是否签署知情同意书</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具备临床医生记录输血后评价信息功能。</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对未做输血评价的申请单进行提醒功能。</w:t>
            </w:r>
          </w:p>
          <w:p>
            <w:pPr>
              <w:pStyle w:val="null3"/>
              <w:ind w:firstLine="964"/>
              <w:jc w:val="both"/>
            </w:pPr>
            <w:r>
              <w:rPr>
                <w:rFonts w:ascii="仿宋_GB2312" w:hAnsi="仿宋_GB2312" w:cs="仿宋_GB2312" w:eastAsia="仿宋_GB2312"/>
                <w:sz w:val="24"/>
                <w:b/>
                <w:color w:val="000000"/>
              </w:rPr>
              <w:t>输血申请三级审核管理</w:t>
            </w:r>
          </w:p>
          <w:p>
            <w:pPr>
              <w:pStyle w:val="null3"/>
              <w:ind w:left="420"/>
              <w:jc w:val="both"/>
            </w:pPr>
            <w:r>
              <w:rPr>
                <w:rFonts w:ascii="仿宋_GB2312" w:hAnsi="仿宋_GB2312" w:cs="仿宋_GB2312" w:eastAsia="仿宋_GB2312"/>
                <w:sz w:val="24"/>
                <w:color w:val="000000"/>
              </w:rPr>
              <w:t>242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w:t>
            </w:r>
            <w:r>
              <w:rPr>
                <w:rFonts w:ascii="仿宋_GB2312" w:hAnsi="仿宋_GB2312" w:cs="仿宋_GB2312" w:eastAsia="仿宋_GB2312"/>
                <w:sz w:val="24"/>
                <w:color w:val="000000"/>
              </w:rPr>
              <w:t>24H</w:t>
            </w:r>
            <w:r>
              <w:rPr>
                <w:rFonts w:ascii="仿宋_GB2312" w:hAnsi="仿宋_GB2312" w:cs="仿宋_GB2312" w:eastAsia="仿宋_GB2312"/>
                <w:sz w:val="24"/>
                <w:color w:val="000000"/>
              </w:rPr>
              <w:t>输血量</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三级审核功能</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24H申请量明细查看</w:t>
            </w:r>
            <w:r>
              <w:rPr>
                <w:rFonts w:ascii="仿宋_GB2312" w:hAnsi="仿宋_GB2312" w:cs="仿宋_GB2312" w:eastAsia="仿宋_GB2312"/>
                <w:sz w:val="24"/>
                <w:color w:val="000000"/>
              </w:rPr>
              <w:t>、</w:t>
            </w:r>
            <w:r>
              <w:rPr>
                <w:rFonts w:ascii="仿宋_GB2312" w:hAnsi="仿宋_GB2312" w:cs="仿宋_GB2312" w:eastAsia="仿宋_GB2312"/>
                <w:sz w:val="24"/>
                <w:color w:val="000000"/>
              </w:rPr>
              <w:t>输血前检查项目结果</w:t>
            </w:r>
            <w:r>
              <w:rPr>
                <w:rFonts w:ascii="仿宋_GB2312" w:hAnsi="仿宋_GB2312" w:cs="仿宋_GB2312" w:eastAsia="仿宋_GB2312"/>
                <w:sz w:val="24"/>
                <w:color w:val="000000"/>
              </w:rPr>
              <w:t>查看、审核全流程节点查看。</w:t>
            </w:r>
          </w:p>
          <w:p>
            <w:pPr>
              <w:pStyle w:val="null3"/>
              <w:ind w:firstLine="964"/>
              <w:jc w:val="both"/>
            </w:pPr>
            <w:r>
              <w:rPr>
                <w:rFonts w:ascii="仿宋_GB2312" w:hAnsi="仿宋_GB2312" w:cs="仿宋_GB2312" w:eastAsia="仿宋_GB2312"/>
                <w:sz w:val="24"/>
                <w:b/>
                <w:color w:val="000000"/>
              </w:rPr>
              <w:t>护士站输注过程管理</w:t>
            </w:r>
          </w:p>
          <w:p>
            <w:pPr>
              <w:pStyle w:val="null3"/>
              <w:ind w:left="420"/>
              <w:jc w:val="both"/>
            </w:pPr>
            <w:r>
              <w:rPr>
                <w:rFonts w:ascii="仿宋_GB2312" w:hAnsi="仿宋_GB2312" w:cs="仿宋_GB2312" w:eastAsia="仿宋_GB2312"/>
                <w:sz w:val="24"/>
                <w:color w:val="000000"/>
              </w:rPr>
              <w:t>243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消息弹窗提醒备血确认及到血确认功能，包括申请的项目、申请数量、已到血数量等。提供电脑终端记录输前核对信息，核对时需进行双人验证功能。巡视信息录入，巡视中出现不良反应自动终止输注并弹出不良反应信息记录界面填写相关信息。记录输血结束的信息录入，需要进行双人验证功能。血袋回收查询统计功能。血袋回收节点流程展示，并能对各节点进行自由设置功能。支持通过扫描条码、批号实现血袋回收功能。具备不良反应统计功能。具备系统记录确认受血者输血中出现的不良反应功能。支持与电子病历系统对接，将受血者不良反应信息通过网络上传至电子病历系统和输血科管理系统功能。</w:t>
            </w:r>
          </w:p>
          <w:p>
            <w:pPr>
              <w:pStyle w:val="null3"/>
              <w:numPr>
                <w:ilvl w:val="3"/>
                <w:numId w:val="1"/>
              </w:numPr>
              <w:jc w:val="left"/>
            </w:pPr>
            <w:r>
              <w:rPr>
                <w:rFonts w:ascii="仿宋_GB2312" w:hAnsi="仿宋_GB2312" w:cs="仿宋_GB2312" w:eastAsia="仿宋_GB2312"/>
                <w:sz w:val="28"/>
                <w:color w:val="000000"/>
              </w:rPr>
              <w:t>手术与麻醉全流程综合管理系统</w:t>
            </w:r>
          </w:p>
          <w:p>
            <w:pPr>
              <w:pStyle w:val="null3"/>
              <w:ind w:firstLine="964"/>
              <w:jc w:val="both"/>
            </w:pPr>
            <w:r>
              <w:rPr>
                <w:rFonts w:ascii="仿宋_GB2312" w:hAnsi="仿宋_GB2312" w:cs="仿宋_GB2312" w:eastAsia="仿宋_GB2312"/>
                <w:sz w:val="24"/>
                <w:b/>
                <w:color w:val="000000"/>
              </w:rPr>
              <w:t>本系统软件类型为</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成品软件要求</w:t>
            </w:r>
          </w:p>
          <w:p>
            <w:pPr>
              <w:pStyle w:val="null3"/>
              <w:ind w:left="420"/>
              <w:jc w:val="both"/>
            </w:pPr>
            <w:r>
              <w:rPr>
                <w:rFonts w:ascii="仿宋_GB2312" w:hAnsi="仿宋_GB2312" w:cs="仿宋_GB2312" w:eastAsia="仿宋_GB2312"/>
                <w:sz w:val="24"/>
                <w:color w:val="000000"/>
              </w:rPr>
              <w:t>244</w:t>
            </w:r>
            <w:r>
              <w:rPr>
                <w:rFonts w:ascii="仿宋_GB2312" w:hAnsi="仿宋_GB2312" w:cs="仿宋_GB2312" w:eastAsia="仿宋_GB2312"/>
                <w:sz w:val="24"/>
                <w:color w:val="000000"/>
              </w:rPr>
              <w:t>、</w:t>
            </w:r>
            <w:r>
              <w:rPr>
                <w:rFonts w:ascii="仿宋_GB2312" w:hAnsi="仿宋_GB2312" w:cs="仿宋_GB2312" w:eastAsia="仿宋_GB2312"/>
                <w:sz w:val="24"/>
                <w:color w:val="000000"/>
              </w:rPr>
              <w:t>手术与麻醉全流程综合管理系统包含麻醉医生工作站、手术室护士工作站，系统满足</w:t>
            </w:r>
            <w:r>
              <w:rPr>
                <w:rFonts w:ascii="仿宋_GB2312" w:hAnsi="仿宋_GB2312" w:cs="仿宋_GB2312" w:eastAsia="仿宋_GB2312"/>
                <w:sz w:val="24"/>
                <w:color w:val="000000"/>
              </w:rPr>
              <w:t>7个手术间使用。</w:t>
            </w:r>
          </w:p>
          <w:p>
            <w:pPr>
              <w:pStyle w:val="null3"/>
              <w:ind w:firstLine="964"/>
              <w:jc w:val="both"/>
            </w:pPr>
            <w:r>
              <w:rPr>
                <w:rFonts w:ascii="仿宋_GB2312" w:hAnsi="仿宋_GB2312" w:cs="仿宋_GB2312" w:eastAsia="仿宋_GB2312"/>
                <w:sz w:val="24"/>
                <w:b/>
                <w:color w:val="000000"/>
              </w:rPr>
              <w:t>麻醉医生工作站</w:t>
            </w:r>
          </w:p>
          <w:p>
            <w:pPr>
              <w:pStyle w:val="null3"/>
              <w:ind w:left="420"/>
              <w:jc w:val="both"/>
            </w:pPr>
            <w:r>
              <w:rPr>
                <w:rFonts w:ascii="仿宋_GB2312" w:hAnsi="仿宋_GB2312" w:cs="仿宋_GB2312" w:eastAsia="仿宋_GB2312"/>
                <w:sz w:val="24"/>
                <w:color w:val="000000"/>
              </w:rPr>
              <w:t>245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麻醉术前访视与麻醉评估功能，提供术前麻醉访视及评估表单，麻醉知情同意书以及涉及麻醉自费用药或耗材等麻醉相关文书。具备麻醉计划文书功能，辅助麻醉医生通过系统查看患者病情、病史，便于拟定患者麻醉计划（提供能响应本条参数功能的具有</w:t>
            </w:r>
            <w:r>
              <w:rPr>
                <w:rFonts w:ascii="仿宋_GB2312" w:hAnsi="仿宋_GB2312" w:cs="仿宋_GB2312" w:eastAsia="仿宋_GB2312"/>
                <w:sz w:val="24"/>
                <w:color w:val="000000"/>
              </w:rPr>
              <w:t>CMA或CNAS或CNCA或CSTC标识的测试报告复印件，或软件功能截图，加盖投标人电子章）。</w:t>
            </w:r>
          </w:p>
          <w:p>
            <w:pPr>
              <w:pStyle w:val="null3"/>
              <w:ind w:left="420"/>
              <w:jc w:val="both"/>
            </w:pPr>
            <w:r>
              <w:rPr>
                <w:rFonts w:ascii="仿宋_GB2312" w:hAnsi="仿宋_GB2312" w:cs="仿宋_GB2312" w:eastAsia="仿宋_GB2312"/>
                <w:sz w:val="24"/>
                <w:color w:val="000000"/>
              </w:rPr>
              <w:t>246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查看患者基本就诊信息，手术申请和安排信息的功能。支持与临床信息集成视图对接，实现查看患者的电子病历信息、检查检验信息、影像报告、医嘱信息等功能。具备图形化展示各手术间当天的手术排台情况的功能，一览各个手术状态。支持给接台手术的主刀医生发送提醒。具备麻醉记录单功能，自动将采集到的监护仪、麻醉机生命体征参数记录在麻醉单上。具备对术中患者的体征数据进行实时监测的功能，指标异常时进行报警。具备对术中患者的体征异常数据进行特殊颜色标识功能。具备术中事件计时提醒自定义设置功能，可以倒计时形式在术中进行提醒。具备自动记取对应的时间作为事件发生时间（或持续事件的起始时间）的功能，自动匹配该事件对应的剂量、途径、持续情况。具备对持续性用药根据使用的持续时间和流速自动计算使用剂量功能。</w:t>
            </w:r>
          </w:p>
          <w:p>
            <w:pPr>
              <w:pStyle w:val="null3"/>
              <w:ind w:left="420"/>
              <w:jc w:val="both"/>
            </w:pPr>
            <w:r>
              <w:rPr>
                <w:rFonts w:ascii="仿宋_GB2312" w:hAnsi="仿宋_GB2312" w:cs="仿宋_GB2312" w:eastAsia="仿宋_GB2312"/>
                <w:sz w:val="24"/>
                <w:color w:val="000000"/>
              </w:rPr>
              <w:t>247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将术中麻醉操作以数字序号方式标记在治疗序号区域对应时间点的功能，对应麻醉备注区域事件详情。具备用户对受到干扰的误差生命体征数据进行修正的功能。具备实现术中出入量汇总自动计算的功能。具备转出手术时，可选择转出至病房、</w:t>
            </w:r>
            <w:r>
              <w:rPr>
                <w:rFonts w:ascii="仿宋_GB2312" w:hAnsi="仿宋_GB2312" w:cs="仿宋_GB2312" w:eastAsia="仿宋_GB2312"/>
                <w:sz w:val="24"/>
                <w:color w:val="000000"/>
              </w:rPr>
              <w:t>PACU、ICU的功能。具备器械清点单功能，记录术中手术器械名称和数量，并可记录核对后的器械数量。具备麻醉记录单生命体征间隔自定义设置功能，可自定义1分钟，2分钟，5分钟。具备术中抢救模式切换功能，对病情危重患者提供一键抢救功能，抢救模式下自动30s间隔呈现。具备术中针对用药、事件录入，录入支持设置模板并通过模板进行录入的功能。具备如Apache II评分、TISS评分、PRAS麻醉恢复评分至少一种自动风险评分功能。具备麻醉医生交接班记录功能，包括麻醉医生、交班时间。具备术后镇痛记录单及随访单功能，记录患者术后镇痛效果及随访信息。</w:t>
            </w:r>
          </w:p>
          <w:p>
            <w:pPr>
              <w:pStyle w:val="null3"/>
              <w:ind w:left="420"/>
              <w:jc w:val="both"/>
            </w:pPr>
            <w:r>
              <w:rPr>
                <w:rFonts w:ascii="仿宋_GB2312" w:hAnsi="仿宋_GB2312" w:cs="仿宋_GB2312" w:eastAsia="仿宋_GB2312"/>
                <w:sz w:val="24"/>
                <w:color w:val="000000"/>
              </w:rPr>
              <w:t>248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麻醉总结记录单功能，记录对患者的麻醉过程、麻醉效果进行总结。具备对要进行复苏的患者提前对复苏室床位进行预约的功能，支持在手术中查看当前苏醒室床位使用情况。具备图形化展示复苏室的床位及患者信息的功能。具备查看即将出手术间进入复苏室的患者及其床位预约信息的功能。具备选择指定复苏床位对复苏患者进行转入的功能，记录进入</w:t>
            </w:r>
            <w:r>
              <w:rPr>
                <w:rFonts w:ascii="仿宋_GB2312" w:hAnsi="仿宋_GB2312" w:cs="仿宋_GB2312" w:eastAsia="仿宋_GB2312"/>
                <w:sz w:val="24"/>
                <w:color w:val="000000"/>
              </w:rPr>
              <w:t>PACU时间。具备记录术后复苏过程中的麻醉用药、事件、生命体征、患者入室情况、出室情况，并自动生成独立的术后复苏记录单的功能。具备麻醉复苏（Steward苏醒评分）评分评估患者清醒程度的功能。支持与监护设备联机，自动采集患者苏醒过程中的生命体征趋势并自动绘制在复苏记录单上。具备复苏记录单延续术中麻醉记录单的功能。具备复苏室麻醉医师可在复苏室查阅患者麻醉记录单的功能。支持与麻醉机、监护仪设备对接，自动获取麻醉机、监护仪数据，并展示在麻醉记录单。具备采集数据存储功能。</w:t>
            </w:r>
          </w:p>
          <w:p>
            <w:pPr>
              <w:pStyle w:val="null3"/>
              <w:ind w:firstLine="964"/>
              <w:jc w:val="both"/>
            </w:pPr>
            <w:r>
              <w:rPr>
                <w:rFonts w:ascii="仿宋_GB2312" w:hAnsi="仿宋_GB2312" w:cs="仿宋_GB2312" w:eastAsia="仿宋_GB2312"/>
                <w:sz w:val="24"/>
                <w:b/>
                <w:color w:val="000000"/>
              </w:rPr>
              <w:t>麻醉术中医嘱管理</w:t>
            </w:r>
          </w:p>
          <w:p>
            <w:pPr>
              <w:pStyle w:val="null3"/>
              <w:ind w:left="420"/>
              <w:jc w:val="both"/>
            </w:pPr>
            <w:r>
              <w:rPr>
                <w:rFonts w:ascii="仿宋_GB2312" w:hAnsi="仿宋_GB2312" w:cs="仿宋_GB2312" w:eastAsia="仿宋_GB2312"/>
                <w:sz w:val="24"/>
                <w:color w:val="000000"/>
              </w:rPr>
              <w:t>249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具备术中医嘱开立功能，并与住院医生站医嘱互通。具备麻醉记录单中术中用药记录导入术中医嘱清单功能，并与住院医生站医嘱互通。具备成套医嘱的维护和录入成套医嘱功能。</w:t>
            </w:r>
          </w:p>
          <w:p>
            <w:pPr>
              <w:pStyle w:val="null3"/>
              <w:ind w:firstLine="964"/>
              <w:jc w:val="both"/>
            </w:pPr>
            <w:r>
              <w:rPr>
                <w:rFonts w:ascii="仿宋_GB2312" w:hAnsi="仿宋_GB2312" w:cs="仿宋_GB2312" w:eastAsia="仿宋_GB2312"/>
                <w:sz w:val="24"/>
                <w:b/>
                <w:color w:val="000000"/>
              </w:rPr>
              <w:t>麻醉质控管理</w:t>
            </w:r>
          </w:p>
          <w:p>
            <w:pPr>
              <w:pStyle w:val="null3"/>
              <w:ind w:left="420"/>
              <w:jc w:val="both"/>
            </w:pPr>
            <w:r>
              <w:rPr>
                <w:rFonts w:ascii="仿宋_GB2312" w:hAnsi="仿宋_GB2312" w:cs="仿宋_GB2312" w:eastAsia="仿宋_GB2312"/>
                <w:sz w:val="24"/>
                <w:color w:val="000000"/>
              </w:rPr>
              <w:t>250</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提供符合《麻醉专业医疗质量控制指标》的麻醉质控文书。</w:t>
            </w:r>
          </w:p>
          <w:p>
            <w:pPr>
              <w:pStyle w:val="null3"/>
              <w:ind w:left="420"/>
              <w:jc w:val="both"/>
            </w:pPr>
            <w:r>
              <w:rPr>
                <w:rFonts w:ascii="仿宋_GB2312" w:hAnsi="仿宋_GB2312" w:cs="仿宋_GB2312" w:eastAsia="仿宋_GB2312"/>
                <w:sz w:val="24"/>
                <w:color w:val="000000"/>
              </w:rPr>
              <w:t>251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具备对麻醉质控要求</w:t>
            </w:r>
            <w:r>
              <w:rPr>
                <w:rFonts w:ascii="仿宋_GB2312" w:hAnsi="仿宋_GB2312" w:cs="仿宋_GB2312" w:eastAsia="仿宋_GB2312"/>
                <w:sz w:val="24"/>
                <w:color w:val="000000"/>
              </w:rPr>
              <w:t>26项质控指标统计功能，包括：麻醉科医护比、麻醉医师人均年麻醉例次数、手术室外麻醉占比、择期手术麻醉前访视率、入室后手术麻醉取消率、麻醉开始后手术取消率、全身麻醉术中体温监测率、术中主动保温率、术中自体血输注率、手术麻醉期间低体温发生率、术中牙齿损伤发生率、麻醉期间严重反流误吸发生率、计划外建立人工气道发生率、术中心脏骤停率、麻醉期间严重过敏反应发生率、全身麻醉术中知晓发生率、PACU 入室低体温发生率、麻醉后 PACU 转出延迟率、非计划二次气管插管率、非计划转入 ICU 率、术后镇痛满意率、区域阻滞麻醉后严重神经并发症发生率、全身麻醉气管插管拔管后声音嘶哑发生率、麻醉后新发昏迷发生率、麻醉后 24 小时内患者死亡率、阴道分娩椎管内麻醉使用率。</w:t>
            </w:r>
          </w:p>
          <w:p>
            <w:pPr>
              <w:pStyle w:val="null3"/>
              <w:ind w:firstLine="964"/>
              <w:jc w:val="both"/>
            </w:pPr>
            <w:r>
              <w:rPr>
                <w:rFonts w:ascii="仿宋_GB2312" w:hAnsi="仿宋_GB2312" w:cs="仿宋_GB2312" w:eastAsia="仿宋_GB2312"/>
                <w:sz w:val="24"/>
                <w:b/>
                <w:color w:val="000000"/>
              </w:rPr>
              <w:t>手术室护士工作站</w:t>
            </w:r>
          </w:p>
          <w:p>
            <w:pPr>
              <w:pStyle w:val="null3"/>
              <w:ind w:left="420"/>
              <w:jc w:val="both"/>
            </w:pPr>
            <w:r>
              <w:rPr>
                <w:rFonts w:ascii="仿宋_GB2312" w:hAnsi="仿宋_GB2312" w:cs="仿宋_GB2312" w:eastAsia="仿宋_GB2312"/>
                <w:sz w:val="24"/>
                <w:color w:val="000000"/>
              </w:rPr>
              <w:t>252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手术护理记录单，支持同步麻醉单上相关信息，并记录患者手术过程中的护理信息的功能。具备器械清点功能，提供关前、关后、手术结束三个时间点的物品清点功能。具备三方安全核查功能，支持卫生部标准手术安全核查单格式，在麻醉实施前、手术开始前和手术结束后对手术相关信息进行主刀医生、手术室护士、麻醉医生三方确认。支持与临床信息系统对接，接收住院医生站、急诊渠道的手术申请单并进行手术类别标识功能。具备以图形化拖拽的方式对手术申请、麻醉医生及护士进行台次安排和人员分配，支持手术的时间安排与预估时长的功能。具备排班页面信息折叠功能，最大化地展示排班护士所关注数据。具备以列表方式进行手术安排及人员分配的功能，列表支持批量操作。具备手术安排表的导出和打印的功能。具备手术取消并记录手术停台和取消原因的功能。</w:t>
            </w:r>
          </w:p>
          <w:p>
            <w:pPr>
              <w:pStyle w:val="null3"/>
              <w:ind w:left="420"/>
              <w:jc w:val="both"/>
            </w:pPr>
            <w:r>
              <w:rPr>
                <w:rFonts w:ascii="仿宋_GB2312" w:hAnsi="仿宋_GB2312" w:cs="仿宋_GB2312" w:eastAsia="仿宋_GB2312"/>
                <w:sz w:val="24"/>
                <w:color w:val="000000"/>
              </w:rPr>
              <w:t>253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具备手术相关费用的录入及查询功能，包括各类收费项目，药品费用以及耗材费用明细。具备麻醉相关费用的录入及查询功能，包括各类收费项目，药品费用医技耗材费用明细。支持与</w:t>
            </w:r>
            <w:r>
              <w:rPr>
                <w:rFonts w:ascii="仿宋_GB2312" w:hAnsi="仿宋_GB2312" w:cs="仿宋_GB2312" w:eastAsia="仿宋_GB2312"/>
                <w:sz w:val="24"/>
                <w:color w:val="000000"/>
              </w:rPr>
              <w:t>HIS对接实现术中医嘱关联的手术费项目自动计费、医技确费以及高值耗材的扫码识别。具备手术麻醉协定方或收费项目组套的维护与套用的功能。具备手术、麻醉费用录入后的修正与审核功能。具备术中医嘱的审核与执行的功能。具备手术室备用药品目录、额定库存数量与预警库存数量设置功能。具备术中医嘱执行后自动扣减手术室备用药品的库存的功能，并定期生成汇总请领单，实现自动通知药房发药以补充备用药品。具备手术室领药记录查询功能。</w:t>
            </w:r>
          </w:p>
          <w:p>
            <w:pPr>
              <w:pStyle w:val="null3"/>
              <w:numPr>
                <w:ilvl w:val="3"/>
                <w:numId w:val="1"/>
              </w:numPr>
              <w:jc w:val="left"/>
            </w:pPr>
            <w:r>
              <w:rPr>
                <w:rFonts w:ascii="仿宋_GB2312" w:hAnsi="仿宋_GB2312" w:cs="仿宋_GB2312" w:eastAsia="仿宋_GB2312"/>
                <w:sz w:val="28"/>
                <w:color w:val="000000"/>
              </w:rPr>
              <w:t>内窥镜检查信息系统</w:t>
            </w:r>
          </w:p>
          <w:p>
            <w:pPr>
              <w:pStyle w:val="null3"/>
              <w:ind w:firstLine="964"/>
              <w:jc w:val="both"/>
            </w:pPr>
            <w:r>
              <w:rPr>
                <w:rFonts w:ascii="仿宋_GB2312" w:hAnsi="仿宋_GB2312" w:cs="仿宋_GB2312" w:eastAsia="仿宋_GB2312"/>
                <w:sz w:val="24"/>
                <w:b/>
                <w:color w:val="000000"/>
              </w:rPr>
              <w:t>检查预约及登记</w:t>
            </w:r>
          </w:p>
          <w:p>
            <w:pPr>
              <w:pStyle w:val="null3"/>
              <w:ind w:left="420"/>
              <w:jc w:val="both"/>
            </w:pPr>
            <w:r>
              <w:rPr>
                <w:rFonts w:ascii="仿宋_GB2312" w:hAnsi="仿宋_GB2312" w:cs="仿宋_GB2312" w:eastAsia="仿宋_GB2312"/>
                <w:sz w:val="24"/>
                <w:color w:val="000000"/>
              </w:rPr>
              <w:t>254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登记病人信息功能，包括：姓名、性别、民族、年龄、身份证号、地址、联系电话、检查日期、检查部位、临床诊断。检查科室自定义配置上述信息是否展现以及排列顺序功能。支持与门诊、住院及体检业务系统对接，获取患者相关的检查申请信息功能。按报告状态、病人类别、检查类别、检查仪器对患者列表进行过滤功能。具备对患者费用进行确认、退费、拒绝、收费、撤销操作功能。具备将用户设置保存于服务器，登陆后再自动还原功能。具备进行留言操作功能。具备</w:t>
            </w:r>
            <w:r>
              <w:rPr>
                <w:rFonts w:ascii="仿宋_GB2312" w:hAnsi="仿宋_GB2312" w:cs="仿宋_GB2312" w:eastAsia="仿宋_GB2312"/>
                <w:sz w:val="24"/>
                <w:color w:val="000000"/>
              </w:rPr>
              <w:t>VIP患者登记功能。具备绿色通道患者登记免排队功能。支持查看从门诊、住院及体检业务系统传过来的医技检查申请单功能。具备纸质申请单的扫描存档管理功能。具备电子申请单的存档管理功能。具备申请单打印功能。具备根据预约排班信息，快速预约病人的检查日期、检查时间和检查地点功能。具备预约排班信息管理功能，包含对患者已经预约完成的检查项目在可取消的时间范围内取消预约。具备工作日历管理，包括对工作日，周末以及节假日的最大预约数进行管理功能。具备预约完成后打印预约回执单，包含打印病人基本信息、检查条码、检查项目、检查日期时间、注意事项功能。具备预约患者自动或手动转登记功能。具备患者以不同的标识对预约患者进行突出显示，预约患者的标识为“预约”功能。</w:t>
            </w:r>
          </w:p>
          <w:p>
            <w:pPr>
              <w:pStyle w:val="null3"/>
              <w:ind w:firstLine="964"/>
              <w:jc w:val="both"/>
            </w:pPr>
            <w:r>
              <w:rPr>
                <w:rFonts w:ascii="仿宋_GB2312" w:hAnsi="仿宋_GB2312" w:cs="仿宋_GB2312" w:eastAsia="仿宋_GB2312"/>
                <w:sz w:val="24"/>
                <w:b/>
                <w:color w:val="000000"/>
              </w:rPr>
              <w:t>报告管理</w:t>
            </w:r>
          </w:p>
          <w:p>
            <w:pPr>
              <w:pStyle w:val="null3"/>
              <w:ind w:left="420"/>
              <w:jc w:val="both"/>
            </w:pPr>
            <w:r>
              <w:rPr>
                <w:rFonts w:ascii="仿宋_GB2312" w:hAnsi="仿宋_GB2312" w:cs="仿宋_GB2312" w:eastAsia="仿宋_GB2312"/>
                <w:sz w:val="24"/>
                <w:color w:val="000000"/>
              </w:rPr>
              <w:t>255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病人编号、病人姓名、性别、年龄、检查日期、检查号、诊断医师、申请科室、设备类型、检查部位、申请医师、报告医师、操作医师、审核医师、显示诊断结论、显示阅片状态、显示报告状态、显示审核检查状态、显示检查状态查询患者信息，并打开检查记录书写报告功能。具备报告锁定功能，同一份报告（除已发布的报告）由一位医师打开后，其他登录的用户无法同时编辑改报告功能。具备急诊及危急患者在报告快捷列表中优先排列功能。具备查看登记处及技师的留言及电子申请单功能。具备报告编辑区域放大缩小、明暗度调整、上下角标标记功能。具备报告打印自动缩页，无需手动调整功能。具备报告书写展现所见即所得，书写界面直接展现图片、图注、数字签名图片、表格等文字外的内容，预览、打印与当前展示页面完全一致功能。支持医生图片签名及打印功能。具备发起读片会诊、随访病例标记、阴阳性标记、兴趣报告归类功能。具备修改痕迹对比及修改记录查看功能。</w:t>
            </w:r>
            <w:r>
              <w:rPr>
                <w:rFonts w:ascii="仿宋_GB2312" w:hAnsi="仿宋_GB2312" w:cs="仿宋_GB2312" w:eastAsia="仿宋_GB2312"/>
                <w:sz w:val="24"/>
                <w:color w:val="000000"/>
              </w:rPr>
              <w:t>具备中英双语报告功能。具备报告退回，并记录退回原因功能。具备胃镜、肠镜示意图自动展示，并可用色块、数字进行标注功能。具备三级报告体系，一级初稿、二级审核、三级复审体系功能。提供丰富的专家模板，包括普放、</w:t>
            </w:r>
            <w:r>
              <w:rPr>
                <w:rFonts w:ascii="仿宋_GB2312" w:hAnsi="仿宋_GB2312" w:cs="仿宋_GB2312" w:eastAsia="仿宋_GB2312"/>
                <w:sz w:val="24"/>
                <w:color w:val="000000"/>
              </w:rPr>
              <w:t>CT、MR、DSA形成特有的专家模块库功能。具备按照患者检查项目自动匹配对应的报告模板功能。具备根据医生个人喜好编辑、添加、调整报告私有模板功能。具备主任医生及管理员编辑、添加、调整报告公有模板功能。具备报告模板库导入功能。具备报告模板插入前预览功能。具备一个或多个专家模板插入到报告中，插入方式有新增和追加两种功能。具备报告审核后，提交到报告发布平台，供系统内各临床科室浏览功能。</w:t>
            </w:r>
          </w:p>
          <w:p>
            <w:pPr>
              <w:pStyle w:val="null3"/>
              <w:ind w:left="420"/>
              <w:jc w:val="both"/>
            </w:pPr>
            <w:r>
              <w:rPr>
                <w:rFonts w:ascii="仿宋_GB2312" w:hAnsi="仿宋_GB2312" w:cs="仿宋_GB2312" w:eastAsia="仿宋_GB2312"/>
                <w:sz w:val="24"/>
                <w:color w:val="000000"/>
              </w:rPr>
              <w:t>256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具备对报告中出现的危急值进行智能判断、并进行提示功能。具备根据医院需求对危急值自定义配置功能。具备敏感词提醒，如在男性的检查报告中出现</w:t>
            </w:r>
            <w:r>
              <w:rPr>
                <w:rFonts w:ascii="仿宋_GB2312" w:hAnsi="仿宋_GB2312" w:cs="仿宋_GB2312" w:eastAsia="仿宋_GB2312"/>
                <w:sz w:val="24"/>
                <w:color w:val="000000"/>
              </w:rPr>
              <w:t>“子宫”，会及时提醒功能。具备敏感词提醒个性化配置功能。具备在同一检查报告页面，可查看患者本科室内的历次检查报告功能。支持与其他医技系统对接，在同一检查报告页面，可查看患者跨科室（调阅患者超声、心电、检验、病理等）的相关检查报告及图像信息功能。支持与医院信息系统对接，查看相关报告申请单、电子病历功能。具备病人查询、随访查询、会诊查询、危急查询、申请单查询功能。具备工作量统计、阳性率统计、分类收费统计、收入汇总统计、报告率统计、工作量分组、收费项目明细统计、检查部位例数统计、工作量按月分组、总汇表打印统计、随访汇总统计、典型病例汇总、医生参与读片、检查质控统计功能。具备快捷查询（姓名、性别、日期）及高级查询（自定义查询内容字段）两种查询方式功能。具备单帧视频图像采集功能：包括：NTSC、PAL、S-Video、RGB等。图像格式可为JPG、DICOM、bmp等格式。具备图像处理功能。具备动态视频采集，视频格式可为AVI、MP4等格式功能。具备手动影像数据备份功能：手工对所需刻录的影像数据资料进行备份。具备同步或者异步采集图像功能。具备对采集的影像数据进行后处理功能，包括影像数据质量调整、裁剪、标注、测量。</w:t>
            </w:r>
          </w:p>
          <w:p>
            <w:pPr>
              <w:pStyle w:val="null3"/>
              <w:ind w:left="420"/>
              <w:jc w:val="both"/>
            </w:pPr>
            <w:r>
              <w:rPr>
                <w:rFonts w:ascii="仿宋_GB2312" w:hAnsi="仿宋_GB2312" w:cs="仿宋_GB2312" w:eastAsia="仿宋_GB2312"/>
                <w:sz w:val="24"/>
                <w:color w:val="000000"/>
              </w:rPr>
              <w:t>257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具备对采集到的影像数据进行平铺以及采集顺序的调整功能。具备内镜图像采集界面以</w:t>
            </w:r>
            <w:r>
              <w:rPr>
                <w:rFonts w:ascii="仿宋_GB2312" w:hAnsi="仿宋_GB2312" w:cs="仿宋_GB2312" w:eastAsia="仿宋_GB2312"/>
                <w:sz w:val="24"/>
                <w:color w:val="000000"/>
              </w:rPr>
              <w:t>1/4大小悬浮在医生报告窗口，具备在系统中影像数据的捕捉和录制功能。支持与设备对接，通过手持或者脚踏的方式获取患者影像数据功能。支持与临床工作站做系统对接，实时将危急值推送给临床，并返回接收反馈功能。具备对内镜报告的质量控制功能：对医生写的报告进行质控，包括报告书写的规范性、诊断结论的准确性评分。具备对影像数据质量控制功能，可为拍的影像数据进行甲、乙、丙、废进行评分。具备质控结果查询与统计功能。具备按照质控管理规范要求对数据</w:t>
            </w:r>
            <w:r>
              <w:rPr>
                <w:rFonts w:ascii="仿宋_GB2312" w:hAnsi="仿宋_GB2312" w:cs="仿宋_GB2312" w:eastAsia="仿宋_GB2312"/>
                <w:sz w:val="24"/>
                <w:color w:val="000000"/>
              </w:rPr>
              <w:t>库</w:t>
            </w:r>
            <w:r>
              <w:rPr>
                <w:rFonts w:ascii="仿宋_GB2312" w:hAnsi="仿宋_GB2312" w:cs="仿宋_GB2312" w:eastAsia="仿宋_GB2312"/>
                <w:sz w:val="24"/>
                <w:color w:val="000000"/>
              </w:rPr>
              <w:t>进行综合质控（报告、影像、统计）功能。</w:t>
            </w:r>
          </w:p>
          <w:p>
            <w:pPr>
              <w:pStyle w:val="null3"/>
              <w:ind w:firstLine="964"/>
              <w:jc w:val="both"/>
            </w:pPr>
            <w:r>
              <w:rPr>
                <w:rFonts w:ascii="仿宋_GB2312" w:hAnsi="仿宋_GB2312" w:cs="仿宋_GB2312" w:eastAsia="仿宋_GB2312"/>
                <w:sz w:val="24"/>
                <w:b/>
                <w:color w:val="000000"/>
              </w:rPr>
              <w:t>分诊工作站</w:t>
            </w:r>
          </w:p>
          <w:p>
            <w:pPr>
              <w:pStyle w:val="null3"/>
              <w:ind w:left="420"/>
              <w:jc w:val="both"/>
            </w:pPr>
            <w:r>
              <w:rPr>
                <w:rFonts w:ascii="仿宋_GB2312" w:hAnsi="仿宋_GB2312" w:cs="仿宋_GB2312" w:eastAsia="仿宋_GB2312"/>
                <w:sz w:val="24"/>
                <w:color w:val="000000"/>
              </w:rPr>
              <w:t>258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具备全自动、半自动、手动分诊模式管理功能。具备病人（急诊病人、</w:t>
            </w:r>
            <w:r>
              <w:rPr>
                <w:rFonts w:ascii="仿宋_GB2312" w:hAnsi="仿宋_GB2312" w:cs="仿宋_GB2312" w:eastAsia="仿宋_GB2312"/>
                <w:sz w:val="24"/>
                <w:color w:val="000000"/>
              </w:rPr>
              <w:t>VIP病人、预约病人）优先级设置，可分一级、二级、三级功能。具备在病人登记完成后即自动分配排队号码，并打印排队号功能。具备排队队列与检查类型、检查机房的对应关系，根据登记时确定的检查类型和检查机房自动进入相应的队列功能。具备变更队列重新生成分诊号功能。具备设置每次呼叫的语音播放次数、播放语速、男女声功能。具备将屏幕自定义分割成多个区域，分别显示不同队列的信息功能。具备设置不同状态患者名字颜色显示，如急诊患者红色显示功能。具备患者姓名</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脱敏显示功能。具备显示就诊房间医生照片及姓名功能。具备滚动显示就诊注意事项功能。具备动态播放视频资料功能。具备配置显示候诊人数、是否显示在检患者功能。具备当前播报患者大屏幕突显功能。具备诊室门口小屏上显示当前检查患者及后续等待患者信息功能。支持通过大屏显示可打印报告的患者列表功能。</w:t>
            </w:r>
          </w:p>
          <w:p>
            <w:pPr>
              <w:pStyle w:val="null3"/>
              <w:ind w:firstLine="964"/>
              <w:jc w:val="both"/>
            </w:pPr>
            <w:r>
              <w:rPr>
                <w:rFonts w:ascii="仿宋_GB2312" w:hAnsi="仿宋_GB2312" w:cs="仿宋_GB2312" w:eastAsia="仿宋_GB2312"/>
                <w:sz w:val="24"/>
                <w:b/>
                <w:color w:val="000000"/>
              </w:rPr>
              <w:t>条码流程管理</w:t>
            </w:r>
          </w:p>
          <w:p>
            <w:pPr>
              <w:pStyle w:val="null3"/>
              <w:ind w:left="420"/>
              <w:jc w:val="both"/>
            </w:pPr>
            <w:r>
              <w:rPr>
                <w:rFonts w:ascii="仿宋_GB2312" w:hAnsi="仿宋_GB2312" w:cs="仿宋_GB2312" w:eastAsia="仿宋_GB2312"/>
                <w:sz w:val="24"/>
                <w:color w:val="000000"/>
              </w:rPr>
              <w:t>259</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w:t>
            </w:r>
            <w:r>
              <w:rPr>
                <w:rFonts w:ascii="仿宋_GB2312" w:hAnsi="仿宋_GB2312" w:cs="仿宋_GB2312" w:eastAsia="仿宋_GB2312"/>
                <w:sz w:val="24"/>
                <w:color w:val="000000"/>
              </w:rPr>
              <w:t>PDA扫描门诊病人预约回执单条码、分诊回执单条码或住院患者的腕带，对患者的身份确认功能。具备已扫描核对的信息作为患者上机检查的基础信息功能。具备通过预约回执单条码、院内就诊卡、医保卡、住院腕带在自助机上快速登记/签到功能。</w:t>
            </w:r>
          </w:p>
          <w:p>
            <w:pPr>
              <w:pStyle w:val="null3"/>
              <w:numPr>
                <w:ilvl w:val="3"/>
                <w:numId w:val="1"/>
              </w:numPr>
              <w:jc w:val="left"/>
            </w:pPr>
            <w:r>
              <w:rPr>
                <w:rFonts w:ascii="仿宋_GB2312" w:hAnsi="仿宋_GB2312" w:cs="仿宋_GB2312" w:eastAsia="仿宋_GB2312"/>
                <w:sz w:val="28"/>
                <w:color w:val="000000"/>
              </w:rPr>
              <w:t>病理检查信息系统</w:t>
            </w:r>
          </w:p>
          <w:p>
            <w:pPr>
              <w:pStyle w:val="null3"/>
              <w:ind w:firstLine="964"/>
              <w:jc w:val="both"/>
            </w:pPr>
            <w:r>
              <w:rPr>
                <w:rFonts w:ascii="仿宋_GB2312" w:hAnsi="仿宋_GB2312" w:cs="仿宋_GB2312" w:eastAsia="仿宋_GB2312"/>
                <w:sz w:val="24"/>
                <w:b/>
                <w:color w:val="000000"/>
              </w:rPr>
              <w:t>登记及收费</w:t>
            </w:r>
          </w:p>
          <w:p>
            <w:pPr>
              <w:pStyle w:val="null3"/>
              <w:ind w:left="420"/>
              <w:jc w:val="both"/>
            </w:pPr>
            <w:r>
              <w:rPr>
                <w:rFonts w:ascii="仿宋_GB2312" w:hAnsi="仿宋_GB2312" w:cs="仿宋_GB2312" w:eastAsia="仿宋_GB2312"/>
                <w:sz w:val="24"/>
                <w:color w:val="000000"/>
              </w:rPr>
              <w:t>260</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医院信息系统对接，通过扫描条码号或录入病人编号从医院信息系统中提取患者信息、检查项目、检查部位、检查费用信息。具备标本登记时关联当前病人本科室和跨科室的历次检查记录功能。具备登记工作站已发布报告打印功能。具备登记时进行补费、确费、退费、核费、收费功能。具备根据不同用户习惯个性化设置患者信息显示字段及显示顺序功能。具备进行留言操作功能。具备</w:t>
            </w:r>
            <w:r>
              <w:rPr>
                <w:rFonts w:ascii="仿宋_GB2312" w:hAnsi="仿宋_GB2312" w:cs="仿宋_GB2312" w:eastAsia="仿宋_GB2312"/>
                <w:sz w:val="24"/>
                <w:color w:val="000000"/>
              </w:rPr>
              <w:t>VIP患者登记功能。具备绿色通道患者登记免排队功能。</w:t>
            </w:r>
          </w:p>
          <w:p>
            <w:pPr>
              <w:pStyle w:val="null3"/>
              <w:ind w:firstLine="964"/>
              <w:jc w:val="both"/>
            </w:pPr>
            <w:r>
              <w:rPr>
                <w:rFonts w:ascii="仿宋_GB2312" w:hAnsi="仿宋_GB2312" w:cs="仿宋_GB2312" w:eastAsia="仿宋_GB2312"/>
                <w:sz w:val="24"/>
                <w:b/>
                <w:color w:val="000000"/>
              </w:rPr>
              <w:t>病理取材</w:t>
            </w:r>
          </w:p>
          <w:p>
            <w:pPr>
              <w:pStyle w:val="null3"/>
              <w:ind w:left="420"/>
              <w:jc w:val="both"/>
            </w:pPr>
            <w:r>
              <w:rPr>
                <w:rFonts w:ascii="仿宋_GB2312" w:hAnsi="仿宋_GB2312" w:cs="仿宋_GB2312" w:eastAsia="仿宋_GB2312"/>
                <w:sz w:val="24"/>
                <w:color w:val="000000"/>
              </w:rPr>
              <w:t>261</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支持接收临床申请单，并完成标本的采集、条码打印、核对、打包运送和签收拒收的标本流转闭环管理。并在同一个页面显示标本从采集到报告发布全流程节点时间及操作人员。</w:t>
            </w:r>
          </w:p>
          <w:p>
            <w:pPr>
              <w:pStyle w:val="null3"/>
              <w:ind w:left="420"/>
              <w:jc w:val="both"/>
            </w:pPr>
            <w:r>
              <w:rPr>
                <w:rFonts w:ascii="仿宋_GB2312" w:hAnsi="仿宋_GB2312" w:cs="仿宋_GB2312" w:eastAsia="仿宋_GB2312"/>
                <w:sz w:val="24"/>
                <w:color w:val="000000"/>
              </w:rPr>
              <w:t>262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通过色标提示已登记未取材的病理记录或有补重取医嘱的病理记录，补重取医嘱病理记录自动刷新功能。具备结构化取材描述模板，并可绑定蜡块知识库，在选择取材描述模板时自动生成对应的蜡块信息，快速完成取材信息登记功能。具备鼠标快速点选标本附属信息，如</w:t>
            </w:r>
            <w:r>
              <w:rPr>
                <w:rFonts w:ascii="仿宋_GB2312" w:hAnsi="仿宋_GB2312" w:cs="仿宋_GB2312" w:eastAsia="仿宋_GB2312"/>
                <w:sz w:val="24"/>
                <w:color w:val="000000"/>
              </w:rPr>
              <w:t>“附言”、“标本位置”、“取材备注”功能。</w:t>
            </w:r>
          </w:p>
          <w:p>
            <w:pPr>
              <w:pStyle w:val="null3"/>
              <w:ind w:firstLine="964"/>
              <w:jc w:val="both"/>
            </w:pPr>
            <w:r>
              <w:rPr>
                <w:rFonts w:ascii="仿宋_GB2312" w:hAnsi="仿宋_GB2312" w:cs="仿宋_GB2312" w:eastAsia="仿宋_GB2312"/>
                <w:sz w:val="24"/>
                <w:b/>
                <w:color w:val="000000"/>
              </w:rPr>
              <w:t>图像采集</w:t>
            </w:r>
          </w:p>
          <w:p>
            <w:pPr>
              <w:pStyle w:val="null3"/>
              <w:ind w:left="420"/>
              <w:jc w:val="both"/>
            </w:pPr>
            <w:r>
              <w:rPr>
                <w:rFonts w:ascii="仿宋_GB2312" w:hAnsi="仿宋_GB2312" w:cs="仿宋_GB2312" w:eastAsia="仿宋_GB2312"/>
                <w:sz w:val="24"/>
                <w:color w:val="000000"/>
              </w:rPr>
              <w:t>263</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支持与大体拍摄设备对接，实现大体图像的拍摄功能。支持与电子显微镜对接，实现镜下图像的采集功能。具备对采集到的图片进行后处理功能，包括放大、裁剪、标注。</w:t>
            </w:r>
          </w:p>
          <w:p>
            <w:pPr>
              <w:pStyle w:val="null3"/>
              <w:ind w:firstLine="964"/>
              <w:jc w:val="both"/>
            </w:pPr>
            <w:r>
              <w:rPr>
                <w:rFonts w:ascii="仿宋_GB2312" w:hAnsi="仿宋_GB2312" w:cs="仿宋_GB2312" w:eastAsia="仿宋_GB2312"/>
                <w:sz w:val="24"/>
                <w:b/>
                <w:color w:val="000000"/>
              </w:rPr>
              <w:t>报告管理</w:t>
            </w:r>
          </w:p>
          <w:p>
            <w:pPr>
              <w:pStyle w:val="null3"/>
              <w:ind w:left="420"/>
              <w:jc w:val="both"/>
            </w:pPr>
            <w:r>
              <w:rPr>
                <w:rFonts w:ascii="仿宋_GB2312" w:hAnsi="仿宋_GB2312" w:cs="仿宋_GB2312" w:eastAsia="仿宋_GB2312"/>
                <w:sz w:val="24"/>
                <w:color w:val="000000"/>
              </w:rPr>
              <w:t>264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照未写、完成、延迟、提醒、过期不同报告状态快捷查询患者报告列表功能。具备以不同颜色标识不同病理状态的患者病例功能。具备报告锁定功能，同一份报告（除已发布的报告）只允许一位医生打开。支持与临床系统对接，报告界面查看患者电子申请单、电子病历。具备查看大体采集图像、取材信息、当前病理状态功能。具备查看技师留言功能。具备报告界面进行患者补费操作功能。具备报告界面放大缩小和明暗度调整功能。具备查看报告的无限次修改并记录修改内容、修改人、修改时间功能。具备报告书写展现所见即所得功能，书写界面直接展现图片、图注、数字签名图片、表格文字外的内容，预览、打印与当前书写页面完全一致。具备图文报告格式，具备图片添加、拖拽、缩放、自定义布局功能。具备按病理检查类型自动切换对应报告格式功能。具备切片质量评价（评分、备注）功能。具备发出内部技术医嘱要求功能，包括重切、补取等技术医嘱和免疫组化、特殊染色等特殊医嘱，在取材、组织学工作站进行提示，并可指定特殊医嘱接收人。具备查看内部医嘱相应的执行情况（医嘱状态）和结果功能。具备对免疫组化结果进行染色评价，并快速导入到病理诊断结果功能。</w:t>
            </w:r>
          </w:p>
          <w:p>
            <w:pPr>
              <w:pStyle w:val="null3"/>
              <w:ind w:left="420"/>
              <w:jc w:val="both"/>
            </w:pPr>
            <w:r>
              <w:rPr>
                <w:rFonts w:ascii="仿宋_GB2312" w:hAnsi="仿宋_GB2312" w:cs="仿宋_GB2312" w:eastAsia="仿宋_GB2312"/>
                <w:sz w:val="24"/>
                <w:color w:val="000000"/>
              </w:rPr>
              <w:t>265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报告中出现的危急值进行智能判断、并进行智能提示功能。具备危急值的后台配置功能。具备报告审核后，提交到报告发布平台，供临床科室调阅功能。具备在同一检查报告页面，查看患者本科室内的历次检查报告功能。支持与其他医技系统对接，在同一检查报告页面，查看患者跨科室（放射、超声、内镜、心电、检验等）的相关检查报告。具备敏感词提醒，如在男性的检查报告中出现</w:t>
            </w:r>
            <w:r>
              <w:rPr>
                <w:rFonts w:ascii="仿宋_GB2312" w:hAnsi="仿宋_GB2312" w:cs="仿宋_GB2312" w:eastAsia="仿宋_GB2312"/>
                <w:sz w:val="24"/>
                <w:color w:val="000000"/>
              </w:rPr>
              <w:t>“子宫”，会及时提醒功能。具备敏感词提醒个性化配置功能。具备高级组合查询功能，自定义查询条件，并可对多个查询条件进行组合查询。具备精确统计医务人员、科室工作量功能。具备按病例类型进行检查数量统计、分析功能。</w:t>
            </w:r>
          </w:p>
          <w:p>
            <w:pPr>
              <w:pStyle w:val="null3"/>
              <w:numPr>
                <w:ilvl w:val="3"/>
                <w:numId w:val="1"/>
              </w:numPr>
              <w:jc w:val="left"/>
            </w:pPr>
            <w:r>
              <w:rPr>
                <w:rFonts w:ascii="仿宋_GB2312" w:hAnsi="仿宋_GB2312" w:cs="仿宋_GB2312" w:eastAsia="仿宋_GB2312"/>
                <w:sz w:val="28"/>
                <w:color w:val="000000"/>
              </w:rPr>
              <w:t>药品库存管理信息系统</w:t>
            </w:r>
          </w:p>
          <w:p>
            <w:pPr>
              <w:pStyle w:val="null3"/>
              <w:ind w:firstLine="964"/>
              <w:jc w:val="both"/>
            </w:pPr>
            <w:r>
              <w:rPr>
                <w:rFonts w:ascii="仿宋_GB2312" w:hAnsi="仿宋_GB2312" w:cs="仿宋_GB2312" w:eastAsia="仿宋_GB2312"/>
                <w:sz w:val="24"/>
                <w:b/>
                <w:color w:val="000000"/>
              </w:rPr>
              <w:t>药品字典及价格管理</w:t>
            </w:r>
          </w:p>
          <w:p>
            <w:pPr>
              <w:pStyle w:val="null3"/>
              <w:ind w:left="420"/>
              <w:jc w:val="both"/>
            </w:pPr>
            <w:r>
              <w:rPr>
                <w:rFonts w:ascii="仿宋_GB2312" w:hAnsi="仿宋_GB2312" w:cs="仿宋_GB2312" w:eastAsia="仿宋_GB2312"/>
                <w:sz w:val="24"/>
                <w:color w:val="000000"/>
              </w:rPr>
              <w:t>266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药品字典进行维护，包括：新增、修改、停用药品，新增药品分类，规格、产地切换功能。具备针对药品设置医保的报销标识，包括：药品甲、乙类设置、医保代码对应设置功能。具备新增、修改、停用药品规格、产地、别名等基本信息功能。具备药品规格目录、产地目录打印和导出</w:t>
            </w:r>
            <w:r>
              <w:rPr>
                <w:rFonts w:ascii="仿宋_GB2312" w:hAnsi="仿宋_GB2312" w:cs="仿宋_GB2312" w:eastAsia="仿宋_GB2312"/>
                <w:sz w:val="24"/>
                <w:color w:val="000000"/>
              </w:rPr>
              <w:t>Excel功能。具备药品临床目录多个属性设置功能，如药品名称、拼音、五笔、分类码、药品剂型、所属库房、剂量单位，可以根据设置的所属库房和账目类别过滤药品信息。备带量采购、带量级别、带量议价标志及重点监控药品标志、国家谈判药品、国家医保谈判药品标志的维护功能。具备维护院内临购药品标志、GCP药品标志和GCP药品课题编号功能，临床医生可以根据此标志判断处方的流转流程。具备根据药品大类和药理作用分类过滤药品字典信息，达到快速定位药品功能。具备进价、批发价、零售价三种价格管理功能。具备展示进销差额、结存金额功能。具备药品顺加作价及顺加作价药品的范围设置（具体到单个药品）、进价加成比设置功能。</w:t>
            </w:r>
          </w:p>
          <w:p>
            <w:pPr>
              <w:pStyle w:val="null3"/>
              <w:ind w:left="420"/>
              <w:jc w:val="both"/>
            </w:pPr>
            <w:r>
              <w:rPr>
                <w:rFonts w:ascii="仿宋_GB2312" w:hAnsi="仿宋_GB2312" w:cs="仿宋_GB2312" w:eastAsia="仿宋_GB2312"/>
                <w:sz w:val="24"/>
                <w:color w:val="000000"/>
              </w:rPr>
              <w:t>267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品在入库、调价时自动根据顺加作价规则计算出药品价格。具备全院药品统一价格管理功能，进价采用加权平均进价管理模式。具备全院药品统一零售价，多进价管理模式，允许药品在同一时间点零售价都相同。具备全院药品多进价，多零售价的管理模式，允许药品在同一时间点存在多个零售价。具备药品系统模式一键升级功能，从较低的模式升级到较高模式，在确认全院进价零售价方案选择之后，系统先自动判断台账的平衡关系，再完成模式升级。</w:t>
            </w:r>
          </w:p>
          <w:p>
            <w:pPr>
              <w:pStyle w:val="null3"/>
              <w:ind w:firstLine="964"/>
              <w:jc w:val="both"/>
            </w:pPr>
            <w:r>
              <w:rPr>
                <w:rFonts w:ascii="仿宋_GB2312" w:hAnsi="仿宋_GB2312" w:cs="仿宋_GB2312" w:eastAsia="仿宋_GB2312"/>
                <w:sz w:val="24"/>
                <w:b/>
                <w:color w:val="000000"/>
              </w:rPr>
              <w:t>药库库存管理</w:t>
            </w:r>
          </w:p>
          <w:p>
            <w:pPr>
              <w:pStyle w:val="null3"/>
              <w:ind w:left="420"/>
              <w:jc w:val="both"/>
            </w:pPr>
            <w:r>
              <w:rPr>
                <w:rFonts w:ascii="仿宋_GB2312" w:hAnsi="仿宋_GB2312" w:cs="仿宋_GB2312" w:eastAsia="仿宋_GB2312"/>
                <w:sz w:val="24"/>
                <w:color w:val="000000"/>
              </w:rPr>
              <w:t>268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具备药品入库，实现药品从供货商到药库入库功能。提供正常入库、挂账入库、赠送入库、制剂入库、红冲五种方式。具备货到发票未到可以先入库，发票到了可以使用</w:t>
            </w:r>
            <w:r>
              <w:rPr>
                <w:rFonts w:ascii="仿宋_GB2312" w:hAnsi="仿宋_GB2312" w:cs="仿宋_GB2312" w:eastAsia="仿宋_GB2312"/>
                <w:sz w:val="24"/>
                <w:color w:val="000000"/>
              </w:rPr>
              <w:t>“在途冲证”对入库单进行冲证功能。具备药品退货，提供正常退库、挂账退库、赠送退库、制剂退库4种方式进行不同业务操作功能。具备挂账冲证，对于挂账方式退货的药品，发票到后对退货单进行冲证功能。具备入库撤销，提供整张药品入库单进行撤销功能，可以通过入库单号、发票号、供货商、入库时间的条件检索到入库单后进行撤销操作。具备药品出库，可生成药库向二级药房出库的出库单，可接收药房申请单、输入新的出库单的功能。提供手工录入或按请领单生成出库信息，按先进先出原则出库，药房退库药库接收入库时自动获取药品批次功能。</w:t>
            </w:r>
          </w:p>
          <w:p>
            <w:pPr>
              <w:pStyle w:val="null3"/>
              <w:ind w:left="420"/>
              <w:jc w:val="both"/>
            </w:pPr>
            <w:r>
              <w:rPr>
                <w:rFonts w:ascii="仿宋_GB2312" w:hAnsi="仿宋_GB2312" w:cs="仿宋_GB2312" w:eastAsia="仿宋_GB2312"/>
                <w:sz w:val="24"/>
                <w:color w:val="000000"/>
              </w:rPr>
              <w:t>269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从药房退入药库的药品，提供接收、复核、拒绝药房退库申请单功能。具备科室发药通过手工录入、取请领单的方式向科室或病区发药，提供对发药单复核记账、单据打印功能。具备科室退药通过手工录入、取科室发药单的方式进行科室或病区退药，提供对退药单复核记账、单据打印功能。具备药房科室请领单，提供科室或病区向药库发起药品请领申请功能。具备义诊药品、慈善药品及其它公药药品出库，同时在月结报表里区分出科室出库和公药出库操作功能。具备药品报损、报溢功能，使药品能够及时规范地得到处理，防止药品流失，有效控制损耗率在合理范围。具备职工发药、退药，提供药品的职工发药</w:t>
            </w:r>
            <w:r>
              <w:rPr>
                <w:rFonts w:ascii="仿宋_GB2312" w:hAnsi="仿宋_GB2312" w:cs="仿宋_GB2312" w:eastAsia="仿宋_GB2312"/>
                <w:sz w:val="24"/>
                <w:color w:val="000000"/>
              </w:rPr>
              <w:t>/退药单录入、修改、复核记账、单据打印功能。</w:t>
            </w:r>
          </w:p>
          <w:p>
            <w:pPr>
              <w:pStyle w:val="null3"/>
              <w:ind w:left="420"/>
              <w:jc w:val="both"/>
            </w:pPr>
            <w:r>
              <w:rPr>
                <w:rFonts w:ascii="仿宋_GB2312" w:hAnsi="仿宋_GB2312" w:cs="仿宋_GB2312" w:eastAsia="仿宋_GB2312"/>
                <w:sz w:val="24"/>
                <w:color w:val="000000"/>
              </w:rPr>
              <w:t>270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品调拨申请，提供向其它药库申请药品调拨，对其它药库的调拨申请进行复核记账功能。具备院内药库之间进行药品调拨功能，以调剂药库间的药品库存量。具备药品加工调拨，完成和加工药库间的药品调入调出工作，以调剂药库间的药品库存量功能。具备药品调价，提供立即调价和定时调价功能。具备药品盘点，提供单人、多人盘点及快照盘点功能。多人录入的盘点单通过盘点界面的单据合并功能可以合并成一张盘点单后再进行记账操作，快照盘点则可以根据快照操作的时间点生成当时的库存盘点单。具备药品养护，提供记录药品养护情况，如养护措施、质量情况、养护结果、养护人员、温度、湿度信息功能。具备药品批次控制，被控制的批次药品将不能进行出库、发药等操作，同时提供恢复被控制的批次药品功能。具备供货商药品付款功能，提供按发票和单据号检索方式生成付款单，同时提供付款对账、调价差价单录入功能。具备药库台账的查询和打印功能。具备药品对账、台账月结，并提供统一由药库做全院台账月结功能。</w:t>
            </w:r>
          </w:p>
          <w:p>
            <w:pPr>
              <w:pStyle w:val="null3"/>
              <w:ind w:left="420"/>
              <w:jc w:val="both"/>
            </w:pPr>
            <w:r>
              <w:rPr>
                <w:rFonts w:ascii="仿宋_GB2312" w:hAnsi="仿宋_GB2312" w:cs="仿宋_GB2312" w:eastAsia="仿宋_GB2312"/>
                <w:sz w:val="24"/>
                <w:color w:val="000000"/>
              </w:rPr>
              <w:t>271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生成采购计划，提供计划报警查询，同时进行药品效期、高低储系数及预警阀值设置的功能。支持按消耗量和预购天数自动生成采购计划单；支持对采购计划单进行审核。支持最佳采购量生成采购计划单。支持失效药品报警查询，可以按照提前天数或按照报警日期进行查询定位药品。支持药品高低储报警，可以设置报警系数。具备入库查询、退库查询、退货查询、调价查询、调价通知单查询、盘点查询、报损报溢查询、出库查询、科室发药查询、退货查询、库存查询、药品知识查询、药品基本信息查询、药品属性查询的功能。</w:t>
            </w:r>
          </w:p>
          <w:p>
            <w:pPr>
              <w:pStyle w:val="null3"/>
              <w:ind w:left="420"/>
              <w:jc w:val="both"/>
            </w:pPr>
            <w:r>
              <w:rPr>
                <w:rFonts w:ascii="仿宋_GB2312" w:hAnsi="仿宋_GB2312" w:cs="仿宋_GB2312" w:eastAsia="仿宋_GB2312"/>
                <w:sz w:val="24"/>
                <w:color w:val="000000"/>
              </w:rPr>
              <w:t>272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基本报表功能，如：进销存月报、特殊药品统计报表、药品账单汇总表、药品账单明细表、进货排行榜、药品进货历史表、出库排行榜、药品出库历史表、供应商联系单、药品申购表、药品入库汇总表、在途药品统计表、药品计时统计表的功能，并提供外挂报表。具备药品操作单位设置功能。</w:t>
            </w:r>
          </w:p>
          <w:p>
            <w:pPr>
              <w:pStyle w:val="null3"/>
              <w:ind w:left="420"/>
              <w:jc w:val="both"/>
            </w:pPr>
            <w:r>
              <w:rPr>
                <w:rFonts w:ascii="仿宋_GB2312" w:hAnsi="仿宋_GB2312" w:cs="仿宋_GB2312" w:eastAsia="仿宋_GB2312"/>
                <w:sz w:val="24"/>
                <w:color w:val="000000"/>
              </w:rPr>
              <w:t>273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具备药库药品维护功能</w:t>
            </w:r>
            <w:r>
              <w:rPr>
                <w:rFonts w:ascii="仿宋_GB2312" w:hAnsi="仿宋_GB2312" w:cs="仿宋_GB2312" w:eastAsia="仿宋_GB2312"/>
                <w:sz w:val="24"/>
                <w:color w:val="000000"/>
              </w:rPr>
              <w:t>,可以单独维护和设置药库药品的控制标志、管理标志、存放位置。具备设置药库系统的启用，同时启用年月可选择功能。具备进行药库药品的控制属性设置，控制药库对设置药房的入出库功能。具备进行药品批量期初设置功能。具备药库台账模板设置功能。具备设置多个药库，并可分别对每个药库设置管理药品的范围功能。具备药库药品批号和效期维护功能。系统初值设置后会自动生成药品的批号和效期，可以通过批号和效期维护进行调整。具备药品追溯码处理功能，药品入库和退货支持扫描追溯码录入。具备药品台账校验功能，通过工具辅助对台账数据和系统使用的环境参数进行校验处理。</w:t>
            </w:r>
          </w:p>
          <w:p>
            <w:pPr>
              <w:pStyle w:val="null3"/>
              <w:numPr>
                <w:ilvl w:val="3"/>
                <w:numId w:val="1"/>
              </w:numPr>
              <w:jc w:val="left"/>
            </w:pPr>
            <w:r>
              <w:rPr>
                <w:rFonts w:ascii="仿宋_GB2312" w:hAnsi="仿宋_GB2312" w:cs="仿宋_GB2312" w:eastAsia="仿宋_GB2312"/>
                <w:sz w:val="28"/>
                <w:color w:val="000000"/>
              </w:rPr>
              <w:t>门诊发药管理系统</w:t>
            </w:r>
          </w:p>
          <w:p>
            <w:pPr>
              <w:pStyle w:val="null3"/>
              <w:ind w:firstLine="964"/>
              <w:jc w:val="both"/>
            </w:pPr>
            <w:r>
              <w:rPr>
                <w:rFonts w:ascii="仿宋_GB2312" w:hAnsi="仿宋_GB2312" w:cs="仿宋_GB2312" w:eastAsia="仿宋_GB2312"/>
                <w:sz w:val="24"/>
                <w:b/>
                <w:color w:val="000000"/>
              </w:rPr>
              <w:t>门诊药房库存管理</w:t>
            </w:r>
          </w:p>
          <w:p>
            <w:pPr>
              <w:pStyle w:val="null3"/>
              <w:ind w:left="420"/>
              <w:jc w:val="both"/>
            </w:pPr>
            <w:r>
              <w:rPr>
                <w:rFonts w:ascii="仿宋_GB2312" w:hAnsi="仿宋_GB2312" w:cs="仿宋_GB2312" w:eastAsia="仿宋_GB2312"/>
                <w:sz w:val="24"/>
                <w:color w:val="000000"/>
              </w:rPr>
              <w:t>274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房入库请领，完成药房向药库发起药品请领申请功能，提供按进货单位和进货系数智能请领功能。具备药品入库，对于药库出库给本药房的药品，可以进行接收或拒绝功能。具备入库确认和单据打印功能。具备药房退库，可以新建、修改、删除药房退库单功能。具备药房调拨请领功能。</w:t>
            </w:r>
          </w:p>
          <w:p>
            <w:pPr>
              <w:pStyle w:val="null3"/>
              <w:ind w:left="420"/>
              <w:jc w:val="both"/>
            </w:pPr>
            <w:r>
              <w:rPr>
                <w:rFonts w:ascii="仿宋_GB2312" w:hAnsi="仿宋_GB2312" w:cs="仿宋_GB2312" w:eastAsia="仿宋_GB2312"/>
                <w:sz w:val="24"/>
                <w:color w:val="000000"/>
              </w:rPr>
              <w:t>275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具备各同级药房间的药品调拨功能。具备科室发药</w:t>
            </w:r>
            <w:r>
              <w:rPr>
                <w:rFonts w:ascii="仿宋_GB2312" w:hAnsi="仿宋_GB2312" w:cs="仿宋_GB2312" w:eastAsia="仿宋_GB2312"/>
                <w:sz w:val="24"/>
                <w:color w:val="000000"/>
              </w:rPr>
              <w:t>/退药，科室发药单/退药单录入、维护、复核记账、单据打印功能。具备职工发药/退药，职工发药单/退药单录入、维护、复核记账、单据打印功能。具备病区科室发药申请功能。具备三种药房盘点模式：单人盘点、多人盘点、快照盘点，提供多种盘点方式：自定义方式、模板方式、自由录入。提供药品库存使用ABC盘点方式功能，可以进行盘点单打印。具备药房按照批次进行盘点功能，在多进价模式下，单人盘点、多人盘点可以选择到具体的药品批次操作，并按照对应批次生成盘点单。具备药房药品的报损与报溢功能。</w:t>
            </w:r>
          </w:p>
          <w:p>
            <w:pPr>
              <w:pStyle w:val="null3"/>
              <w:ind w:left="420"/>
              <w:jc w:val="both"/>
            </w:pPr>
            <w:r>
              <w:rPr>
                <w:rFonts w:ascii="仿宋_GB2312" w:hAnsi="仿宋_GB2312" w:cs="仿宋_GB2312" w:eastAsia="仿宋_GB2312"/>
                <w:sz w:val="24"/>
                <w:color w:val="000000"/>
              </w:rPr>
              <w:t>276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房外部入库功能，药房可以直接对院外单位的药品进行入库操作。具备药房外部入库撤销功能，根据入库单号、发票号、供货单位、入库时间查询入库单后，对整张单据进行撤销操作并处理库存。具备二级药房出库、三级药房入库功能。二级药房选择本药房的药品向三级药房出库后，通过进入三级药房进行入库接收或拒绝接收。具备三级药房退库、三级药房退库接收功能。三级药房向二级药房发起退库后，二级药房通过进入三级药房退库接收的功能菜单进行确认入账或拒绝接收操作。具备财务管理功能，提供药房台账、药品对账、台账月结、药品库存与台账核对及台账单据核对功能。具备药品日台账查询、操作员日结及日账单打印功能。具备入库查询、退库查询、外部入库查询、退货查询、调价查询、盘点查询、报损报溢查询、出库查询、科室发药查询、库存查询功能。具备</w:t>
            </w:r>
            <w:r>
              <w:rPr>
                <w:rFonts w:ascii="仿宋_GB2312" w:hAnsi="仿宋_GB2312" w:cs="仿宋_GB2312" w:eastAsia="仿宋_GB2312"/>
                <w:sz w:val="24"/>
                <w:color w:val="000000"/>
              </w:rPr>
              <w:t>GCP药品的入库、出库的相关业务处理、GCP药品库存查询功能。具备药品可用库存管理、查询功能，已支付未取药查询，支持先进先出发药原则。</w:t>
            </w:r>
          </w:p>
          <w:p>
            <w:pPr>
              <w:pStyle w:val="null3"/>
              <w:ind w:firstLine="964"/>
              <w:jc w:val="both"/>
            </w:pPr>
            <w:r>
              <w:rPr>
                <w:rFonts w:ascii="仿宋_GB2312" w:hAnsi="仿宋_GB2312" w:cs="仿宋_GB2312" w:eastAsia="仿宋_GB2312"/>
                <w:sz w:val="24"/>
                <w:b/>
                <w:color w:val="000000"/>
              </w:rPr>
              <w:t>门急诊发药、配药</w:t>
            </w:r>
          </w:p>
          <w:p>
            <w:pPr>
              <w:pStyle w:val="null3"/>
              <w:ind w:left="420"/>
              <w:jc w:val="both"/>
            </w:pPr>
            <w:r>
              <w:rPr>
                <w:rFonts w:ascii="仿宋_GB2312" w:hAnsi="仿宋_GB2312" w:cs="仿宋_GB2312" w:eastAsia="仿宋_GB2312"/>
                <w:sz w:val="24"/>
                <w:color w:val="000000"/>
              </w:rPr>
              <w:t>277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具备药房代码属性设置功能，设置药房类别：二级药房、三级药房属性，可处理账目类别、所属类别：门诊药房、住院药房，是否允许住院发药、配药即发药、虚拟药房的标志。具备通过磁卡、保障卡、</w:t>
            </w:r>
            <w:r>
              <w:rPr>
                <w:rFonts w:ascii="仿宋_GB2312" w:hAnsi="仿宋_GB2312" w:cs="仿宋_GB2312" w:eastAsia="仿宋_GB2312"/>
                <w:sz w:val="24"/>
                <w:color w:val="000000"/>
              </w:rPr>
              <w:t>IC卡、病历号、姓名、扫描枪（结算收据号）、处方号方式检索患者处方信息并发药功能。具备发药完成后，自动记录发药人员信息同时更新药房库存功能。具备药品冻结维护功能。具备接收全院处方、仅本药房处方、仅本窗口处方并发药功能。具备自动和手动两种方式检索患者并打印配药单功能。提供窗口自动均衡/完全平均/日处方量平均的分配方式。提供配药完成后自动发药并记录调剂人员信息，可以打印瓶签功能。具备配发药人员的工作量统计、核对功能。具备门诊煎药管理功能。具备病人退药功能，可通过磁卡、保障卡、IC卡、病历号、姓名、扫描枪（结算收据号）、处方号方式检索患者退药信息进行退药功能。具备按收据号、患者、开方医生、配药人员、发药人员、时间段进行处方查询功能。具备精麻药品处方的交接记录和空瓿瓶销毁记录功能。具备药品追溯码处理功能，自动将追溯码与患者进行绑定，用于后续药品的追溯。</w:t>
            </w:r>
          </w:p>
          <w:p>
            <w:pPr>
              <w:pStyle w:val="null3"/>
              <w:numPr>
                <w:ilvl w:val="3"/>
                <w:numId w:val="1"/>
              </w:numPr>
              <w:jc w:val="left"/>
            </w:pPr>
            <w:r>
              <w:rPr>
                <w:rFonts w:ascii="仿宋_GB2312" w:hAnsi="仿宋_GB2312" w:cs="仿宋_GB2312" w:eastAsia="仿宋_GB2312"/>
                <w:sz w:val="28"/>
                <w:color w:val="000000"/>
              </w:rPr>
              <w:t>住院发药管理系统</w:t>
            </w:r>
          </w:p>
          <w:p>
            <w:pPr>
              <w:pStyle w:val="null3"/>
              <w:ind w:firstLine="964"/>
              <w:jc w:val="both"/>
            </w:pPr>
            <w:r>
              <w:rPr>
                <w:rFonts w:ascii="仿宋_GB2312" w:hAnsi="仿宋_GB2312" w:cs="仿宋_GB2312" w:eastAsia="仿宋_GB2312"/>
                <w:sz w:val="24"/>
                <w:b/>
                <w:color w:val="000000"/>
              </w:rPr>
              <w:t>住院药房库存管理</w:t>
            </w:r>
          </w:p>
          <w:p>
            <w:pPr>
              <w:pStyle w:val="null3"/>
              <w:ind w:left="420"/>
              <w:jc w:val="both"/>
            </w:pPr>
            <w:r>
              <w:rPr>
                <w:rFonts w:ascii="仿宋_GB2312" w:hAnsi="仿宋_GB2312" w:cs="仿宋_GB2312" w:eastAsia="仿宋_GB2312"/>
                <w:sz w:val="24"/>
                <w:color w:val="000000"/>
              </w:rPr>
              <w:t>278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房入库请领，完成药房向药库发起药品请领申请功能。药品入库，对于药库出库给本药房的药品，可以进行接收或拒绝功能。入库确认和单据打印功能。具备药房退库功能，可以新建、修改、删除药房退库单。药房调拨请领功能。各同级药房间的药品调拨功能。科室发药</w:t>
            </w:r>
            <w:r>
              <w:rPr>
                <w:rFonts w:ascii="仿宋_GB2312" w:hAnsi="仿宋_GB2312" w:cs="仿宋_GB2312" w:eastAsia="仿宋_GB2312"/>
                <w:sz w:val="24"/>
                <w:color w:val="000000"/>
              </w:rPr>
              <w:t>/退药，科室发药单/退药单录入、维护、复核记账、单据打印功能。职工发药/退药，职工发药单/退药单录入、维护、复核记账、单据打印功能。病区科室发药申请功能。具备三种药房盘点模式：单人盘点、多人盘点、快照盘点，提供多种盘点方式：自定义方式、模板方式、自由录入功能。提供药品库存使用ABC盘点方式的功能，可以进行盘点单打印。具备药房按照批次进行盘点的功能，在多进价模式下，单人盘点、多人盘点可以选择到具体的药品批次操作，并按照对应批次生成盘点单。具备药房药品的报损与报溢功能。具备药房外部入库功能，药房可以直接对院外单位的药品进行入库操作。具备药房外部入库撤销功能，根据入库单号、发票号、供货单位、入库时间查询入库单后，对整张单据进行撤销操作并处理库存。</w:t>
            </w:r>
          </w:p>
          <w:p>
            <w:pPr>
              <w:pStyle w:val="null3"/>
              <w:ind w:left="420"/>
              <w:jc w:val="both"/>
            </w:pPr>
            <w:r>
              <w:rPr>
                <w:rFonts w:ascii="仿宋_GB2312" w:hAnsi="仿宋_GB2312" w:cs="仿宋_GB2312" w:eastAsia="仿宋_GB2312"/>
                <w:sz w:val="24"/>
                <w:color w:val="000000"/>
              </w:rPr>
              <w:t>279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二级药房出库、三级药房入库功能。二级药房选择本药房的药品向三级药房出库后，通过进入三级药房进行入库接收或拒绝接收。具备三级药房退库、三级药房退库接收功能。三级药房向二级药房发起退库后，二级药房通过进入三级药房退库接收的功能菜单进行确认入账或拒绝接收操作。具备财务管理，提供药房台账、药品对账、台账月结、药品库存与台账核对及台账单据核对功能。具备入库查询、退库查询、外部入库查询、退货查询、调价查询、盘点查询、报损报溢查询、出库查询、科室发药查询、库存查询功能。具备按科室，病区发药功能，同时可以统计调剂人员的工作量。</w:t>
            </w:r>
          </w:p>
          <w:p>
            <w:pPr>
              <w:pStyle w:val="null3"/>
              <w:ind w:firstLine="964"/>
              <w:jc w:val="both"/>
            </w:pPr>
            <w:r>
              <w:rPr>
                <w:rFonts w:ascii="仿宋_GB2312" w:hAnsi="仿宋_GB2312" w:cs="仿宋_GB2312" w:eastAsia="仿宋_GB2312"/>
                <w:sz w:val="24"/>
                <w:b/>
                <w:color w:val="000000"/>
              </w:rPr>
              <w:t>住院发药、摆药</w:t>
            </w:r>
          </w:p>
          <w:p>
            <w:pPr>
              <w:pStyle w:val="null3"/>
              <w:ind w:left="420"/>
              <w:jc w:val="both"/>
            </w:pPr>
            <w:r>
              <w:rPr>
                <w:rFonts w:ascii="仿宋_GB2312" w:hAnsi="仿宋_GB2312" w:cs="仿宋_GB2312" w:eastAsia="仿宋_GB2312"/>
                <w:sz w:val="24"/>
                <w:color w:val="000000"/>
              </w:rPr>
              <w:t>280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具备药房代码属性设置功能，设置药房类别：二级药房、三级药房属性，可处理账目类别、所属类别：门诊药房、住院药房，虚拟药房标志。具备单个患者发药，按床位，住院号，磁卡，保障卡，</w:t>
            </w:r>
            <w:r>
              <w:rPr>
                <w:rFonts w:ascii="仿宋_GB2312" w:hAnsi="仿宋_GB2312" w:cs="仿宋_GB2312" w:eastAsia="仿宋_GB2312"/>
                <w:sz w:val="24"/>
                <w:color w:val="000000"/>
              </w:rPr>
              <w:t>IC卡检索患者发药信息并发药功能。具备打印病区药品汇总单、病人药品明细单，并支持发药单据补打。具备按不同发药单据发药，如针剂、口服药、输液、长期、临时、草药、西药单据发药功能。具备病区医嘱（除了需要摆药的药品）、出院带药、婴儿、小处方、医技科室、手术室发药功能。可以选择按单个病区，单个病人及单个病人的单条领药请求记录进行发药。具备病区摆药功能。提供对所有病区，手术室，医技科室，二级药柜摆药；并提供摆药单据补打的功能；可以选择按单个病区，单个病人及单个病人的单条领药请求记录进行发药。具备住院病人医嘱、出院带药、住院小处方、婴儿处方已发药品的退药申请接收或拒绝功能。具备进行留观病人退药退费功能。具备病区退药接收功能。具备草药房接收病区的草药发药请求，草药处方作废功能。</w:t>
            </w:r>
          </w:p>
          <w:p>
            <w:pPr>
              <w:pStyle w:val="null3"/>
              <w:ind w:left="420"/>
              <w:jc w:val="both"/>
            </w:pPr>
            <w:r>
              <w:rPr>
                <w:rFonts w:ascii="仿宋_GB2312" w:hAnsi="仿宋_GB2312" w:cs="仿宋_GB2312" w:eastAsia="仿宋_GB2312"/>
                <w:sz w:val="24"/>
                <w:color w:val="000000"/>
              </w:rPr>
              <w:t>281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住院药房领药单取货核对功能。药房发药后根据发药单、货架号扫码定位领药信息进行核对，核对完成后再交给配送人员，同时记录配送人、配送时间信息，待病区护士签收后记录签收人相关信息，实现中心药房病区药品配送的闭环管理。具备精麻药品处方的交接记录和空瓿瓶销毁记录的功能。支持药品追溯码处理流程。支持现有发药流程进行三码核对，并且自动将追溯码与患者进行绑定，用于后续药品的追溯。支持住院药房多线程异步发药，允许多个病区同时进行发药处理。</w:t>
            </w:r>
          </w:p>
          <w:p>
            <w:pPr>
              <w:pStyle w:val="null3"/>
              <w:numPr>
                <w:ilvl w:val="3"/>
                <w:numId w:val="1"/>
              </w:numPr>
              <w:jc w:val="left"/>
            </w:pPr>
            <w:r>
              <w:rPr>
                <w:rFonts w:ascii="仿宋_GB2312" w:hAnsi="仿宋_GB2312" w:cs="仿宋_GB2312" w:eastAsia="仿宋_GB2312"/>
                <w:sz w:val="28"/>
                <w:color w:val="000000"/>
              </w:rPr>
              <w:t>物资管理系统</w:t>
            </w:r>
          </w:p>
          <w:p>
            <w:pPr>
              <w:pStyle w:val="null3"/>
              <w:ind w:firstLine="964"/>
              <w:jc w:val="both"/>
            </w:pPr>
            <w:r>
              <w:rPr>
                <w:rFonts w:ascii="仿宋_GB2312" w:hAnsi="仿宋_GB2312" w:cs="仿宋_GB2312" w:eastAsia="仿宋_GB2312"/>
                <w:sz w:val="24"/>
                <w:b/>
                <w:color w:val="000000"/>
              </w:rPr>
              <w:t>基础数据</w:t>
            </w:r>
          </w:p>
          <w:p>
            <w:pPr>
              <w:pStyle w:val="null3"/>
              <w:ind w:left="420"/>
              <w:jc w:val="both"/>
            </w:pPr>
            <w:r>
              <w:rPr>
                <w:rFonts w:ascii="仿宋_GB2312" w:hAnsi="仿宋_GB2312" w:cs="仿宋_GB2312" w:eastAsia="仿宋_GB2312"/>
                <w:sz w:val="24"/>
                <w:color w:val="000000"/>
              </w:rPr>
              <w:t>282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具备科室、人员、库房、供应商</w:t>
            </w:r>
            <w:r>
              <w:rPr>
                <w:rFonts w:ascii="仿宋_GB2312" w:hAnsi="仿宋_GB2312" w:cs="仿宋_GB2312" w:eastAsia="仿宋_GB2312"/>
                <w:sz w:val="24"/>
                <w:color w:val="000000"/>
              </w:rPr>
              <w:t>/生产厂商、物资分类、物资维护功能。具备医院信息系统对接功能，可接收科室、人员信息，并可设置管理属性。具备分级分类管理库房、设置月结权限和临时入库自动退货天数、是否启用两票制等功能。具备生产厂商、供应商基础信息、资质证照维护功能，资质预警提醒，针对预警，业务流程控制警示。基础信息变更日志可追溯。具备国标68分类、2018新分类及自定义分类三种物资分类方式管理功能。具备手工新建/模版导入物资档案功能，物资属性包括：规格、型号、产品注册证、国家医保编码、国家医保名称、UDI编码等。可将耗材档案与材料收费项目一一对应，物资基础信息变更日志可追溯。具备自定义条码管理功能，可自定义院内物流码，医院内部生成高值耗材条形码，通过条形码可完成验收入库、移出、计费、追溯业务操作。具备资质管理功能，包括图片数字化三证管理(可续期、换证)、资质过期或临期自动化预警提醒、采购入库环节控制警示。具备医保贯标管理功能，可手动新增/批量导入国家医保编码，国家医保编码覆盖计划、请领、采购、入库、出库、消耗全业务流程。</w:t>
            </w:r>
          </w:p>
          <w:p>
            <w:pPr>
              <w:pStyle w:val="null3"/>
              <w:ind w:firstLine="964"/>
              <w:jc w:val="both"/>
            </w:pPr>
            <w:r>
              <w:rPr>
                <w:rFonts w:ascii="仿宋_GB2312" w:hAnsi="仿宋_GB2312" w:cs="仿宋_GB2312" w:eastAsia="仿宋_GB2312"/>
                <w:sz w:val="24"/>
                <w:b/>
                <w:color w:val="000000"/>
              </w:rPr>
              <w:t>请领</w:t>
            </w:r>
            <w:r>
              <w:rPr>
                <w:rFonts w:ascii="仿宋_GB2312" w:hAnsi="仿宋_GB2312" w:cs="仿宋_GB2312" w:eastAsia="仿宋_GB2312"/>
                <w:sz w:val="24"/>
                <w:b/>
                <w:color w:val="000000"/>
              </w:rPr>
              <w:t>管理</w:t>
            </w:r>
          </w:p>
          <w:p>
            <w:pPr>
              <w:pStyle w:val="null3"/>
              <w:ind w:left="420"/>
              <w:jc w:val="both"/>
            </w:pPr>
            <w:r>
              <w:rPr>
                <w:rFonts w:ascii="仿宋_GB2312" w:hAnsi="仿宋_GB2312" w:cs="仿宋_GB2312" w:eastAsia="仿宋_GB2312"/>
                <w:sz w:val="24"/>
                <w:color w:val="000000"/>
              </w:rPr>
              <w:t>283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照科室和个人两个维度设置常用物资范围功能，请领时可直接选常用物资。一级库可根据申请向科室二级库进行补货调拨。提供多种请领单创建方式，包括参照历史请领、使用计划、消耗量。具备请领控制功能，包括请领时间控制、限额控制、限量控制设置界及按设置内容进行控制。</w:t>
            </w:r>
          </w:p>
          <w:p>
            <w:pPr>
              <w:pStyle w:val="null3"/>
              <w:ind w:firstLine="964"/>
              <w:jc w:val="both"/>
            </w:pPr>
            <w:r>
              <w:rPr>
                <w:rFonts w:ascii="仿宋_GB2312" w:hAnsi="仿宋_GB2312" w:cs="仿宋_GB2312" w:eastAsia="仿宋_GB2312"/>
                <w:sz w:val="24"/>
                <w:b/>
                <w:color w:val="000000"/>
              </w:rPr>
              <w:t>采购管理</w:t>
            </w:r>
          </w:p>
          <w:p>
            <w:pPr>
              <w:pStyle w:val="null3"/>
              <w:ind w:left="420"/>
              <w:jc w:val="both"/>
            </w:pPr>
            <w:r>
              <w:rPr>
                <w:rFonts w:ascii="仿宋_GB2312" w:hAnsi="仿宋_GB2312" w:cs="仿宋_GB2312" w:eastAsia="仿宋_GB2312"/>
                <w:sz w:val="24"/>
                <w:color w:val="000000"/>
              </w:rPr>
              <w:t>284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一级库供货关系维护功能，一个耗材可由多个供应商供货，一个供应商可供货多个耗材。具备采购计划管理功能，可参照科室请领、科室使用计划、历史采购计划、库存下限要求等方式创建采购计划。具备采购订单管理功能，根据采购计划制作采购订单，按需定期采购备货耗材，采购内容可按照供应商自动拆分，一次采购，可多次配送，订单状态可跟踪，包括未审核、已审核、已到货等。采购流程支持</w:t>
            </w:r>
            <w:r>
              <w:rPr>
                <w:rFonts w:ascii="仿宋_GB2312" w:hAnsi="仿宋_GB2312" w:cs="仿宋_GB2312" w:eastAsia="仿宋_GB2312"/>
                <w:sz w:val="24"/>
                <w:color w:val="000000"/>
              </w:rPr>
              <w:t>“两票制”管理。</w:t>
            </w:r>
          </w:p>
          <w:p>
            <w:pPr>
              <w:pStyle w:val="null3"/>
              <w:ind w:firstLine="964"/>
              <w:jc w:val="both"/>
            </w:pPr>
            <w:r>
              <w:rPr>
                <w:rFonts w:ascii="仿宋_GB2312" w:hAnsi="仿宋_GB2312" w:cs="仿宋_GB2312" w:eastAsia="仿宋_GB2312"/>
                <w:sz w:val="24"/>
                <w:b/>
                <w:color w:val="000000"/>
              </w:rPr>
              <w:t>库存管理</w:t>
            </w:r>
          </w:p>
          <w:p>
            <w:pPr>
              <w:pStyle w:val="null3"/>
              <w:ind w:left="420"/>
              <w:jc w:val="both"/>
            </w:pPr>
            <w:r>
              <w:rPr>
                <w:rFonts w:ascii="仿宋_GB2312" w:hAnsi="仿宋_GB2312" w:cs="仿宋_GB2312" w:eastAsia="仿宋_GB2312"/>
                <w:sz w:val="24"/>
                <w:color w:val="000000"/>
              </w:rPr>
              <w:t>285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一级库到货验收管理功能，可参照采购订单创建到货验收单，试剂类耗材可记录冷链信息。具备一级库入库管理功能，低值耗材和检验试剂以普通方式入一级库，实现以领代销；高值耗材以委托方式直销进入二级库，消耗以后再结算，实现零库存管理。具备一级库出库、移库管理功能，一级库耗材可进行出库消耗、移库调拨。出库消耗和移库调拨可遵循批号效期先进先出原则，且有滞销提醒，批号效期自动化预警。具备一级库盘点功能，通过人工盘点记录盘点数量，系统自动计算出盘盈、盘亏、正常。具备一级库损溢管理功能。具备一级库退货管理功能，问题耗材可退还给供应商。具备一级库月结管理功能，提供多种月结管理方式，包括预月结、月结、反月结、暂封。到达月结周期结束时间点，一级库房一键核查是否还有未完成业务且进行月结操作，固化出入盘移数据，为财务结算付款提供辅助支撑。</w:t>
            </w:r>
          </w:p>
          <w:p>
            <w:pPr>
              <w:pStyle w:val="null3"/>
              <w:ind w:firstLine="964"/>
              <w:jc w:val="both"/>
            </w:pPr>
            <w:r>
              <w:rPr>
                <w:rFonts w:ascii="仿宋_GB2312" w:hAnsi="仿宋_GB2312" w:cs="仿宋_GB2312" w:eastAsia="仿宋_GB2312"/>
                <w:sz w:val="24"/>
                <w:b/>
                <w:color w:val="000000"/>
              </w:rPr>
              <w:t>二级库进销存</w:t>
            </w:r>
          </w:p>
          <w:p>
            <w:pPr>
              <w:pStyle w:val="null3"/>
              <w:ind w:left="420"/>
              <w:jc w:val="both"/>
            </w:pPr>
            <w:r>
              <w:rPr>
                <w:rFonts w:ascii="仿宋_GB2312" w:hAnsi="仿宋_GB2312" w:cs="仿宋_GB2312" w:eastAsia="仿宋_GB2312"/>
                <w:sz w:val="24"/>
                <w:color w:val="000000"/>
              </w:rPr>
              <w:t>286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二级库请领管理功能，二级库根据日常使用需求提交请领申请，可参照历史请领、使用计划、消耗量创建请领单，中心库可根据请领内容向科室二级库进行补货调拨。具备二级库接收管理功能，二级库申请耗材，一级库根据申请进行耗材分发，二级库可自动接收、手动接收。具备二级库出库、移库管理功能，二级库耗材可进行出库消耗、移库调拨。出库消耗和移库调拨可遵循批号效期先进先出原则，有滞销提醒，批号效期自动化预警。具备二级库消耗管理功能。具备二级库盘点功能，通过人工盘点记录盘点数量，系统自动计算出盘盈、盘亏、正常。具备二级库损溢管理功能。具备二级库退库管理功能，问题耗材或未使用耗材可退还给一级库。具备耗材扫码使用功能，条码类耗材在出库、移库、消耗时，</w:t>
            </w:r>
            <w:r>
              <w:rPr>
                <w:rFonts w:ascii="仿宋_GB2312" w:hAnsi="仿宋_GB2312" w:cs="仿宋_GB2312" w:eastAsia="仿宋_GB2312"/>
                <w:sz w:val="24"/>
                <w:color w:val="000000"/>
              </w:rPr>
              <w:t>均可扫厂商码</w:t>
            </w:r>
            <w:r>
              <w:rPr>
                <w:rFonts w:ascii="仿宋_GB2312" w:hAnsi="仿宋_GB2312" w:cs="仿宋_GB2312" w:eastAsia="仿宋_GB2312"/>
                <w:sz w:val="24"/>
                <w:color w:val="000000"/>
              </w:rPr>
              <w:t>/院内物流码完成</w:t>
            </w:r>
            <w:r>
              <w:rPr>
                <w:rFonts w:ascii="仿宋_GB2312" w:hAnsi="仿宋_GB2312" w:cs="仿宋_GB2312" w:eastAsia="仿宋_GB2312"/>
                <w:sz w:val="24"/>
                <w:color w:val="000000"/>
              </w:rPr>
              <w:t>。具备库存控制管理功能，可设置库存上下限，系统自动匹配当前库存，库存超过上下限自动预警。具备检验试剂到货验收管理功能，可参照采购订单创建到货验收单。试剂类耗材可记录冷链信息，包括到货时间、起运时间、在途温度、运输方式等。具备检验试剂出入盘移管理功能。具备入库环节记录批次、效期、冷链信息、运输信息等功能。具备根据批号效期先进先出原则出库消耗功能，实现以领代销。具备人工盘点后系统自动计算出盘盈、盘亏、正常功能。具备试剂效期管理功能，能针对库内耗材进行预警设置，近效期触发报警提示。</w:t>
            </w:r>
          </w:p>
          <w:p>
            <w:pPr>
              <w:pStyle w:val="null3"/>
              <w:ind w:firstLine="964"/>
              <w:jc w:val="both"/>
            </w:pPr>
            <w:r>
              <w:rPr>
                <w:rFonts w:ascii="仿宋_GB2312" w:hAnsi="仿宋_GB2312" w:cs="仿宋_GB2312" w:eastAsia="仿宋_GB2312"/>
                <w:sz w:val="24"/>
                <w:b/>
                <w:color w:val="000000"/>
              </w:rPr>
              <w:t>财务管理</w:t>
            </w:r>
          </w:p>
          <w:p>
            <w:pPr>
              <w:pStyle w:val="null3"/>
              <w:ind w:left="420"/>
              <w:jc w:val="both"/>
            </w:pPr>
            <w:r>
              <w:rPr>
                <w:rFonts w:ascii="仿宋_GB2312" w:hAnsi="仿宋_GB2312" w:cs="仿宋_GB2312" w:eastAsia="仿宋_GB2312"/>
                <w:sz w:val="24"/>
                <w:color w:val="000000"/>
              </w:rPr>
              <w:t>287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具备物资在入库时录入发票，实现货票同行功能。具备一个采购发票关联多张消耗单功能。具备请款付款管理功能，可标记付款状态，单个或多个请款可一次性付款。</w:t>
            </w:r>
          </w:p>
          <w:p>
            <w:pPr>
              <w:pStyle w:val="null3"/>
              <w:ind w:firstLine="964"/>
              <w:jc w:val="both"/>
            </w:pPr>
            <w:r>
              <w:rPr>
                <w:rFonts w:ascii="仿宋_GB2312" w:hAnsi="仿宋_GB2312" w:cs="仿宋_GB2312" w:eastAsia="仿宋_GB2312"/>
                <w:sz w:val="24"/>
                <w:b/>
                <w:color w:val="000000"/>
              </w:rPr>
              <w:t>统计</w:t>
            </w:r>
            <w:r>
              <w:rPr>
                <w:rFonts w:ascii="仿宋_GB2312" w:hAnsi="仿宋_GB2312" w:cs="仿宋_GB2312" w:eastAsia="仿宋_GB2312"/>
                <w:sz w:val="24"/>
                <w:b/>
                <w:color w:val="000000"/>
              </w:rPr>
              <w:t>查询</w:t>
            </w:r>
          </w:p>
          <w:p>
            <w:pPr>
              <w:pStyle w:val="null3"/>
              <w:ind w:left="420"/>
              <w:jc w:val="both"/>
            </w:pPr>
            <w:r>
              <w:rPr>
                <w:rFonts w:ascii="仿宋_GB2312" w:hAnsi="仿宋_GB2312" w:cs="仿宋_GB2312" w:eastAsia="仿宋_GB2312"/>
                <w:sz w:val="24"/>
                <w:color w:val="000000"/>
              </w:rPr>
              <w:t>288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具备报表数据统计功能，包括进销存月报、科室出库汇总表、科室业务统计表、出入库流水。具备自定义报表功能，用户根据实际管理需求，自定义设计日常数据查询模板。</w:t>
            </w:r>
          </w:p>
          <w:p>
            <w:pPr>
              <w:pStyle w:val="null3"/>
              <w:numPr>
                <w:ilvl w:val="3"/>
                <w:numId w:val="1"/>
              </w:numPr>
              <w:jc w:val="left"/>
            </w:pPr>
            <w:r>
              <w:rPr>
                <w:rFonts w:ascii="仿宋_GB2312" w:hAnsi="仿宋_GB2312" w:cs="仿宋_GB2312" w:eastAsia="仿宋_GB2312"/>
                <w:sz w:val="28"/>
                <w:color w:val="000000"/>
              </w:rPr>
              <w:t>耗材管理系统</w:t>
            </w:r>
          </w:p>
          <w:p>
            <w:pPr>
              <w:pStyle w:val="null3"/>
              <w:ind w:firstLine="964"/>
              <w:jc w:val="both"/>
            </w:pPr>
            <w:r>
              <w:rPr>
                <w:rFonts w:ascii="仿宋_GB2312" w:hAnsi="仿宋_GB2312" w:cs="仿宋_GB2312" w:eastAsia="仿宋_GB2312"/>
                <w:sz w:val="24"/>
                <w:b/>
                <w:color w:val="000000"/>
              </w:rPr>
              <w:t>资质档案、医保贯标</w:t>
            </w:r>
          </w:p>
          <w:p>
            <w:pPr>
              <w:pStyle w:val="null3"/>
              <w:ind w:left="420"/>
              <w:jc w:val="both"/>
            </w:pPr>
            <w:r>
              <w:rPr>
                <w:rFonts w:ascii="仿宋_GB2312" w:hAnsi="仿宋_GB2312" w:cs="仿宋_GB2312" w:eastAsia="仿宋_GB2312"/>
                <w:sz w:val="24"/>
                <w:color w:val="000000"/>
              </w:rPr>
              <w:t>289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具备基础数据维护功能。包括科室、人员、库房、供应商</w:t>
            </w:r>
            <w:r>
              <w:rPr>
                <w:rFonts w:ascii="仿宋_GB2312" w:hAnsi="仿宋_GB2312" w:cs="仿宋_GB2312" w:eastAsia="仿宋_GB2312"/>
                <w:sz w:val="24"/>
                <w:color w:val="000000"/>
              </w:rPr>
              <w:t>/生产厂商、物资分类、物资等。支持与医院信息系统对接，接收院内科室、人员信息，可设置管理属性。具备库房管理功能，可对库房进行分级分类管理，支持设置月结权限和临时入库自动退货天数，支持两票制管理。具备维护供应商/生产厂商基础信息、资质证照功能，基础信息变更，支持变更日志追溯。具备供应商/生产厂商资质预警提示、物资效期预警提示功能，并能针对预警设置管控措施。物资分类支持国标68分类、2018新分类及自定义分类三种分类方式。具备手工新建/模版导入物资档案功能，物资属性包括：规格、型号、厂家。支持将耗材档案与材料收费项目一一对应，支持对物资档案进行分级分类管理，基础信息变更支持日志追溯。具备在耗材档案中设置厂商原生码、院内自定义条码的功能。具备一物一码耗材条码设置功能。具备批量条码设置功能。具备资质管理功能，包括图片数字化生产厂商证照、产品注册证管理(可续期、换证)、资质过期或临期自动化预警提醒、出入库环节控制警示。具备医保贯标管理功能，可手动新增/批量导入国家医保编码，且国家医保编码覆盖计划、请领、采购、入库、出库、消耗全业务流程。具备UDI(医疗器械唯一标识)管理功能，手动维护DI码(包装级别)，一级库验收入库扫描UDI码解析配送物资规格、效期等信息。</w:t>
            </w:r>
          </w:p>
          <w:p>
            <w:pPr>
              <w:pStyle w:val="null3"/>
              <w:ind w:firstLine="964"/>
              <w:jc w:val="both"/>
            </w:pPr>
            <w:r>
              <w:rPr>
                <w:rFonts w:ascii="仿宋_GB2312" w:hAnsi="仿宋_GB2312" w:cs="仿宋_GB2312" w:eastAsia="仿宋_GB2312"/>
                <w:sz w:val="24"/>
                <w:b/>
                <w:color w:val="000000"/>
              </w:rPr>
              <w:t>全院请领管理</w:t>
            </w:r>
          </w:p>
          <w:p>
            <w:pPr>
              <w:pStyle w:val="null3"/>
              <w:ind w:left="420"/>
              <w:jc w:val="both"/>
            </w:pPr>
            <w:r>
              <w:rPr>
                <w:rFonts w:ascii="仿宋_GB2312" w:hAnsi="仿宋_GB2312" w:cs="仿宋_GB2312" w:eastAsia="仿宋_GB2312"/>
                <w:sz w:val="24"/>
                <w:color w:val="000000"/>
              </w:rPr>
              <w:t>290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全院请领管理功能，可按照科室和个人两个维度设置常用物资范围，请领时可直接选常用物资。具备请领范围控制功能，根据上级库房情况限制请领范围。具备科室申请时间控制功能，不允许在设置时段外提交申请。具备科室请领限额控制功能，避免科室超量领用。</w:t>
            </w:r>
          </w:p>
          <w:p>
            <w:pPr>
              <w:pStyle w:val="null3"/>
              <w:ind w:firstLine="964"/>
              <w:jc w:val="both"/>
            </w:pPr>
            <w:r>
              <w:rPr>
                <w:rFonts w:ascii="仿宋_GB2312" w:hAnsi="仿宋_GB2312" w:cs="仿宋_GB2312" w:eastAsia="仿宋_GB2312"/>
                <w:sz w:val="24"/>
                <w:b/>
                <w:color w:val="000000"/>
              </w:rPr>
              <w:t>采购管理</w:t>
            </w:r>
          </w:p>
          <w:p>
            <w:pPr>
              <w:pStyle w:val="null3"/>
              <w:ind w:left="420"/>
              <w:jc w:val="both"/>
            </w:pPr>
            <w:r>
              <w:rPr>
                <w:rFonts w:ascii="仿宋_GB2312" w:hAnsi="仿宋_GB2312" w:cs="仿宋_GB2312" w:eastAsia="仿宋_GB2312"/>
                <w:sz w:val="24"/>
                <w:color w:val="000000"/>
              </w:rPr>
              <w:t>291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采购计划管理功能，可参照科室请领、科室使用计划、历史采购计划、库存下限要求等方式创建采购计划。具备采购订单管理功能，根据采购计划制作采购订单，按需定期采购备货耗材，采购内容可按照供应商自动拆分，一次采购，可多次配送。具备订单状态查询功能，包括未审核、已审核、已到货等。</w:t>
            </w:r>
          </w:p>
          <w:p>
            <w:pPr>
              <w:pStyle w:val="null3"/>
              <w:ind w:firstLine="964"/>
              <w:jc w:val="both"/>
            </w:pPr>
            <w:r>
              <w:rPr>
                <w:rFonts w:ascii="仿宋_GB2312" w:hAnsi="仿宋_GB2312" w:cs="仿宋_GB2312" w:eastAsia="仿宋_GB2312"/>
                <w:sz w:val="24"/>
                <w:b/>
                <w:color w:val="000000"/>
              </w:rPr>
              <w:t>一级库进销存</w:t>
            </w:r>
          </w:p>
          <w:p>
            <w:pPr>
              <w:pStyle w:val="null3"/>
              <w:ind w:left="420"/>
              <w:jc w:val="both"/>
            </w:pPr>
            <w:r>
              <w:rPr>
                <w:rFonts w:ascii="仿宋_GB2312" w:hAnsi="仿宋_GB2312" w:cs="仿宋_GB2312" w:eastAsia="仿宋_GB2312"/>
                <w:sz w:val="24"/>
                <w:color w:val="000000"/>
              </w:rPr>
              <w:t>292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到货入库验收功能，可记录耗材验收情况，包括：外包装情况、内包装情况、资质是否齐全、验收结论是否合格。具备入库管理功能，包括：普通入库、委托代销入库、临时入库、赠送入库、合同入库等多种入库管理方式。具备物资退货功能，可退还给供应商，可同时将多个科室的退库物资进行批量退货。具备退货单审核功能。具备出库管理功能，提供您多种制单方式，包括手工新建、单据克隆、参照请领、参照入库、参照使用计划单、参照移入单，按照效期先进先出的原则进行物资出库，可以实时跟踪查询出库单处理状态。具备物资调拨管理功能，可通过手工新建、单据克隆、参照请领、入库、使用计划单多种生成移除单，耗材移出按照效期先进先出原则执行。具备实时跟踪查询移出单处理状态功能。具备库存物资的盘点管理功能，支持非条码整仓盘点、条码整仓盘点、全院批次盘点多种盘点方式。具备自动计算盘盈、盘亏功能。具备耗材报损报溢管理功能，支持提交损溢原因、损溢耗材明细、损溢数量及金额。具备损溢信息的新增、修改、查询、删除、导出、打印功能。打印模板可自定义设计。</w:t>
            </w:r>
          </w:p>
          <w:p>
            <w:pPr>
              <w:pStyle w:val="null3"/>
              <w:ind w:firstLine="964"/>
              <w:jc w:val="both"/>
            </w:pPr>
            <w:r>
              <w:rPr>
                <w:rFonts w:ascii="仿宋_GB2312" w:hAnsi="仿宋_GB2312" w:cs="仿宋_GB2312" w:eastAsia="仿宋_GB2312"/>
                <w:sz w:val="24"/>
                <w:b/>
                <w:color w:val="000000"/>
              </w:rPr>
              <w:t>财务管理</w:t>
            </w:r>
          </w:p>
          <w:p>
            <w:pPr>
              <w:pStyle w:val="null3"/>
              <w:ind w:left="420"/>
              <w:jc w:val="both"/>
            </w:pPr>
            <w:r>
              <w:rPr>
                <w:rFonts w:ascii="仿宋_GB2312" w:hAnsi="仿宋_GB2312" w:cs="仿宋_GB2312" w:eastAsia="仿宋_GB2312"/>
                <w:sz w:val="24"/>
                <w:color w:val="000000"/>
              </w:rPr>
              <w:t>293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发票管理功能，低值耗材和检验试剂在物资入库时可录入发票，实现货票同行。高值耗材货票分离，先使用，再结算。具备对已经在库的物资库存进行调价的功能。具备请款付款管理功能，发票环节结束，支持根据发票信息发起请款流程，并可根据请款信息进行付款确认操作。</w:t>
            </w:r>
          </w:p>
          <w:p>
            <w:pPr>
              <w:pStyle w:val="null3"/>
              <w:ind w:firstLine="964"/>
              <w:jc w:val="both"/>
            </w:pPr>
            <w:r>
              <w:rPr>
                <w:rFonts w:ascii="仿宋_GB2312" w:hAnsi="仿宋_GB2312" w:cs="仿宋_GB2312" w:eastAsia="仿宋_GB2312"/>
                <w:sz w:val="24"/>
                <w:b/>
                <w:color w:val="000000"/>
              </w:rPr>
              <w:t>统计中心</w:t>
            </w:r>
          </w:p>
          <w:p>
            <w:pPr>
              <w:pStyle w:val="null3"/>
              <w:ind w:left="420"/>
              <w:jc w:val="both"/>
            </w:pPr>
            <w:r>
              <w:rPr>
                <w:rFonts w:ascii="仿宋_GB2312" w:hAnsi="仿宋_GB2312" w:cs="仿宋_GB2312" w:eastAsia="仿宋_GB2312"/>
                <w:sz w:val="24"/>
                <w:color w:val="000000"/>
              </w:rPr>
              <w:t>294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具备统计分析功能。按照采购、库存、科室领用等多维度进行业务统计，可根据供应商、物资等进行聚合。提供科室业务统计表、入库汇总月报表、进销存月报表、出入库流水等报表。具备自定义报表功能。</w:t>
            </w:r>
          </w:p>
          <w:p>
            <w:pPr>
              <w:pStyle w:val="null3"/>
              <w:ind w:firstLine="964"/>
              <w:jc w:val="both"/>
            </w:pPr>
            <w:r>
              <w:rPr>
                <w:rFonts w:ascii="仿宋_GB2312" w:hAnsi="仿宋_GB2312" w:cs="仿宋_GB2312" w:eastAsia="仿宋_GB2312"/>
                <w:sz w:val="24"/>
                <w:b/>
                <w:color w:val="000000"/>
              </w:rPr>
              <w:t>高值耗材管理</w:t>
            </w:r>
          </w:p>
          <w:p>
            <w:pPr>
              <w:pStyle w:val="null3"/>
              <w:ind w:left="420"/>
              <w:jc w:val="both"/>
            </w:pPr>
            <w:r>
              <w:rPr>
                <w:rFonts w:ascii="仿宋_GB2312" w:hAnsi="仿宋_GB2312" w:cs="仿宋_GB2312" w:eastAsia="仿宋_GB2312"/>
                <w:sz w:val="24"/>
                <w:color w:val="000000"/>
              </w:rPr>
              <w:t>295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条码管理功能，可使用生产厂家自带的条码，通过条形码可完成验收入库、移出、计费、追溯业务操作。具备自定义院内物流码功能，医院内部生成高值耗材条形码，高值耗材一物一码，通过条形码可完成验收入库、移出、计费、追溯业务操作。支持与临床信息系统对接，在临床系统可扫描耗材系统高值耗材条码找到物资进行收费核销。具备寄售业务管理功能。供应商将高值耗材以委托方式寄放在医院科室库，一级库使用货票不同行方式进行验收，寄售耗材使用之前，物资归属权属于供应商，科室计费使用以后，物资归属权属于医院，医院定期再根据实际消耗与供应商进行开票、结算，实现零库存管理。耗材消耗后支持全流程追溯，全业务流程条码化管理。</w:t>
            </w:r>
          </w:p>
          <w:p>
            <w:pPr>
              <w:pStyle w:val="null3"/>
              <w:ind w:left="420"/>
              <w:jc w:val="both"/>
            </w:pPr>
            <w:r>
              <w:rPr>
                <w:rFonts w:ascii="仿宋_GB2312" w:hAnsi="仿宋_GB2312" w:cs="仿宋_GB2312" w:eastAsia="仿宋_GB2312"/>
                <w:sz w:val="24"/>
                <w:color w:val="000000"/>
              </w:rPr>
              <w:t>296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跟台手术管理功能，在系统中维护手术所需耗材，支持与手术系统对接，科室按照手术进行物资请领，一级库根据物资申请进行采购，供应商将耗材配送至科室，一级库参与验收以后以临时方式入库、直销方式出给科室，科室手术过程中使用耗材、与</w:t>
            </w:r>
            <w:r>
              <w:rPr>
                <w:rFonts w:ascii="仿宋_GB2312" w:hAnsi="仿宋_GB2312" w:cs="仿宋_GB2312" w:eastAsia="仿宋_GB2312"/>
                <w:sz w:val="24"/>
                <w:color w:val="000000"/>
              </w:rPr>
              <w:t>HIS</w:t>
            </w:r>
            <w:r>
              <w:rPr>
                <w:rFonts w:ascii="仿宋_GB2312" w:hAnsi="仿宋_GB2312" w:cs="仿宋_GB2312" w:eastAsia="仿宋_GB2312"/>
                <w:sz w:val="24"/>
                <w:color w:val="000000"/>
              </w:rPr>
              <w:t>系统对接实现跟台耗材临床计费消耗与耗材库存核减相关联，同时记录消耗信息，为高值追溯提供数据支撑。跟台耗材可开票请款、结算时关联查询消耗记录。手术未使用的耗材由供应商带走，耗材系统则自动完成退货流程，可自定义退货天数。医院按照实际消耗量与供应商进行结算，全业务流程实现条码化管理和零库存管理。</w:t>
            </w:r>
          </w:p>
          <w:p>
            <w:pPr>
              <w:pStyle w:val="null3"/>
              <w:ind w:left="420"/>
              <w:jc w:val="both"/>
            </w:pPr>
            <w:r>
              <w:rPr>
                <w:rFonts w:ascii="仿宋_GB2312" w:hAnsi="仿宋_GB2312" w:cs="仿宋_GB2312" w:eastAsia="仿宋_GB2312"/>
                <w:sz w:val="24"/>
                <w:color w:val="000000"/>
              </w:rPr>
              <w:t>297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具备高值追溯管理功能，高值耗材消耗时系统记录耗材基础信息、患者信息、其他信息</w:t>
            </w:r>
            <w:r>
              <w:rPr>
                <w:rFonts w:ascii="仿宋_GB2312" w:hAnsi="仿宋_GB2312" w:cs="仿宋_GB2312" w:eastAsia="仿宋_GB2312"/>
                <w:sz w:val="24"/>
                <w:color w:val="000000"/>
              </w:rPr>
              <w:t>(</w:t>
            </w:r>
            <w:r>
              <w:rPr>
                <w:rFonts w:ascii="仿宋_GB2312" w:hAnsi="仿宋_GB2312" w:cs="仿宋_GB2312" w:eastAsia="仿宋_GB2312"/>
                <w:sz w:val="24"/>
                <w:color w:val="000000"/>
              </w:rPr>
              <w:t>消耗时间、执行科室、消耗途径、入库单号、验收人员、执行医生、执行护士等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。根据问题耗材正向可追溯到下游临床科室、患者，根据问题患者逆向可追溯到上游供应商、厂商。高值耗材消耗追溯满足</w:t>
            </w:r>
            <w:r>
              <w:rPr>
                <w:rFonts w:ascii="仿宋_GB2312" w:hAnsi="仿宋_GB2312" w:cs="仿宋_GB2312" w:eastAsia="仿宋_GB2312"/>
                <w:sz w:val="24"/>
                <w:color w:val="000000"/>
              </w:rPr>
              <w:t>5W1H</w:t>
            </w:r>
            <w:r>
              <w:rPr>
                <w:rFonts w:ascii="仿宋_GB2312" w:hAnsi="仿宋_GB2312" w:cs="仿宋_GB2312" w:eastAsia="仿宋_GB2312"/>
                <w:sz w:val="24"/>
                <w:color w:val="000000"/>
              </w:rPr>
              <w:t>管理，即</w:t>
            </w:r>
            <w:r>
              <w:rPr>
                <w:rFonts w:ascii="仿宋_GB2312" w:hAnsi="仿宋_GB2312" w:cs="仿宋_GB2312" w:eastAsia="仿宋_GB2312"/>
                <w:sz w:val="24"/>
                <w:color w:val="000000"/>
              </w:rPr>
              <w:t>What</w:t>
            </w:r>
            <w:r>
              <w:rPr>
                <w:rFonts w:ascii="仿宋_GB2312" w:hAnsi="仿宋_GB2312" w:cs="仿宋_GB2312" w:eastAsia="仿宋_GB2312"/>
                <w:sz w:val="24"/>
                <w:color w:val="000000"/>
              </w:rPr>
              <w:t>消耗材料、</w:t>
            </w:r>
            <w:r>
              <w:rPr>
                <w:rFonts w:ascii="仿宋_GB2312" w:hAnsi="仿宋_GB2312" w:cs="仿宋_GB2312" w:eastAsia="仿宋_GB2312"/>
                <w:sz w:val="24"/>
                <w:color w:val="000000"/>
              </w:rPr>
              <w:t>When</w:t>
            </w:r>
            <w:r>
              <w:rPr>
                <w:rFonts w:ascii="仿宋_GB2312" w:hAnsi="仿宋_GB2312" w:cs="仿宋_GB2312" w:eastAsia="仿宋_GB2312"/>
                <w:sz w:val="24"/>
                <w:color w:val="000000"/>
              </w:rPr>
              <w:t>消耗时间、</w:t>
            </w:r>
            <w:r>
              <w:rPr>
                <w:rFonts w:ascii="仿宋_GB2312" w:hAnsi="仿宋_GB2312" w:cs="仿宋_GB2312" w:eastAsia="仿宋_GB2312"/>
                <w:sz w:val="24"/>
                <w:color w:val="000000"/>
              </w:rPr>
              <w:t>Where</w:t>
            </w:r>
            <w:r>
              <w:rPr>
                <w:rFonts w:ascii="仿宋_GB2312" w:hAnsi="仿宋_GB2312" w:cs="仿宋_GB2312" w:eastAsia="仿宋_GB2312"/>
                <w:sz w:val="24"/>
                <w:color w:val="000000"/>
              </w:rPr>
              <w:t>使用科室、</w:t>
            </w:r>
            <w:r>
              <w:rPr>
                <w:rFonts w:ascii="仿宋_GB2312" w:hAnsi="仿宋_GB2312" w:cs="仿宋_GB2312" w:eastAsia="仿宋_GB2312"/>
                <w:sz w:val="24"/>
                <w:color w:val="000000"/>
              </w:rPr>
              <w:t>Why</w:t>
            </w:r>
            <w:r>
              <w:rPr>
                <w:rFonts w:ascii="仿宋_GB2312" w:hAnsi="仿宋_GB2312" w:cs="仿宋_GB2312" w:eastAsia="仿宋_GB2312"/>
                <w:sz w:val="24"/>
                <w:color w:val="000000"/>
              </w:rPr>
              <w:t>使用原因、</w:t>
            </w:r>
            <w:r>
              <w:rPr>
                <w:rFonts w:ascii="仿宋_GB2312" w:hAnsi="仿宋_GB2312" w:cs="仿宋_GB2312" w:eastAsia="仿宋_GB2312"/>
                <w:sz w:val="24"/>
                <w:color w:val="000000"/>
              </w:rPr>
              <w:t>Who</w:t>
            </w:r>
            <w:r>
              <w:rPr>
                <w:rFonts w:ascii="仿宋_GB2312" w:hAnsi="仿宋_GB2312" w:cs="仿宋_GB2312" w:eastAsia="仿宋_GB2312"/>
                <w:sz w:val="24"/>
                <w:color w:val="000000"/>
              </w:rPr>
              <w:t>使用患者、</w:t>
            </w:r>
            <w:r>
              <w:rPr>
                <w:rFonts w:ascii="仿宋_GB2312" w:hAnsi="仿宋_GB2312" w:cs="仿宋_GB2312" w:eastAsia="仿宋_GB2312"/>
                <w:sz w:val="24"/>
                <w:color w:val="000000"/>
              </w:rPr>
              <w:t>How</w:t>
            </w:r>
            <w:r>
              <w:rPr>
                <w:rFonts w:ascii="仿宋_GB2312" w:hAnsi="仿宋_GB2312" w:cs="仿宋_GB2312" w:eastAsia="仿宋_GB2312"/>
                <w:sz w:val="24"/>
                <w:color w:val="000000"/>
              </w:rPr>
              <w:t>消耗方式。支持与手术系统对接，在手术</w:t>
            </w:r>
            <w:r>
              <w:rPr>
                <w:rFonts w:ascii="仿宋_GB2312" w:hAnsi="仿宋_GB2312" w:cs="仿宋_GB2312" w:eastAsia="仿宋_GB2312"/>
                <w:sz w:val="24"/>
                <w:color w:val="000000"/>
              </w:rPr>
              <w:t>/</w:t>
            </w:r>
            <w:r>
              <w:rPr>
                <w:rFonts w:ascii="仿宋_GB2312" w:hAnsi="仿宋_GB2312" w:cs="仿宋_GB2312" w:eastAsia="仿宋_GB2312"/>
                <w:sz w:val="24"/>
                <w:color w:val="000000"/>
              </w:rPr>
              <w:t>手麻系统记账耗材时，能实时判断库存是否充足，记账后实时核销耗材库存。支持扫码记账高值耗材。</w:t>
            </w:r>
          </w:p>
          <w:p>
            <w:pPr>
              <w:pStyle w:val="null3"/>
              <w:ind w:firstLine="964"/>
              <w:jc w:val="both"/>
            </w:pPr>
            <w:r>
              <w:rPr>
                <w:rFonts w:ascii="仿宋_GB2312" w:hAnsi="仿宋_GB2312" w:cs="仿宋_GB2312" w:eastAsia="仿宋_GB2312"/>
                <w:sz w:val="24"/>
                <w:b/>
                <w:color w:val="000000"/>
              </w:rPr>
              <w:t>二级库进销存</w:t>
            </w:r>
          </w:p>
          <w:p>
            <w:pPr>
              <w:pStyle w:val="null3"/>
              <w:ind w:left="420"/>
              <w:jc w:val="both"/>
            </w:pPr>
            <w:r>
              <w:rPr>
                <w:rFonts w:ascii="仿宋_GB2312" w:hAnsi="仿宋_GB2312" w:cs="仿宋_GB2312" w:eastAsia="仿宋_GB2312"/>
                <w:sz w:val="24"/>
                <w:color w:val="000000"/>
              </w:rPr>
              <w:t>298</w:t>
            </w:r>
            <w:r>
              <w:rPr>
                <w:rFonts w:ascii="仿宋_GB2312" w:hAnsi="仿宋_GB2312" w:cs="仿宋_GB2312" w:eastAsia="仿宋_GB2312"/>
                <w:sz w:val="24"/>
                <w:color w:val="000000"/>
              </w:rPr>
              <w:t>、</w:t>
            </w:r>
            <w:r>
              <w:rPr>
                <w:rFonts w:ascii="仿宋_GB2312" w:hAnsi="仿宋_GB2312" w:cs="仿宋_GB2312" w:eastAsia="仿宋_GB2312"/>
                <w:sz w:val="24"/>
                <w:color w:val="000000"/>
              </w:rPr>
              <w:t>二级库物资可移入、出库、调拨、盘点、报损报溢、查询库存，物资支持退还给一级库。</w:t>
            </w:r>
          </w:p>
          <w:p>
            <w:pPr>
              <w:pStyle w:val="null3"/>
              <w:ind w:firstLine="964"/>
              <w:jc w:val="both"/>
            </w:pPr>
            <w:r>
              <w:rPr>
                <w:rFonts w:ascii="仿宋_GB2312" w:hAnsi="仿宋_GB2312" w:cs="仿宋_GB2312" w:eastAsia="仿宋_GB2312"/>
                <w:sz w:val="24"/>
                <w:b/>
                <w:color w:val="000000"/>
              </w:rPr>
              <w:t>临床联动核销管理</w:t>
            </w:r>
          </w:p>
          <w:p>
            <w:pPr>
              <w:pStyle w:val="null3"/>
              <w:ind w:left="420"/>
              <w:jc w:val="both"/>
            </w:pPr>
            <w:r>
              <w:rPr>
                <w:rFonts w:ascii="仿宋_GB2312" w:hAnsi="仿宋_GB2312" w:cs="仿宋_GB2312" w:eastAsia="仿宋_GB2312"/>
                <w:sz w:val="24"/>
                <w:color w:val="000000"/>
              </w:rPr>
              <w:t>299</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门诊医生工作站系统对接，门诊医生在开耗材处方时可实时判断库存是否充足，开具完成后冻结库存。医生可扫码检索高值耗材。支持与医院信息系统对接，门诊收费系统收费后手动或自动核销库存。支持与住院护士工作站系统对接，住院护士站记账耗材时，能实时判断库存是否充足，记账后实时核销耗材的库存。支持在护士站扫码记账高值耗材。支持与住院医生工作站系统对接，住院医生站开具耗材医嘱时，能实时判断库存是否充足，临床护士执行医嘱后自动核销耗材库存。</w:t>
            </w:r>
          </w:p>
          <w:p>
            <w:pPr>
              <w:pStyle w:val="null3"/>
              <w:numPr>
                <w:ilvl w:val="3"/>
                <w:numId w:val="1"/>
              </w:numPr>
              <w:jc w:val="left"/>
            </w:pPr>
            <w:r>
              <w:rPr>
                <w:rFonts w:ascii="仿宋_GB2312" w:hAnsi="仿宋_GB2312" w:cs="仿宋_GB2312" w:eastAsia="仿宋_GB2312"/>
                <w:sz w:val="28"/>
                <w:color w:val="000000"/>
              </w:rPr>
              <w:t>抗菌药物分级管理系统</w:t>
            </w:r>
          </w:p>
          <w:p>
            <w:pPr>
              <w:pStyle w:val="null3"/>
              <w:ind w:firstLine="964"/>
              <w:jc w:val="both"/>
            </w:pPr>
            <w:r>
              <w:rPr>
                <w:rFonts w:ascii="仿宋_GB2312" w:hAnsi="仿宋_GB2312" w:cs="仿宋_GB2312" w:eastAsia="仿宋_GB2312"/>
                <w:sz w:val="24"/>
                <w:b/>
                <w:color w:val="000000"/>
              </w:rPr>
              <w:t>抗菌药物规则设置</w:t>
            </w:r>
          </w:p>
          <w:p>
            <w:pPr>
              <w:pStyle w:val="null3"/>
              <w:ind w:left="420"/>
              <w:jc w:val="both"/>
            </w:pPr>
            <w:r>
              <w:rPr>
                <w:rFonts w:ascii="仿宋_GB2312" w:hAnsi="仿宋_GB2312" w:cs="仿宋_GB2312" w:eastAsia="仿宋_GB2312"/>
                <w:sz w:val="24"/>
                <w:color w:val="000000"/>
              </w:rPr>
              <w:t>300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抗菌药物等级设置功能，包括非限制性、限制性和特殊级抗菌药物。具备按职称和按医生两种方式设置医生抗菌药物使用权限功能。具备医生抗菌药物审批权限设置功能，包括联合用药、三级管控、特殊级抗菌药物会诊和围手术期用药审批权限。具备围手术期规则设置功能，包括按手术、切口等级、科室、用药时机类别，设置对应条件内抗菌药物使用方式（申请使用或直接使用）。</w:t>
            </w:r>
          </w:p>
          <w:p>
            <w:pPr>
              <w:pStyle w:val="null3"/>
              <w:ind w:firstLine="964"/>
              <w:jc w:val="both"/>
            </w:pPr>
            <w:r>
              <w:rPr>
                <w:rFonts w:ascii="仿宋_GB2312" w:hAnsi="仿宋_GB2312" w:cs="仿宋_GB2312" w:eastAsia="仿宋_GB2312"/>
                <w:sz w:val="24"/>
                <w:b/>
                <w:color w:val="000000"/>
              </w:rPr>
              <w:t>抗菌药物联合用药控制</w:t>
            </w:r>
          </w:p>
          <w:p>
            <w:pPr>
              <w:pStyle w:val="null3"/>
              <w:ind w:left="420"/>
              <w:jc w:val="both"/>
            </w:pPr>
            <w:r>
              <w:rPr>
                <w:rFonts w:ascii="仿宋_GB2312" w:hAnsi="仿宋_GB2312" w:cs="仿宋_GB2312" w:eastAsia="仿宋_GB2312"/>
                <w:sz w:val="24"/>
                <w:color w:val="000000"/>
              </w:rPr>
              <w:t>301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具备触发联合用药控制条件设置，包括联合用药上限设置。具备联合用药审批流程设置和联合用药申请审批。</w:t>
            </w:r>
          </w:p>
          <w:p>
            <w:pPr>
              <w:pStyle w:val="null3"/>
              <w:ind w:firstLine="964"/>
              <w:jc w:val="both"/>
            </w:pPr>
            <w:r>
              <w:rPr>
                <w:rFonts w:ascii="仿宋_GB2312" w:hAnsi="仿宋_GB2312" w:cs="仿宋_GB2312" w:eastAsia="仿宋_GB2312"/>
                <w:sz w:val="24"/>
                <w:b/>
                <w:color w:val="000000"/>
              </w:rPr>
              <w:t>抗菌药物三级管理</w:t>
            </w:r>
          </w:p>
          <w:p>
            <w:pPr>
              <w:pStyle w:val="null3"/>
              <w:ind w:left="420"/>
              <w:jc w:val="both"/>
            </w:pPr>
            <w:r>
              <w:rPr>
                <w:rFonts w:ascii="仿宋_GB2312" w:hAnsi="仿宋_GB2312" w:cs="仿宋_GB2312" w:eastAsia="仿宋_GB2312"/>
                <w:sz w:val="24"/>
                <w:color w:val="000000"/>
              </w:rPr>
              <w:t>302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具备开立抗菌药物时，按医生使用权限控制是否允许使用。具备紧急情况下，医生临时越级使用抗菌药物，事后</w:t>
            </w:r>
            <w:r>
              <w:rPr>
                <w:rFonts w:ascii="仿宋_GB2312" w:hAnsi="仿宋_GB2312" w:cs="仿宋_GB2312" w:eastAsia="仿宋_GB2312"/>
                <w:sz w:val="24"/>
                <w:color w:val="000000"/>
              </w:rPr>
              <w:t>24h内医生补审核流程。具备抗菌药物治疗使用目的，控制医生必须确认微生物送检功能。具备特殊级抗菌药物使用，严控走会诊申请审批流程功能。具备抗菌药物长期用药时长控制功能，系统按照设置规则提醒医生用药评估。</w:t>
            </w:r>
          </w:p>
          <w:p>
            <w:pPr>
              <w:pStyle w:val="null3"/>
              <w:ind w:firstLine="964"/>
              <w:jc w:val="both"/>
            </w:pPr>
            <w:r>
              <w:rPr>
                <w:rFonts w:ascii="仿宋_GB2312" w:hAnsi="仿宋_GB2312" w:cs="仿宋_GB2312" w:eastAsia="仿宋_GB2312"/>
                <w:sz w:val="24"/>
                <w:b/>
                <w:color w:val="000000"/>
              </w:rPr>
              <w:t>围手术期预防性抗菌药物管理</w:t>
            </w:r>
          </w:p>
          <w:p>
            <w:pPr>
              <w:pStyle w:val="null3"/>
              <w:ind w:left="420"/>
              <w:jc w:val="both"/>
            </w:pPr>
            <w:r>
              <w:rPr>
                <w:rFonts w:ascii="仿宋_GB2312" w:hAnsi="仿宋_GB2312" w:cs="仿宋_GB2312" w:eastAsia="仿宋_GB2312"/>
                <w:sz w:val="24"/>
                <w:color w:val="000000"/>
              </w:rPr>
              <w:t>303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围手术期规则设置，包括按手术、切口等级、科室、用药时机类别，设置对应条件内抗菌药物使用方式（申请使用或直接使用）。具备围手术期用药，按手术切口等级控制用药时长。具备围手术期用药申请审批，记录审批意见、审批时间、审批人。</w:t>
            </w:r>
          </w:p>
          <w:p>
            <w:pPr>
              <w:pStyle w:val="null3"/>
              <w:numPr>
                <w:ilvl w:val="3"/>
                <w:numId w:val="1"/>
              </w:numPr>
              <w:jc w:val="left"/>
            </w:pPr>
            <w:r>
              <w:rPr>
                <w:rFonts w:ascii="仿宋_GB2312" w:hAnsi="仿宋_GB2312" w:cs="仿宋_GB2312" w:eastAsia="仿宋_GB2312"/>
                <w:sz w:val="28"/>
                <w:color w:val="000000"/>
              </w:rPr>
              <w:t>药物使用合理性评估系统</w:t>
            </w:r>
          </w:p>
          <w:p>
            <w:pPr>
              <w:pStyle w:val="null3"/>
              <w:ind w:firstLine="964"/>
              <w:jc w:val="both"/>
            </w:pPr>
            <w:r>
              <w:rPr>
                <w:rFonts w:ascii="仿宋_GB2312" w:hAnsi="仿宋_GB2312" w:cs="仿宋_GB2312" w:eastAsia="仿宋_GB2312"/>
                <w:sz w:val="24"/>
                <w:b/>
                <w:color w:val="000000"/>
              </w:rPr>
              <w:t>门诊医生站合理用药</w:t>
            </w:r>
          </w:p>
          <w:p>
            <w:pPr>
              <w:pStyle w:val="null3"/>
              <w:ind w:left="420"/>
              <w:jc w:val="both"/>
            </w:pPr>
            <w:r>
              <w:rPr>
                <w:rFonts w:ascii="仿宋_GB2312" w:hAnsi="仿宋_GB2312" w:cs="仿宋_GB2312" w:eastAsia="仿宋_GB2312"/>
                <w:sz w:val="24"/>
                <w:color w:val="000000"/>
              </w:rPr>
              <w:t>304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在医生尚未提交处方时，对处方中的某一药品的过敏风险进行提示的功能；具备在医生尚未提交处方时，对处方中的高危药品用药风险进行提示的功能；具备在医生开具药品时，显示系统要点提示或用户自定义要点提示的功能。具备对医生开具药品的权限进行法律法规和行政管理方面的审查分析，并展示相关提示的功能。具备结合患者生理状况，对处方用药的适宜性进行多维度的审查分析，并展示相关提示的功能；具备对处方中潜在的用药风险进行审查分析，展示相关提示的功能。具备在医生站界面嵌入药品的说明书查看路径的功能；具备在开具处方时调阅药品说明书的功能。具备在医生站合理用药提示框显示倒计时的功能；具备对提示框倒计时时长进行自定义设置的功能。</w:t>
            </w:r>
          </w:p>
          <w:p>
            <w:pPr>
              <w:pStyle w:val="null3"/>
              <w:ind w:firstLine="964"/>
              <w:jc w:val="both"/>
            </w:pPr>
            <w:r>
              <w:rPr>
                <w:rFonts w:ascii="仿宋_GB2312" w:hAnsi="仿宋_GB2312" w:cs="仿宋_GB2312" w:eastAsia="仿宋_GB2312"/>
                <w:sz w:val="24"/>
                <w:b/>
                <w:color w:val="000000"/>
              </w:rPr>
              <w:t>住院医生站合理用药</w:t>
            </w:r>
          </w:p>
          <w:p>
            <w:pPr>
              <w:pStyle w:val="null3"/>
              <w:ind w:left="420"/>
              <w:jc w:val="both"/>
            </w:pPr>
            <w:r>
              <w:rPr>
                <w:rFonts w:ascii="仿宋_GB2312" w:hAnsi="仿宋_GB2312" w:cs="仿宋_GB2312" w:eastAsia="仿宋_GB2312"/>
                <w:sz w:val="24"/>
                <w:color w:val="000000"/>
              </w:rPr>
              <w:t>305</w:t>
            </w:r>
            <w:r>
              <w:rPr>
                <w:rFonts w:ascii="仿宋_GB2312" w:hAnsi="仿宋_GB2312" w:cs="仿宋_GB2312" w:eastAsia="仿宋_GB2312"/>
                <w:sz w:val="24"/>
                <w:color w:val="000000"/>
              </w:rPr>
              <w:t>、</w:t>
            </w:r>
            <w:r>
              <w:rPr>
                <w:rFonts w:ascii="仿宋_GB2312" w:hAnsi="仿宋_GB2312" w:cs="仿宋_GB2312" w:eastAsia="仿宋_GB2312"/>
                <w:sz w:val="24"/>
                <w:color w:val="000000"/>
              </w:rPr>
              <w:t>在医生开具医嘱时，对长、临医嘱中的药物过敏、用药合法合规和用药安全进行自动审查，并将分析提示展示给医生，实现合理用药智慧审方。具备在医生尚未提交医嘱时，对长、临医嘱的用药过敏风险进行提示的功能；具备在医生尚未提交处方时，对长、临医嘱中的高危药品用药风险进行提示的功能；具备在医生开具药品医嘱时，显示系统要点提示或用户自定义要点提示的功能。具备对医生开具药品的权限进行法律法规和行政管理方面的审查分析，并展示相关提示的功能；具备结合患者生理状况，对长、临医嘱中用药的适宜性进行多维度的审查分析，并展示相关提示的功能；具备对长、临医嘱中潜在的用药风险进行审查分析，并展示相关提示的功能。具备在医生站界面嵌入药品的说明书查看路径的功能；具备在开具医嘱时调阅药品说明书的功能。具备医生站合理用药提示框信息的倒计时显示功能；具备对提示框的倒计时时长进行自定义设置的功能。具备快捷查看系统中所有药品说明书和医疗机构在用药品说明书的功能；</w:t>
            </w:r>
          </w:p>
          <w:p>
            <w:pPr>
              <w:pStyle w:val="null3"/>
              <w:ind w:left="420"/>
              <w:jc w:val="both"/>
            </w:pPr>
            <w:r>
              <w:rPr>
                <w:rFonts w:ascii="仿宋_GB2312" w:hAnsi="仿宋_GB2312" w:cs="仿宋_GB2312" w:eastAsia="仿宋_GB2312"/>
                <w:sz w:val="24"/>
                <w:color w:val="000000"/>
              </w:rPr>
              <w:t>306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医疗机构在用药品以不同颜色显示有无库存的功能。具备快捷查询药品知识信息的功能；具备快捷查询药品适应症和禁忌症信息的功能；具备快捷查询抗生素分类信息的功能；具备快捷查询药品相互作用、配伍禁忌、中药禁忌等信息的功能；具备快捷查询药品临床检验检查相关信息的功能；具备快捷查询常用医学公式和临床路径相关信息的功能；具备快捷查询药品说明书修订公告的功能；具备快捷查询药物警戒快讯的功能。具备在医生站对用药风险进行警示，并可快速查看用药风险的功能。具备在医生站快捷查询合理用药问题历史记录的功能；具备在医生站快捷查看合理用药问题明细信息的功能。</w:t>
            </w:r>
          </w:p>
          <w:p>
            <w:pPr>
              <w:pStyle w:val="null3"/>
              <w:ind w:firstLine="964"/>
              <w:jc w:val="both"/>
            </w:pPr>
            <w:r>
              <w:rPr>
                <w:rFonts w:ascii="仿宋_GB2312" w:hAnsi="仿宋_GB2312" w:cs="仿宋_GB2312" w:eastAsia="仿宋_GB2312"/>
                <w:sz w:val="24"/>
                <w:b/>
                <w:color w:val="000000"/>
              </w:rPr>
              <w:t>药房端合理用药系统</w:t>
            </w:r>
          </w:p>
          <w:p>
            <w:pPr>
              <w:pStyle w:val="null3"/>
              <w:ind w:left="420"/>
              <w:jc w:val="both"/>
            </w:pPr>
            <w:r>
              <w:rPr>
                <w:rFonts w:ascii="仿宋_GB2312" w:hAnsi="仿宋_GB2312" w:cs="仿宋_GB2312" w:eastAsia="仿宋_GB2312"/>
                <w:sz w:val="24"/>
                <w:color w:val="000000"/>
              </w:rPr>
              <w:t>307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具备对接医疗机构的门诊</w:t>
            </w:r>
            <w:r>
              <w:rPr>
                <w:rFonts w:ascii="仿宋_GB2312" w:hAnsi="仿宋_GB2312" w:cs="仿宋_GB2312" w:eastAsia="仿宋_GB2312"/>
                <w:sz w:val="24"/>
                <w:color w:val="000000"/>
              </w:rPr>
              <w:t>/住院药房端系统的功能；具备审查医生开具的处方/医嘱的功能；具备在药房发药处提示处方/医嘱用药风险问题的功能。</w:t>
            </w:r>
          </w:p>
          <w:p>
            <w:pPr>
              <w:pStyle w:val="null3"/>
              <w:ind w:firstLine="964"/>
              <w:jc w:val="both"/>
            </w:pPr>
            <w:r>
              <w:rPr>
                <w:rFonts w:ascii="仿宋_GB2312" w:hAnsi="仿宋_GB2312" w:cs="仿宋_GB2312" w:eastAsia="仿宋_GB2312"/>
                <w:sz w:val="24"/>
                <w:b/>
                <w:color w:val="000000"/>
              </w:rPr>
              <w:t>药学智库</w:t>
            </w:r>
          </w:p>
          <w:p>
            <w:pPr>
              <w:pStyle w:val="null3"/>
              <w:ind w:left="420"/>
              <w:jc w:val="both"/>
            </w:pPr>
            <w:r>
              <w:rPr>
                <w:rFonts w:ascii="仿宋_GB2312" w:hAnsi="仿宋_GB2312" w:cs="仿宋_GB2312" w:eastAsia="仿宋_GB2312"/>
                <w:sz w:val="24"/>
                <w:color w:val="000000"/>
              </w:rPr>
              <w:t>308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具备根据药品名称检索药品说明书的功能；具备西药按</w:t>
            </w:r>
            <w:r>
              <w:rPr>
                <w:rFonts w:ascii="仿宋_GB2312" w:hAnsi="仿宋_GB2312" w:cs="仿宋_GB2312" w:eastAsia="仿宋_GB2312"/>
                <w:sz w:val="24"/>
                <w:color w:val="000000"/>
              </w:rPr>
              <w:t>ATC分类、中成药按使用科室或功效分类查看的功能；具备查看医疗机构药品电子版说明书的功能。具备查看该药品的用药分析规则和具体规则内容的功能。具备查看药品说明书修订公告内容的功能。具备查看药物警戒快讯内容的功能。具备根据ICD-10诊断查看用药相关信息的功能；具备根据过敏、病生理、特殊人群等条件筛选用药知识的功能。具备根据过敏、病生理、特殊人群等条件筛选抗生素的用药知识的功能；具备收录中国境内上市的所有抗生素或医疗机构使用抗生素的功能。具备检索和查看常用临床检验检查项目的知识内容的功能。具备选择多个药品并查看药物间相互作用知识的功能。具备对两个及两个以上静脉输注药品联合用药时的配伍禁忌知识进行查询的功能；具备查询特殊配伍信息的功能。</w:t>
            </w:r>
          </w:p>
          <w:p>
            <w:pPr>
              <w:pStyle w:val="null3"/>
              <w:ind w:left="420"/>
              <w:jc w:val="both"/>
            </w:pPr>
            <w:r>
              <w:rPr>
                <w:rFonts w:ascii="仿宋_GB2312" w:hAnsi="仿宋_GB2312" w:cs="仿宋_GB2312" w:eastAsia="仿宋_GB2312"/>
                <w:sz w:val="24"/>
                <w:color w:val="000000"/>
              </w:rPr>
              <w:t>309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多种常用医学公式的查询的功能；具备通过输入公式填入数值自动获得计算结果的功能。具备查询中药相关禁忌、相关人群禁忌等用药知识的功能；具备查询中药使用注意事项等患教用药知识的功能。具备对患者饮食和生活方式提供用药教育知识的功能。具备查看医药相关的法律法规知识的功能；具备对中国境内相关医药法律法规知识进行归类显示的功能。具备根据妊娠分级的级别查看药物目录的功能；具备妊娠期用药分类标准的功能；具备通过关键字查找药品和查看妊娠期分级相关信息的功能。</w:t>
            </w:r>
          </w:p>
          <w:p>
            <w:pPr>
              <w:pStyle w:val="null3"/>
              <w:ind w:left="420"/>
              <w:jc w:val="both"/>
            </w:pPr>
            <w:r>
              <w:rPr>
                <w:rFonts w:ascii="仿宋_GB2312" w:hAnsi="仿宋_GB2312" w:cs="仿宋_GB2312" w:eastAsia="仿宋_GB2312"/>
                <w:sz w:val="24"/>
                <w:color w:val="000000"/>
              </w:rPr>
              <w:t>310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查看患者在肝肾功能不全情况下的用药知识的功能；具备查询肝肾功能不全患者用药剂量的调整方法的功能；具备按药理分类或药品名查询药品的功能。具备根据病症查询药物的功能；具备根据病原菌查询药品和用药情况的功能。具备按方剂名称查询药物的功能；具备查询中药方剂的相关知识信息的功能。具备按肿瘤诊疗规范查询临床路径的功能；具备按发布年份查询临床路径的功能；具备对常见疾病病种查询临床路径的功能。具备向医院自定义智库上传</w:t>
            </w:r>
            <w:r>
              <w:rPr>
                <w:rFonts w:ascii="仿宋_GB2312" w:hAnsi="仿宋_GB2312" w:cs="仿宋_GB2312" w:eastAsia="仿宋_GB2312"/>
                <w:sz w:val="24"/>
                <w:color w:val="000000"/>
              </w:rPr>
              <w:t>pdf/htm文件的功能；具备搜索和查看医院自定义智库内容的功能。具备创建医院自定义智库目录的功能，具备结合患者诊断、患者生理状况，对某一药品的用药分析规则进行自定义设置功能；</w:t>
            </w:r>
          </w:p>
          <w:p>
            <w:pPr>
              <w:pStyle w:val="null3"/>
              <w:numPr>
                <w:ilvl w:val="3"/>
                <w:numId w:val="1"/>
              </w:numPr>
              <w:jc w:val="left"/>
            </w:pPr>
            <w:r>
              <w:rPr>
                <w:rFonts w:ascii="仿宋_GB2312" w:hAnsi="仿宋_GB2312" w:cs="仿宋_GB2312" w:eastAsia="仿宋_GB2312"/>
                <w:sz w:val="28"/>
                <w:color w:val="000000"/>
              </w:rPr>
              <w:t>处方点评系统</w:t>
            </w:r>
          </w:p>
          <w:p>
            <w:pPr>
              <w:pStyle w:val="null3"/>
              <w:ind w:firstLine="964"/>
              <w:jc w:val="both"/>
            </w:pPr>
            <w:r>
              <w:rPr>
                <w:rFonts w:ascii="仿宋_GB2312" w:hAnsi="仿宋_GB2312" w:cs="仿宋_GB2312" w:eastAsia="仿宋_GB2312"/>
                <w:sz w:val="24"/>
                <w:b/>
                <w:color w:val="000000"/>
              </w:rPr>
              <w:t>门急诊处方点评</w:t>
            </w:r>
          </w:p>
          <w:p>
            <w:pPr>
              <w:pStyle w:val="null3"/>
              <w:ind w:left="420"/>
              <w:jc w:val="both"/>
            </w:pPr>
            <w:r>
              <w:rPr>
                <w:rFonts w:ascii="仿宋_GB2312" w:hAnsi="仿宋_GB2312" w:cs="仿宋_GB2312" w:eastAsia="仿宋_GB2312"/>
                <w:sz w:val="24"/>
                <w:color w:val="000000"/>
              </w:rPr>
              <w:t>311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具备新增</w:t>
            </w:r>
            <w:r>
              <w:rPr>
                <w:rFonts w:ascii="仿宋_GB2312" w:hAnsi="仿宋_GB2312" w:cs="仿宋_GB2312" w:eastAsia="仿宋_GB2312"/>
                <w:sz w:val="24"/>
                <w:color w:val="000000"/>
              </w:rPr>
              <w:t>/删除/修改/启用/停用/复制电子用药记录门急诊处方点评计划的功能；具备设置不同应用范围、抽取方式和点评范围等常用抽取条件的功能；具备设置患者相关信息、处方医师信息、药品相关信息等更多抽取条件的功能；具备只对指定药品进行自动点评和人工点评的功能；具备设置门急诊处方点评单次抽取计划和定期抽取计划的功能；具备按药品临床使用排名抽取处方的功能；具备对每个点评计划分别设定点评任务表/工作表显示设置的功能；具备实时统计满足设定抽取条件的处方总数及同期处方总数的功能。具备按设定的门急诊点评计划实时/指定时间或定期抽取处方的功能；具备对抽取的门急诊处方进行系统自动点评的功能；具备查看抽取的门急诊处方明细的功能；具备删除不符合点评任务要求的门急诊处方的功能；具备删除不符合点评任务要求的抽取结果的功能。具备指定和不指定点评人的分配处方点评任务的功能；具备在指定点评人时，可随机平均分配点评任务的功能；具备在指定点评人时，可按科室分配点评任务的功能；具备在各点评阶段删除点评任务的功能。具备指定和不指定审核人的分配处方审核任务的功能；具备在指定审核人时，可随机平均分配审核任务的功能；具备在指定审核人时，可按科室分配审核任务的功能；具备向点评人关联的审核人直接指派审核任务的功能。具备开启/关闭门急诊处方自动分析点评模块的功能；具备对待点评的处方进行自动分析并自动生成点评结果的功能；具备对不合理处方按三大类28小项进行系统自动点评的功能。具备对处方再次进行自动点评并替换原自动点评结果的功能；具备对单张或多张处方进行重新自动点评的功能；具备屏蔽合理用药规则后重新自动点评的功能。具备对自动点评结果的合理性、存在问题进行修改的功能；具备对存在问题的名称、问题代码和问题详情等进行编辑的功能；</w:t>
            </w:r>
          </w:p>
          <w:p>
            <w:pPr>
              <w:pStyle w:val="null3"/>
              <w:ind w:left="420"/>
              <w:jc w:val="both"/>
            </w:pPr>
            <w:r>
              <w:rPr>
                <w:rFonts w:ascii="仿宋_GB2312" w:hAnsi="仿宋_GB2312" w:cs="仿宋_GB2312" w:eastAsia="仿宋_GB2312"/>
                <w:sz w:val="24"/>
                <w:color w:val="000000"/>
              </w:rPr>
              <w:t>312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门急诊处方添加非药品问题的功能；具备关联患者其他处方中问题药品的功能。具备逐条对处方自动点评结果进行复评的功能；具备批量对处方自动点评结果进行复评的功能。具备在点评任务的不同阶段对点评结果进行修改的功能。具备分别查看药师点评和系统自动点评结果的功能；具备分别查看药师点评和系统自动点评结果明细的功能；具备导出药师点评和系统自动点评结果明细的功能。具备记录处方在不同点评阶段的用户操作明细的功能；具备对临床医师屏蔽部分点评历史内容的功能。具备查看各阶段点评工作进度的功能。具备在点评过程中查看处方笺明细的功能；具备配置处方笺前记显示内容的功能；具备高亮显示指定药品的功能；具备按处方类型显示不同处方笺颜色的功能；具备翻页查看不同患者处方笺的功能；具备查看不合理问题关联处方的功能。具备对接医疗机构的临床数据中心系统，并进行数据交互的功能；具备查阅患者相关的检验、检查、手术等信息的功能；具备通过处方笺调阅患者相关诊断、检验检查和电子病历的功能。</w:t>
            </w:r>
          </w:p>
          <w:p>
            <w:pPr>
              <w:pStyle w:val="null3"/>
              <w:ind w:firstLine="964"/>
              <w:jc w:val="both"/>
            </w:pPr>
            <w:r>
              <w:rPr>
                <w:rFonts w:ascii="仿宋_GB2312" w:hAnsi="仿宋_GB2312" w:cs="仿宋_GB2312" w:eastAsia="仿宋_GB2312"/>
                <w:sz w:val="24"/>
                <w:b/>
                <w:color w:val="000000"/>
              </w:rPr>
              <w:t>住院医嘱点评</w:t>
            </w:r>
          </w:p>
          <w:p>
            <w:pPr>
              <w:pStyle w:val="null3"/>
              <w:ind w:left="420"/>
              <w:jc w:val="both"/>
            </w:pPr>
            <w:r>
              <w:rPr>
                <w:rFonts w:ascii="仿宋_GB2312" w:hAnsi="仿宋_GB2312" w:cs="仿宋_GB2312" w:eastAsia="仿宋_GB2312"/>
                <w:sz w:val="24"/>
                <w:color w:val="000000"/>
              </w:rPr>
              <w:t>313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具备新增</w:t>
            </w:r>
            <w:r>
              <w:rPr>
                <w:rFonts w:ascii="仿宋_GB2312" w:hAnsi="仿宋_GB2312" w:cs="仿宋_GB2312" w:eastAsia="仿宋_GB2312"/>
                <w:sz w:val="24"/>
                <w:color w:val="000000"/>
              </w:rPr>
              <w:t>/删除/修改/启用/停用/复制住院医嘱点评计划的功能；具备设置住院医嘱点评单次抽取计划和定期抽取计划的功能；具备设置不同应用范围、抽取方式和点评范围等常用抽取条件的功能；具备设置患者相关信息、开嘱医师、药品、手术相关信息等更多抽取条件的功能；具备只对指定药品进行自动点评和人工点评的功能；具备按药品临床使用排名抽取处方的功能；</w:t>
            </w:r>
          </w:p>
          <w:p>
            <w:pPr>
              <w:pStyle w:val="null3"/>
              <w:ind w:left="420"/>
              <w:jc w:val="both"/>
            </w:pPr>
            <w:r>
              <w:rPr>
                <w:rFonts w:ascii="仿宋_GB2312" w:hAnsi="仿宋_GB2312" w:cs="仿宋_GB2312" w:eastAsia="仿宋_GB2312"/>
                <w:sz w:val="24"/>
                <w:color w:val="000000"/>
              </w:rPr>
              <w:t>314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具备对每个点评计划分别设定点评任务表</w:t>
            </w:r>
            <w:r>
              <w:rPr>
                <w:rFonts w:ascii="仿宋_GB2312" w:hAnsi="仿宋_GB2312" w:cs="仿宋_GB2312" w:eastAsia="仿宋_GB2312"/>
                <w:sz w:val="24"/>
                <w:color w:val="000000"/>
              </w:rPr>
              <w:t>/工作表显示设置的功能；具备实时统计满足设定抽取条件的病历总数及同期病历总数的功能。具备按设定的住院医嘱点评计划实时/指定时间或定期抽取病历的功能；具备对抽取的住院医嘱进行系统自动点评的功能；具备查看抽取的住院病历明细的功能；具备删除不符合点评任务要求的住院病历的功能；具备删除不符合点评任务要求的抽取结果的功能。具备指定和不指定点评人的分配处方点评任务的功能；具备在指定点评人时，可随机平均分配点评任务的功能；具备在指定点评人时，可按科室分配点评任务的功能。具备在各点评阶段删除点评任务的功能。具备指定和不指定审核人的分配处方审核任务的功能；具备在指定审核人时，可随机平均分配审核任务的功能；具备在指定审核人时，可按科室分配审核任务的功能；具备向点评人关联的审核人指派审核任务的功能。具备开启/关闭住院医嘱自动分析点评模块的功能；具备对待点评的住院病历进行自动分析并自动生成点评结果的功能；具备对不合理医嘱按三大类28小项进行系统自动点评的功能。具备对处方再次进行自动点评并替换原自动点评结果的功能；具备对单张或多张处方进行重新自动点评的功能；具备屏蔽合理用药规则后重新自动点评的功能。具备对住院病历自动点评结果的合理性、存在问题进行修改的功能；具备对医嘱存在问题的名称、问题代码和问题详情等进行编辑的功能；</w:t>
            </w:r>
          </w:p>
          <w:p>
            <w:pPr>
              <w:pStyle w:val="null3"/>
              <w:ind w:left="420"/>
              <w:jc w:val="both"/>
            </w:pPr>
            <w:r>
              <w:rPr>
                <w:rFonts w:ascii="仿宋_GB2312" w:hAnsi="仿宋_GB2312" w:cs="仿宋_GB2312" w:eastAsia="仿宋_GB2312"/>
                <w:sz w:val="24"/>
                <w:color w:val="000000"/>
              </w:rPr>
              <w:t>315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住院病历添加非药品问题的功能；具备关联病历中其他医嘱的功能。具备逐条对病历和医嘱自动点评结果进行复评的功能；具备批量对病历和医嘱自动点评结果进行复评的功能。具备在点评任务的不同阶段对点评结果进行修改的功能。具备分别查看药师点评和系统自动点评结果的功能；具备分别查看药师点评和系统自动点评结果明细的功能；具备导出药师点评和系统自动点评结果明细的功能。具备记录病历在不同点评阶段的用户操作明细的功能；具备对临床医师屏蔽部分点评历史内容的功能。具备查看各阶段点评工作进度的功能。具备在点评过程中查看患者信息和医嘱明细的功能；具备高亮显示指定药品相关医嘱的功能；具备按门诊处方笺格式查看草药医嘱的功能；具备对医嘱进行排序和筛选的功能。具备对接医疗机构的临床数据中心系统，并进行数据交互的功能；具备通过病历调阅患者相关诊断、检验检查和电子病历的功能；具备查看患者用药医嘱和手术时序图的功能。</w:t>
            </w:r>
          </w:p>
          <w:p>
            <w:pPr>
              <w:pStyle w:val="null3"/>
              <w:ind w:firstLine="964"/>
              <w:jc w:val="both"/>
            </w:pPr>
            <w:r>
              <w:rPr>
                <w:rFonts w:ascii="仿宋_GB2312" w:hAnsi="仿宋_GB2312" w:cs="仿宋_GB2312" w:eastAsia="仿宋_GB2312"/>
                <w:sz w:val="24"/>
                <w:b/>
                <w:color w:val="000000"/>
              </w:rPr>
              <w:t>门</w:t>
            </w:r>
            <w:r>
              <w:rPr>
                <w:rFonts w:ascii="仿宋_GB2312" w:hAnsi="仿宋_GB2312" w:cs="仿宋_GB2312" w:eastAsia="仿宋_GB2312"/>
                <w:sz w:val="24"/>
                <w:b/>
                <w:color w:val="000000"/>
              </w:rPr>
              <w:t>(急)诊处方专项点评</w:t>
            </w:r>
          </w:p>
          <w:p>
            <w:pPr>
              <w:pStyle w:val="null3"/>
              <w:ind w:left="420"/>
              <w:jc w:val="both"/>
            </w:pPr>
            <w:r>
              <w:rPr>
                <w:rFonts w:ascii="仿宋_GB2312" w:hAnsi="仿宋_GB2312" w:cs="仿宋_GB2312" w:eastAsia="仿宋_GB2312"/>
                <w:sz w:val="24"/>
                <w:color w:val="000000"/>
              </w:rPr>
              <w:t>316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在同一点评计划模块中完成不同类型专项点评计划管理的功能，包括：普通门诊、基本药物、抗肿瘤药物、血液制品、静脉输液、中药注射剂、糖皮质激素类药物、质子泵抑制剂、中成药、中药饮片等专项；具备为不同专项点评计划选择不同点评方案模板的功能；具备查看不同点评方案模板明细的功能；具备选择不同专项点评类型自动切换专用抽取条件的功能。具备按专项点评方案模板设定的评价项目进行人工点评的功能；具备对不合理常规评价项目和特殊评价项目计算门急诊处方点评得分的功能；具备按专项点评方案模板设定的合理处方标准判定处方合理性的功能。具备显示门急诊处方点评得分的功能；具备显示门急诊处方点评常规评价</w:t>
            </w:r>
            <w:r>
              <w:rPr>
                <w:rFonts w:ascii="仿宋_GB2312" w:hAnsi="仿宋_GB2312" w:cs="仿宋_GB2312" w:eastAsia="仿宋_GB2312"/>
                <w:sz w:val="24"/>
                <w:color w:val="000000"/>
              </w:rPr>
              <w:t>/特殊评价扣分、重大缺陷、点评得分及合理处方标准的功能。</w:t>
            </w:r>
          </w:p>
          <w:p>
            <w:pPr>
              <w:pStyle w:val="null3"/>
              <w:ind w:firstLine="964"/>
              <w:jc w:val="both"/>
            </w:pPr>
            <w:r>
              <w:rPr>
                <w:rFonts w:ascii="仿宋_GB2312" w:hAnsi="仿宋_GB2312" w:cs="仿宋_GB2312" w:eastAsia="仿宋_GB2312"/>
                <w:sz w:val="24"/>
                <w:b/>
                <w:color w:val="000000"/>
              </w:rPr>
              <w:t>住院医嘱专项点评</w:t>
            </w:r>
          </w:p>
          <w:p>
            <w:pPr>
              <w:pStyle w:val="null3"/>
              <w:ind w:left="420"/>
              <w:jc w:val="both"/>
            </w:pPr>
            <w:r>
              <w:rPr>
                <w:rFonts w:ascii="仿宋_GB2312" w:hAnsi="仿宋_GB2312" w:cs="仿宋_GB2312" w:eastAsia="仿宋_GB2312"/>
                <w:sz w:val="24"/>
                <w:color w:val="000000"/>
              </w:rPr>
              <w:t>317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在同一点评计划模块中完成不同类型专项点评计划管理的功能，包括：普通住院、抗菌药物、基本药物、抗肿瘤药、血液制品、静脉输液、中药注射剂、糖皮质激素类药物、万古霉素、质子泵抑制剂、全肠外营养</w:t>
            </w:r>
            <w:r>
              <w:rPr>
                <w:rFonts w:ascii="仿宋_GB2312" w:hAnsi="仿宋_GB2312" w:cs="仿宋_GB2312" w:eastAsia="仿宋_GB2312"/>
                <w:sz w:val="24"/>
                <w:color w:val="000000"/>
              </w:rPr>
              <w:t>TPN、中成药、中药饮片、碳青霉烯、替加环素、出院带药等专项；具备为不同专项点评计划选择不同点评方案模板的功能；具备查看不同点评方案模板明细的功能；具备选择不同专项点评类型自动切换专用抽取条件的功能。具备按专项点评方案模板设定的评价项目进行人工点评的功能；具备对不合理常规评价项目和特殊评价项目计算住院医嘱点评得分的功能；具备按专项点评方案模板设定的合理处方标准判定处方合理性的功能。具备显示住院医嘱点评得分的功能；具备显示住院医嘱点评常规评价/特殊评价扣分、重大缺陷、点评得分及合理处方标准的功能。</w:t>
            </w:r>
          </w:p>
          <w:p>
            <w:pPr>
              <w:pStyle w:val="null3"/>
              <w:ind w:left="420"/>
              <w:jc w:val="both"/>
            </w:pPr>
            <w:r>
              <w:rPr>
                <w:rFonts w:ascii="仿宋_GB2312" w:hAnsi="仿宋_GB2312" w:cs="仿宋_GB2312" w:eastAsia="仿宋_GB2312"/>
                <w:sz w:val="24"/>
                <w:color w:val="000000"/>
              </w:rPr>
              <w:t>318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具备逐条或批量对门</w:t>
            </w:r>
            <w:r>
              <w:rPr>
                <w:rFonts w:ascii="仿宋_GB2312" w:hAnsi="仿宋_GB2312" w:cs="仿宋_GB2312" w:eastAsia="仿宋_GB2312"/>
                <w:sz w:val="24"/>
                <w:color w:val="000000"/>
              </w:rPr>
              <w:t>(急)处方/住院病历点评结果进行审核的功能；具备记录审核不通过理由的功能；具备在点评结果通过审核后生成点评工作表的功能；具备查看药师审核工作进度的功能。具备将审核不通过的处方/病历点评结果打回重新点评的功能；具备对审核不通过被打回的处方/病历坚持原点评结果的功能；具备对审核不通过被打回的处方/病历进行点评结果修改的功能；具备再次提交点评结果进行审核的功能。具备完成点评任务后生成处方点评工作表等统计报表的功能；具备生成点评结果综合统计和分类统计报表的功能；具备生成不同类型专项点评专项报表的功能。具备当点评结果改变时，更新所有点评结果统计报表的功能。</w:t>
            </w:r>
          </w:p>
          <w:p>
            <w:pPr>
              <w:pStyle w:val="null3"/>
              <w:ind w:firstLine="964"/>
              <w:jc w:val="both"/>
            </w:pPr>
            <w:r>
              <w:rPr>
                <w:rFonts w:ascii="仿宋_GB2312" w:hAnsi="仿宋_GB2312" w:cs="仿宋_GB2312" w:eastAsia="仿宋_GB2312"/>
                <w:sz w:val="24"/>
                <w:b/>
                <w:color w:val="000000"/>
              </w:rPr>
              <w:t>点评结果公示</w:t>
            </w:r>
          </w:p>
          <w:p>
            <w:pPr>
              <w:pStyle w:val="null3"/>
              <w:ind w:left="420"/>
              <w:jc w:val="both"/>
            </w:pPr>
            <w:r>
              <w:rPr>
                <w:rFonts w:ascii="仿宋_GB2312" w:hAnsi="仿宋_GB2312" w:cs="仿宋_GB2312" w:eastAsia="仿宋_GB2312"/>
                <w:sz w:val="24"/>
                <w:color w:val="000000"/>
              </w:rPr>
              <w:t>319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具备在点评任务完成后将处方</w:t>
            </w:r>
            <w:r>
              <w:rPr>
                <w:rFonts w:ascii="仿宋_GB2312" w:hAnsi="仿宋_GB2312" w:cs="仿宋_GB2312" w:eastAsia="仿宋_GB2312"/>
                <w:sz w:val="24"/>
                <w:color w:val="000000"/>
              </w:rPr>
              <w:t>/病历点评结果推送给管理人员的功能。具备配置是否公示点评结果的功能；具备自定义点评结果公示天数的功能；具备对点评结果进行公示/撤销公示的功能。具备对接临床业务系统进行点评结果公示和反馈操作的功能；具备处方医师就处方/病历点评结果提交反馈意见的功能。具备在收到反馈意见后对点评结果进行修改的功能；具备在收到反馈意见后仍坚持原点评结果的功能。具备医师采纳处方点评结果及药师对反馈意见的回复内容的功能；具备医师对药师反馈意见回复内容不满意时仍可继续反馈的功能。电子用药常规统计报表，包括：点评工作表、综合统计报表、分类统计报表等三类报表：具备对点评结果进行数据统计和多条件筛选的功能；具备自定义点评工作表显示字段和字段排序的功能；具备只显示有问题药品/医嘱的功能；</w:t>
            </w:r>
          </w:p>
          <w:p>
            <w:pPr>
              <w:pStyle w:val="null3"/>
              <w:ind w:left="420"/>
              <w:jc w:val="both"/>
            </w:pPr>
            <w:r>
              <w:rPr>
                <w:rFonts w:ascii="仿宋_GB2312" w:hAnsi="仿宋_GB2312" w:cs="仿宋_GB2312" w:eastAsia="仿宋_GB2312"/>
                <w:sz w:val="24"/>
                <w:color w:val="000000"/>
              </w:rPr>
              <w:t>320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导出点评工作表的功能；具备从抽取范围、统计说明了解点评任务基本信息的功能；具备生成处方点评结果统计表，对点评结果进行统计的功能；具备对多条件筛选的点评结果进行统计的功能；具备从统计数据下钻查看处方和病历点评结果的功能；具备导出处方点评结果统计表的功能。具备对点评结果按不同问题类型进行分类统计的功能；具备对多条件筛选存在的问题进行统计的功能；具备从统计数据下钻查看处方和病历点评结果的功能；</w:t>
            </w:r>
          </w:p>
          <w:p>
            <w:pPr>
              <w:pStyle w:val="null3"/>
              <w:ind w:left="420"/>
              <w:jc w:val="both"/>
            </w:pPr>
            <w:r>
              <w:rPr>
                <w:rFonts w:ascii="仿宋_GB2312" w:hAnsi="仿宋_GB2312" w:cs="仿宋_GB2312" w:eastAsia="仿宋_GB2312"/>
                <w:sz w:val="24"/>
                <w:color w:val="000000"/>
              </w:rPr>
              <w:t>321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导出处方点评存在问题统计表的功能。具备显示处方和病历点评结果明细的功能；具备显示多条件筛选的点评结果明细的功能；具备自定义显示字段和字段排序的功能；具备导出点评结果明细表的功能。具备显示人工点评与自动点评不一致的点评结果明细的功能；具备显示多条件筛选的点评结果明细的功能；</w:t>
            </w:r>
          </w:p>
          <w:p>
            <w:pPr>
              <w:pStyle w:val="null3"/>
              <w:ind w:left="420"/>
              <w:jc w:val="both"/>
            </w:pPr>
            <w:r>
              <w:rPr>
                <w:rFonts w:ascii="仿宋_GB2312" w:hAnsi="仿宋_GB2312" w:cs="仿宋_GB2312" w:eastAsia="仿宋_GB2312"/>
                <w:sz w:val="24"/>
                <w:color w:val="000000"/>
              </w:rPr>
              <w:t>322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具备导出点评结果明细表的功能。具备生成处方点评结果统计表（按科室</w:t>
            </w:r>
            <w:r>
              <w:rPr>
                <w:rFonts w:ascii="仿宋_GB2312" w:hAnsi="仿宋_GB2312" w:cs="仿宋_GB2312" w:eastAsia="仿宋_GB2312"/>
                <w:sz w:val="24"/>
                <w:color w:val="000000"/>
              </w:rPr>
              <w:t>/按医师/按药品），对点评结果按科室/按医师/按药品进行分类统计的功能；具备对多条件筛选的点评结果进行统计的功能；具备自定义点评工作表显示字段和字段排序的功能；具备从统计数据下钻查看处方和病历点评结果的功能；具备导出处方点评结果统计表的功能。具备对点评结果按科室/按医师/按药品进行不同问题类型分类统计的功能；具备对多条件筛选存在的问题进行统计的功能；具备从统计数据下钻查看处方和病历点评结果的功能；</w:t>
            </w:r>
          </w:p>
          <w:p>
            <w:pPr>
              <w:pStyle w:val="null3"/>
              <w:ind w:left="420"/>
              <w:jc w:val="both"/>
            </w:pPr>
            <w:r>
              <w:rPr>
                <w:rFonts w:ascii="仿宋_GB2312" w:hAnsi="仿宋_GB2312" w:cs="仿宋_GB2312" w:eastAsia="仿宋_GB2312"/>
                <w:sz w:val="24"/>
                <w:color w:val="000000"/>
              </w:rPr>
              <w:t>323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导出处方点评存在问题统计表的功能。具备生成抗菌药物围手术期用药处方点评专项电子用药报表的功能；具备对抗菌药物围手术期用药病历点评结果进行统计和多条件筛选的功能；具备对抗菌药物围手术期用药存在问题进行分类统计的功能；具备自定义报表显示字段和字段排序的功能；具备从统计数据下钻查看病历点评结果的功能；具备生成基本药物处方点评专项报表的功能；具备对点评结果进行基本药物处方用药状况统计和多条件筛选的功能；具备对点评结果进行基本药物处方专项点评统计和多条件筛选的功能；具备对点评结果进行不合理基本药物处方统计和多条件筛选的功能；具备自定义报表显示字段和字段排序的功能；具备从统计数据下钻查看病历点评结果的功能；具备生成抗肿瘤药处方点评专项报表的功能；具备对点评结果进行抗肿瘤药处方用药状况统计的功能；具备对点评结果进行不合理抗肿瘤药物处方统计的功能；具备从统计数据下钻查看处方点评结果的功能；具备导出报表的功能。</w:t>
            </w:r>
          </w:p>
          <w:p>
            <w:pPr>
              <w:pStyle w:val="null3"/>
              <w:ind w:left="420"/>
              <w:jc w:val="both"/>
            </w:pPr>
            <w:r>
              <w:rPr>
                <w:rFonts w:ascii="仿宋_GB2312" w:hAnsi="仿宋_GB2312" w:cs="仿宋_GB2312" w:eastAsia="仿宋_GB2312"/>
                <w:sz w:val="24"/>
                <w:color w:val="000000"/>
              </w:rPr>
              <w:t>324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具备生成血液制品、静脉输液、中药注射剂、糖皮质激素类药物、万古霉素、质子泵抑制剂</w:t>
            </w:r>
            <w:r>
              <w:rPr>
                <w:rFonts w:ascii="仿宋_GB2312" w:hAnsi="仿宋_GB2312" w:cs="仿宋_GB2312" w:eastAsia="仿宋_GB2312"/>
                <w:sz w:val="24"/>
                <w:color w:val="000000"/>
              </w:rPr>
              <w:t>PPIs、中成药、中药饮片、碳青霉烯、替加环素等专项点评专项报表的功能。具备在临床反馈截止后对点评结果进行归档的功能；具备在归档前对点评结果进行修改的功能；具备在归档后只可查看不能修改的功能。</w:t>
            </w:r>
          </w:p>
          <w:p>
            <w:pPr>
              <w:pStyle w:val="null3"/>
              <w:numPr>
                <w:ilvl w:val="3"/>
                <w:numId w:val="1"/>
              </w:numPr>
              <w:jc w:val="left"/>
            </w:pPr>
            <w:r>
              <w:rPr>
                <w:rFonts w:ascii="仿宋_GB2312" w:hAnsi="仿宋_GB2312" w:cs="仿宋_GB2312" w:eastAsia="仿宋_GB2312"/>
                <w:sz w:val="28"/>
                <w:color w:val="000000"/>
              </w:rPr>
              <w:t>前置审方系统</w:t>
            </w:r>
          </w:p>
          <w:p>
            <w:pPr>
              <w:pStyle w:val="null3"/>
              <w:ind w:firstLine="964"/>
              <w:jc w:val="both"/>
            </w:pPr>
            <w:r>
              <w:rPr>
                <w:rFonts w:ascii="仿宋_GB2312" w:hAnsi="仿宋_GB2312" w:cs="仿宋_GB2312" w:eastAsia="仿宋_GB2312"/>
                <w:sz w:val="24"/>
                <w:b/>
                <w:color w:val="000000"/>
              </w:rPr>
              <w:t>医生站审方干预</w:t>
            </w:r>
          </w:p>
          <w:p>
            <w:pPr>
              <w:pStyle w:val="null3"/>
              <w:ind w:left="420"/>
              <w:jc w:val="both"/>
            </w:pPr>
            <w:r>
              <w:rPr>
                <w:rFonts w:ascii="仿宋_GB2312" w:hAnsi="仿宋_GB2312" w:cs="仿宋_GB2312" w:eastAsia="仿宋_GB2312"/>
                <w:sz w:val="24"/>
                <w:color w:val="000000"/>
              </w:rPr>
              <w:t>325</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系统自动对医生开具的处方</w:t>
            </w:r>
            <w:r>
              <w:rPr>
                <w:rFonts w:ascii="仿宋_GB2312" w:hAnsi="仿宋_GB2312" w:cs="仿宋_GB2312" w:eastAsia="仿宋_GB2312"/>
                <w:sz w:val="24"/>
                <w:color w:val="000000"/>
              </w:rPr>
              <w:t>/医嘱进行用药问题分级智慧审方，并对用药安全问题较大的处方/医嘱进行干预或拦截，同时将用药风险提示推送至医生工作站。具备对门急诊处方用药问题划分不同等级的功能；具备不同等级的处方用药问题对应不同系统预审干预效果的功能；具备将审方干预信息推送至医生站的功能；具备对药师人工干预的用药问题进行医师和药师互动沟通的功能；具备医生填写用药理由并回复审方药师的功能；具备审方干预和开方不间断进行的功能。具备接收药师处方审核结果的功能；具备医生修改或填写用药理由后坚持使用处方的功能；具备医生选择双签通过，处方自动通过二次审核的功能。具备对住院医嘱用药问题划分不同等级的功能；具备不同等级的医嘱用药问题对应不同系统预审干预效果的功能；审方干预结果推送。具备将审方干预信息推送至医生站的功能；具备对药师人工干预的用药问题进行医师和药师互动沟通的功能；具备医生填写用药理由并回复审方药师的功能；具备审方干预和开方不间断进行的功能。医生站审方结果操作；具备接收药师处方审核结果的功能；具备医生修改或填写用药理由后坚持使用处方的功能；具备医生选择双签通过，处方自动通过二次审核的功能。</w:t>
            </w:r>
          </w:p>
          <w:p>
            <w:pPr>
              <w:pStyle w:val="null3"/>
              <w:ind w:firstLine="964"/>
              <w:jc w:val="both"/>
            </w:pPr>
            <w:r>
              <w:rPr>
                <w:rFonts w:ascii="仿宋_GB2312" w:hAnsi="仿宋_GB2312" w:cs="仿宋_GB2312" w:eastAsia="仿宋_GB2312"/>
                <w:sz w:val="24"/>
                <w:b/>
                <w:color w:val="000000"/>
              </w:rPr>
              <w:t>前置审方个性化方案设定</w:t>
            </w:r>
          </w:p>
          <w:p>
            <w:pPr>
              <w:pStyle w:val="null3"/>
              <w:ind w:left="420"/>
              <w:jc w:val="both"/>
            </w:pPr>
            <w:r>
              <w:rPr>
                <w:rFonts w:ascii="仿宋_GB2312" w:hAnsi="仿宋_GB2312" w:cs="仿宋_GB2312" w:eastAsia="仿宋_GB2312"/>
                <w:sz w:val="24"/>
                <w:color w:val="000000"/>
              </w:rPr>
              <w:t>326</w:t>
            </w:r>
            <w:r>
              <w:rPr>
                <w:rFonts w:ascii="仿宋_GB2312" w:hAnsi="仿宋_GB2312" w:cs="仿宋_GB2312" w:eastAsia="仿宋_GB2312"/>
                <w:sz w:val="24"/>
                <w:color w:val="000000"/>
              </w:rPr>
              <w:t>、</w:t>
            </w:r>
            <w:r>
              <w:rPr>
                <w:rFonts w:ascii="仿宋_GB2312" w:hAnsi="仿宋_GB2312" w:cs="仿宋_GB2312" w:eastAsia="仿宋_GB2312"/>
                <w:sz w:val="24"/>
                <w:color w:val="000000"/>
              </w:rPr>
              <w:t>可对审方方案、审方科室、用户权限、模板配置等进行自定义设置，形成个性化的医疗机构审方方案。具备对门诊审方设置启用</w:t>
            </w:r>
            <w:r>
              <w:rPr>
                <w:rFonts w:ascii="仿宋_GB2312" w:hAnsi="仿宋_GB2312" w:cs="仿宋_GB2312" w:eastAsia="仿宋_GB2312"/>
                <w:sz w:val="24"/>
                <w:color w:val="000000"/>
              </w:rPr>
              <w:t>/停用的功能；具备对门诊处方超时自动通过的设置，可设定超时的具体时长的功能；具备对门诊处方打印超时的设置，可设定超时的具体时长的功能；具备将门诊、急诊处方分开进行审核设置的功能；具备对住院医嘱审方设置启用/停用的功能；具备对住院医嘱超时自动通过的设置，可设定超时的具体时长的功能；具备对住院医嘱打印超时的设置，可设定超时的具体时长的功能；具备通过开启全处方审核对所有处方进行人工审核的功能；具备通过关闭全处方审核对较高问题级别的处方进行人工审核的功能。具备设置哪些科室的处方/医嘱进入审方中心进行审核的功能；具备在无设置审方科室范围的情况下默认全院处方都进入审方中心的功能；具备对门诊和急诊分别进行审方科室范围设置的功能；具备设置不拦截来自指定科室处方/医嘱的功能。</w:t>
            </w:r>
          </w:p>
          <w:p>
            <w:pPr>
              <w:pStyle w:val="null3"/>
              <w:ind w:left="420"/>
              <w:jc w:val="both"/>
            </w:pPr>
            <w:r>
              <w:rPr>
                <w:rFonts w:ascii="仿宋_GB2312" w:hAnsi="仿宋_GB2312" w:cs="仿宋_GB2312" w:eastAsia="仿宋_GB2312"/>
                <w:sz w:val="24"/>
                <w:color w:val="000000"/>
              </w:rPr>
              <w:t>327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具备对不同的审方药师分配审方科室的权限的功能。具备对不同的审方药师分配审方药房的权限的功能。具备根据病区</w:t>
            </w:r>
            <w:r>
              <w:rPr>
                <w:rFonts w:ascii="仿宋_GB2312" w:hAnsi="仿宋_GB2312" w:cs="仿宋_GB2312" w:eastAsia="仿宋_GB2312"/>
                <w:sz w:val="24"/>
                <w:color w:val="000000"/>
              </w:rPr>
              <w:t>/科室/药房进行审方权限划分的功能；具备对审方组成员进行编辑并分配审方范围的功能；具备在开启审方组模式时自动关闭科室审方权限和药房审方权限的功能；具备多个审方药师拥有相同范围审方权限的功能；具备叠加设置审方组的其他审方方案设定、审方时间设定的功能。审方药师在回复医生用药建议时，可通过选择设定的审方回复模板，实现高效快捷的医师与药师的线上沟通。具备新增/修改/删除审方回复模板的内容、模板名称的功能；具备按照不同药房设置审方模板的功能。具备修改系统审核的处方问题级别的功能；具备按照问题大类对问题级别调整并指定院区和科室的功能；具备在修改处方问题级别时进行权限验证和管理的功能；具备对审方进行二次打回设置的功能。具备根据问题级别、药品类别和审核状态等条件查询审方记录的功能；具备查询历史问题处方的具体明细信息的功能；具备对调整和修改过处方问题等级的处方进行查询的功能；具备设置与应用科室或专科进行关联的功能；具备查看调整和修改处方问题等级的具体操作明细的功能。具备导出历史审方记录并对导出格式进行设置的功能；具备按药品明细或处方合并设置导出格式的功能；具备设置历史审方导出模板的表格字段设置的功能。</w:t>
            </w:r>
          </w:p>
          <w:p>
            <w:pPr>
              <w:pStyle w:val="null3"/>
              <w:ind w:firstLine="964"/>
              <w:jc w:val="both"/>
            </w:pPr>
            <w:r>
              <w:rPr>
                <w:rFonts w:ascii="仿宋_GB2312" w:hAnsi="仿宋_GB2312" w:cs="仿宋_GB2312" w:eastAsia="仿宋_GB2312"/>
                <w:sz w:val="24"/>
                <w:b/>
                <w:color w:val="000000"/>
              </w:rPr>
              <w:t>药师端前置审方</w:t>
            </w:r>
          </w:p>
          <w:p>
            <w:pPr>
              <w:pStyle w:val="null3"/>
              <w:ind w:left="420"/>
              <w:jc w:val="both"/>
            </w:pPr>
            <w:r>
              <w:rPr>
                <w:rFonts w:ascii="仿宋_GB2312" w:hAnsi="仿宋_GB2312" w:cs="仿宋_GB2312" w:eastAsia="仿宋_GB2312"/>
                <w:sz w:val="24"/>
                <w:color w:val="000000"/>
              </w:rPr>
              <w:t>328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具备开启</w:t>
            </w:r>
            <w:r>
              <w:rPr>
                <w:rFonts w:ascii="仿宋_GB2312" w:hAnsi="仿宋_GB2312" w:cs="仿宋_GB2312" w:eastAsia="仿宋_GB2312"/>
                <w:sz w:val="24"/>
                <w:color w:val="000000"/>
              </w:rPr>
              <w:t>/关闭人工干预模式的功能；具备将系统预审为较高问题级别的处方推送至药师端前置审方工作站的功能；具备对需要药师进行人工审核干预的处方进行提示的功能；具备药师在审方时查看待审核处方明细以及批量列出待审方处方的功能；具备查看系统智能预审的参考信息和处方问题等级的功能；具备对待审核处方进行批量审方处理的功能；具备在审方过程中，通过其他医院信息化系统的交互查看患者相关信息的功能；具备对处方合法合规进行自动审方，并具备药师对通过系统预审后的问题处方进行人工干预的功能；具备对处方用药适宜性进行自动审方，并具备药师对通过系统预审后的问题处方进行人工干预的功能；具备在药师进行人工干预处方时执行“通过”或“打回”，“填写理由”等操作的功能；具备药师对审方状态进行选择和切换的功能；具备对重要处方进行“锁定”以阻拦处方超时通过的功能；具备按处方信息、问题级别、点评等级，自动生成审方干预推荐意见的功能；具备在结合检验指标与用药适宜性分析时，查看患者相关检验指标的功能；具备通过同意审方干预推荐意见、按自定义模板选择审方干预意见、手工调整审方干预推荐意见等对处方进行“打回”操作的功能；</w:t>
            </w:r>
          </w:p>
          <w:p>
            <w:pPr>
              <w:pStyle w:val="null3"/>
              <w:ind w:left="420"/>
              <w:jc w:val="both"/>
            </w:pPr>
            <w:r>
              <w:rPr>
                <w:rFonts w:ascii="仿宋_GB2312" w:hAnsi="仿宋_GB2312" w:cs="仿宋_GB2312" w:eastAsia="仿宋_GB2312"/>
                <w:sz w:val="24"/>
                <w:color w:val="000000"/>
              </w:rPr>
              <w:t>329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具备查看患者体表面积、</w:t>
            </w:r>
            <w:r>
              <w:rPr>
                <w:rFonts w:ascii="仿宋_GB2312" w:hAnsi="仿宋_GB2312" w:cs="仿宋_GB2312" w:eastAsia="仿宋_GB2312"/>
                <w:sz w:val="24"/>
                <w:color w:val="000000"/>
              </w:rPr>
              <w:t>BMI、过敏史、病生理状态等信息的功能；具备查看处方的历史版本及医生操作历史的功能；具备在审核历史中修改处方审核状态的功能。具备结合医疗机构自身特点开启处方二次干预的功能。具备对所有处方按三大类28小项进行审方事中的自动点评和归类的功能；具备对审方事中的自动点评和归类进行人工点评的功能；具备结合审方事中自动点评和归类的内容和处方问题等级，对处方进行人工干预的功能。具备开启/关闭人工干预模式的功能；具备将系统预审为较高问题级别的医嘱推送至药师端前置审方工作站的功能；具备对需要药师进行人工干预的医嘱进行提示的功能；具备药师在审方时查看待审核医嘱明细以及批量列出待审核医嘱的功能；具备查看系统智能预审的参考信息和医嘱问题等级的功能；</w:t>
            </w:r>
          </w:p>
          <w:p>
            <w:pPr>
              <w:pStyle w:val="null3"/>
              <w:ind w:left="420"/>
              <w:jc w:val="both"/>
            </w:pPr>
            <w:r>
              <w:rPr>
                <w:rFonts w:ascii="仿宋_GB2312" w:hAnsi="仿宋_GB2312" w:cs="仿宋_GB2312" w:eastAsia="仿宋_GB2312"/>
                <w:sz w:val="24"/>
                <w:color w:val="000000"/>
              </w:rPr>
              <w:t>330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待审核医嘱进行批量审方处理的功能；具备在审方过程中，通过其他医院信息化系统的交互查看患者相关信息的功能；具备对问题医嘱的级别、用户级别权限调整的功能；具备对医嘱合法合规进行自动审方，并具备药师对通过系统预审后的问题医嘱进行人工干预的功能；具备对医嘱用药适宜性进行自动审方，并具备药师对通过系统预审后的问题医嘱进行人工干预的功能；具备在药师进行人工干预医嘱时执行</w:t>
            </w:r>
            <w:r>
              <w:rPr>
                <w:rFonts w:ascii="仿宋_GB2312" w:hAnsi="仿宋_GB2312" w:cs="仿宋_GB2312" w:eastAsia="仿宋_GB2312"/>
                <w:sz w:val="24"/>
                <w:color w:val="000000"/>
              </w:rPr>
              <w:t>“通过”或“打回”，“填写理由”等操作的功能；具备药师对审方状态进行选择和切换的功能；具备对重要医嘱进行“锁定”以阻拦该医嘱超时通过的功能；具备按医嘱信息、问题级别、点评等级，自动生成审方干预推荐意见的功能；具备在结合检验指标与用药适宜性分析时，查看患者相关检验指标的功能；具备通过同意审方干预推荐意见、按自定义模板选择审方干预意见、手工调整审方干预推荐意见等对医嘱进行“打回”操作的功能；具备查看患者体表面积、BMI、过敏史、病生理状态等信息的功能；具备查看处方的历史版本及医生操作历史的功能；具备在审核历史中修改医嘱审核状态的功能。具备结合医疗机构自身特点开启医嘱审方二次干预的功能。具备对所有医嘱按三大类28小项进行审方事中的自动点评和归类的功能；具备对审方事中的自动点评和归类进行人工点评的功能；具备结合审方事中自动点评和归类的内容和医嘱问题等级，对处方进行人工干预的功能。</w:t>
            </w:r>
          </w:p>
          <w:p>
            <w:pPr>
              <w:pStyle w:val="null3"/>
              <w:ind w:firstLine="964"/>
              <w:jc w:val="both"/>
            </w:pPr>
            <w:r>
              <w:rPr>
                <w:rFonts w:ascii="仿宋_GB2312" w:hAnsi="仿宋_GB2312" w:cs="仿宋_GB2312" w:eastAsia="仿宋_GB2312"/>
                <w:sz w:val="24"/>
                <w:b/>
                <w:color w:val="000000"/>
              </w:rPr>
              <w:t>处方</w:t>
            </w:r>
            <w:r>
              <w:rPr>
                <w:rFonts w:ascii="仿宋_GB2312" w:hAnsi="仿宋_GB2312" w:cs="仿宋_GB2312" w:eastAsia="仿宋_GB2312"/>
                <w:sz w:val="24"/>
                <w:b/>
                <w:color w:val="000000"/>
              </w:rPr>
              <w:t>/医嘱质量管控</w:t>
            </w:r>
          </w:p>
          <w:p>
            <w:pPr>
              <w:pStyle w:val="null3"/>
              <w:ind w:left="420"/>
              <w:jc w:val="both"/>
            </w:pPr>
            <w:r>
              <w:rPr>
                <w:rFonts w:ascii="仿宋_GB2312" w:hAnsi="仿宋_GB2312" w:cs="仿宋_GB2312" w:eastAsia="仿宋_GB2312"/>
                <w:sz w:val="24"/>
                <w:color w:val="000000"/>
              </w:rPr>
              <w:t>331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具备对已打回、已通过和超时通过的处方</w:t>
            </w:r>
            <w:r>
              <w:rPr>
                <w:rFonts w:ascii="仿宋_GB2312" w:hAnsi="仿宋_GB2312" w:cs="仿宋_GB2312" w:eastAsia="仿宋_GB2312"/>
                <w:sz w:val="24"/>
                <w:color w:val="000000"/>
              </w:rPr>
              <w:t>/医嘱进行记录的功能；具备对审方过程和处方/医嘱修改过程进行记录的功能。具备对药师的审方工作量进行统计的功能；具备根据全院、医生、科室等条件，对审方工作量进行统计分析的功能；具备以图形、表格的形式对审方工作量进行展示的功能。具备查看系统自动拦截的历史问题处方/医嘱明细和问题等级的功能；具备对系统自动拦截的历史问题处方/医嘱明细进行批量导出的功能。具备查看所有问题处方/医嘱的信息和人工审方历史回溯的功能；具备通过科室、医生、药品、审方药师、病历号、患者姓名等对历史问题处方/医嘱明细进行筛选的功能；具备对历史问题处方/医嘱明细进行统计、导出和导出格式配置的功能。具备对处方/医嘱问题类型和药品名称等自动生成历史问题处方/医嘱报表的功能；具备对问题处方/医嘱类型和药品名称进行定期回溯的功能。具备对人工干预打回处方/医嘱的医生操作处理进行记录和查看的功能；具备对二次操作的处方/医嘱进行详情记录的功能；具备对在规定时间内没有医生处理的打回处方自动拒配的功能。</w:t>
            </w:r>
          </w:p>
          <w:p>
            <w:pPr>
              <w:pStyle w:val="null3"/>
              <w:ind w:firstLine="964"/>
              <w:jc w:val="both"/>
            </w:pPr>
            <w:r>
              <w:rPr>
                <w:rFonts w:ascii="仿宋_GB2312" w:hAnsi="仿宋_GB2312" w:cs="仿宋_GB2312" w:eastAsia="仿宋_GB2312"/>
                <w:sz w:val="24"/>
                <w:b/>
                <w:color w:val="000000"/>
              </w:rPr>
              <w:t>药房端前置审方状态提醒</w:t>
            </w:r>
          </w:p>
          <w:p>
            <w:pPr>
              <w:pStyle w:val="null3"/>
              <w:ind w:left="420"/>
              <w:jc w:val="both"/>
            </w:pPr>
            <w:r>
              <w:rPr>
                <w:rFonts w:ascii="仿宋_GB2312" w:hAnsi="仿宋_GB2312" w:cs="仿宋_GB2312" w:eastAsia="仿宋_GB2312"/>
                <w:sz w:val="24"/>
                <w:color w:val="000000"/>
              </w:rPr>
              <w:t>332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在门诊发药端查看处方前置审方结果的功能。具备在门诊发药端对较高问题等级和审方超时自动通过的处方进行提示功能。具备对接门诊药房发药系统功能。具备在住院发药端查看医嘱前置审方结果的功能。具备在住院发药端对较高问题等级和审方超时自动通过的医嘱进行提示功能。具备对接住院发药系统或住院护士站系统功能。</w:t>
            </w:r>
          </w:p>
          <w:p>
            <w:pPr>
              <w:pStyle w:val="null3"/>
              <w:numPr>
                <w:ilvl w:val="3"/>
                <w:numId w:val="1"/>
              </w:numPr>
              <w:jc w:val="left"/>
            </w:pPr>
            <w:r>
              <w:rPr>
                <w:rFonts w:ascii="仿宋_GB2312" w:hAnsi="仿宋_GB2312" w:cs="仿宋_GB2312" w:eastAsia="仿宋_GB2312"/>
                <w:sz w:val="28"/>
                <w:color w:val="000000"/>
              </w:rPr>
              <w:t>病案统计管理系统</w:t>
            </w:r>
          </w:p>
          <w:p>
            <w:pPr>
              <w:pStyle w:val="null3"/>
              <w:ind w:firstLine="964"/>
              <w:jc w:val="both"/>
            </w:pPr>
            <w:r>
              <w:rPr>
                <w:rFonts w:ascii="仿宋_GB2312" w:hAnsi="仿宋_GB2312" w:cs="仿宋_GB2312" w:eastAsia="仿宋_GB2312"/>
                <w:sz w:val="24"/>
                <w:b/>
                <w:color w:val="000000"/>
              </w:rPr>
              <w:t>病案首页</w:t>
            </w:r>
          </w:p>
          <w:p>
            <w:pPr>
              <w:pStyle w:val="null3"/>
              <w:ind w:left="420"/>
              <w:jc w:val="both"/>
            </w:pPr>
            <w:r>
              <w:rPr>
                <w:rFonts w:ascii="仿宋_GB2312" w:hAnsi="仿宋_GB2312" w:cs="仿宋_GB2312" w:eastAsia="仿宋_GB2312"/>
                <w:sz w:val="24"/>
                <w:color w:val="000000"/>
              </w:rPr>
              <w:t>33</w:t>
            </w:r>
            <w:r>
              <w:rPr>
                <w:rFonts w:ascii="仿宋_GB2312" w:hAnsi="仿宋_GB2312" w:cs="仿宋_GB2312" w:eastAsia="仿宋_GB2312"/>
                <w:sz w:val="24"/>
                <w:color w:val="000000"/>
              </w:rPr>
              <w:t>3、</w:t>
            </w:r>
            <w:r>
              <w:rPr>
                <w:rFonts w:ascii="仿宋_GB2312" w:hAnsi="仿宋_GB2312" w:cs="仿宋_GB2312" w:eastAsia="仿宋_GB2312"/>
                <w:sz w:val="24"/>
                <w:color w:val="000000"/>
              </w:rPr>
              <w:t>需提供符合国家和省要求的标准病案首页，对病案首页进行编辑录入和校验。具备根据出院日期、医生提交日期、出院科室、逾期情况、标签、状态等条件查询出待录入的病案首页数据。提供符合国家和各省卫生健康委员会最新发布的标准的中、西医病案首页信息的录入功能。病案首页内容按照基本信息、诊断信息、住院信息、手术信息、费用信息等模块划分的功能，可以通过点击通过选项卡切换的方式方便定位到对应模块的首页信息，也可以使用鼠标对整个首页进行滚动查看。具备诊断、手术信息录入条目不受限制录入功能，可进行新增、插入、上移、下移、删除和手术复制操作。具备病案首页删除功能，可以选择性删除未录入的首页或已录入的首页，删除后的病案首页可以查看删除记录进行恢复。具备首页录入规则配置功能，提供</w:t>
            </w:r>
            <w:r>
              <w:rPr>
                <w:rFonts w:ascii="仿宋_GB2312" w:hAnsi="仿宋_GB2312" w:cs="仿宋_GB2312" w:eastAsia="仿宋_GB2312"/>
                <w:sz w:val="24"/>
                <w:color w:val="000000"/>
              </w:rPr>
              <w:t>≥800条内置质控规则，包括国家住院病案首页数据质量管理与控制指标、公立医院绩效考核上报、HQMS上报等，且规则可以进行编辑和添加。</w:t>
            </w:r>
          </w:p>
          <w:p>
            <w:pPr>
              <w:pStyle w:val="null3"/>
              <w:ind w:left="420"/>
              <w:jc w:val="both"/>
            </w:pPr>
            <w:r>
              <w:rPr>
                <w:rFonts w:ascii="仿宋_GB2312" w:hAnsi="仿宋_GB2312" w:cs="仿宋_GB2312" w:eastAsia="仿宋_GB2312"/>
                <w:sz w:val="24"/>
                <w:color w:val="000000"/>
              </w:rPr>
              <w:t>334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根据不同科室以及中、西医首页类型，在不同的时间段内启用不同的评分项和规则，规则可选择为错误类或提示类。具备病案首页校验功能，在首页录入保存时对首页数据的质量进行校验，返回所有错误问题列表。编码员可对问题进行忽略。点击具体的一个问题时，会自动定位到具体的首页录入框，且首页录入框会进行颜色标记并显示问题原因。具备首页录入模板配置功能，可通过拖拽新增首页模板中的各个首页项，拖拽调整首页项位置，修改首页分类和展示的栅格布局等。同时可在首页录入模板中直接配置所有首页字段是否必填、录入约束、长度、默认值（固定值</w:t>
            </w:r>
            <w:r>
              <w:rPr>
                <w:rFonts w:ascii="仿宋_GB2312" w:hAnsi="仿宋_GB2312" w:cs="仿宋_GB2312" w:eastAsia="仿宋_GB2312"/>
                <w:sz w:val="24"/>
                <w:color w:val="000000"/>
              </w:rPr>
              <w:t>/字典、其他首页项）、备注、是否禁用等。具备病案首页样式自定义配置功能，在病案首页录入界面，可以自定义配置病案首页的标题、录入框、提示等字体大小和背景颜色功能，具备默认模式和护眼模式切换的功能。具备病案首页修改留痕功能，首页所有首页项的内容修改后都可以查询修改记录，包括修改前和修改后的数据对比，以及修改人和修改时间。</w:t>
            </w:r>
          </w:p>
          <w:p>
            <w:pPr>
              <w:pStyle w:val="null3"/>
              <w:ind w:left="420"/>
              <w:jc w:val="both"/>
            </w:pPr>
            <w:r>
              <w:rPr>
                <w:rFonts w:ascii="仿宋_GB2312" w:hAnsi="仿宋_GB2312" w:cs="仿宋_GB2312" w:eastAsia="仿宋_GB2312"/>
                <w:sz w:val="24"/>
                <w:color w:val="000000"/>
              </w:rPr>
              <w:t>335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具备在录入界面快捷切换到上</w:t>
            </w:r>
            <w:r>
              <w:rPr>
                <w:rFonts w:ascii="仿宋_GB2312" w:hAnsi="仿宋_GB2312" w:cs="仿宋_GB2312" w:eastAsia="仿宋_GB2312"/>
                <w:sz w:val="24"/>
                <w:color w:val="000000"/>
              </w:rPr>
              <w:t>/下一份待录入或检索病案号的首页数据继续进行录入功能。具备医生病案首页与病案室首页数据对比功能，界面中同时显示医生提交的完整病案首页数据和病案室录入完成的完整病案首页数据，通过颜色标记出不同，方便进行对比查看和同步操作。支持与住院医生站系统对接，接收病案首页数据和是否已提交等状态。具备配置病案首页催交天数提醒功能，医生未提交病案首页，按配置的催交天数进行提醒。同时也支持人工催交。支持查询催交天数和催交次数。支持与医院信息系统对接，在首页录入时单份重新导入患者最新的费用信息。也支持批量首页费用重导，通过出院日期、首页状态、费用平衡状态等条件查询出病案信息，可以对病案首页的费用信息进行浏览、删除。</w:t>
            </w:r>
          </w:p>
          <w:p>
            <w:pPr>
              <w:pStyle w:val="null3"/>
              <w:ind w:left="420"/>
              <w:jc w:val="both"/>
            </w:pPr>
            <w:r>
              <w:rPr>
                <w:rFonts w:ascii="仿宋_GB2312" w:hAnsi="仿宋_GB2312" w:cs="仿宋_GB2312" w:eastAsia="仿宋_GB2312"/>
                <w:sz w:val="24"/>
                <w:color w:val="000000"/>
              </w:rPr>
              <w:t>336</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对病案首页信息进行查询的功能，包含首页关键字查询、首页常用查询和首页综合查询功能。具备多种病案首页查询功能，包括：按病案号、出院日期、录入时间、出院科室、手术诊断、手术医生、住院医生、主要诊断和次要诊断。具备自定义配置综合查询的结果显示模板功能，所有病案首页字段可作为查询结果列，对于设置结果列时可以拖动排列显示顺序，可以设置哪些作为查询条件的排序列，可以设置按病人显示查询、按诊断多行显示查询、手术多行显示查询。具备所有首页字段作为查询结果展示功能，选择首页自动可任意组合成查询结果模板。需提供对病案首页字典进行查询和维护的功能，不同时间段可启用不同字典版本。</w:t>
            </w:r>
          </w:p>
          <w:p>
            <w:pPr>
              <w:pStyle w:val="null3"/>
              <w:ind w:left="420"/>
              <w:jc w:val="both"/>
            </w:pPr>
            <w:r>
              <w:rPr>
                <w:rFonts w:ascii="仿宋_GB2312" w:hAnsi="仿宋_GB2312" w:cs="仿宋_GB2312" w:eastAsia="仿宋_GB2312"/>
                <w:sz w:val="24"/>
                <w:color w:val="000000"/>
              </w:rPr>
              <w:t>337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标准字典查询和维护功能，包括诊断字典、手术字典、地址字典、付款方式字典、关系字典、麻醉方式字典等。自带多套标准字典版本，不同时间段可启用不同字典版本。具备权限科室维护功能，包括操作人员在每个菜单下的权限科室、权限病区和工作科室，在首页录入、查询等有科室条件的菜单，只有权限科室才能选择，根据工作科室进行默认勾选。具备病案处理时效配置功能，包含病案首页录入、医生提交的及时、逾期天数维护。具备在病案主页中显示病案待办项和用户自己的常用功能，待办项包括本期首页提交和首页录入的待办项和数量，点击数量跳转到对应的数据列表。需提供对纸张病案进行回收管理和回收率分析的功能。具备查询纸质病案回收情况、医生站病案首页是否提交状态功能。具备通过查询条件查询病案进行批量回收或扫码枪扫码病案条码一键回收功能，本次回收和今日回收的病案能分别直观展示。支持与医院信息系统对接，查询出区</w:t>
            </w:r>
            <w:r>
              <w:rPr>
                <w:rFonts w:ascii="仿宋_GB2312" w:hAnsi="仿宋_GB2312" w:cs="仿宋_GB2312" w:eastAsia="仿宋_GB2312"/>
                <w:sz w:val="24"/>
                <w:color w:val="000000"/>
              </w:rPr>
              <w:t>/出院患者的基本信息。</w:t>
            </w:r>
          </w:p>
          <w:p>
            <w:pPr>
              <w:pStyle w:val="null3"/>
              <w:ind w:left="420"/>
              <w:jc w:val="both"/>
            </w:pPr>
            <w:r>
              <w:rPr>
                <w:rFonts w:ascii="仿宋_GB2312" w:hAnsi="仿宋_GB2312" w:cs="仿宋_GB2312" w:eastAsia="仿宋_GB2312"/>
                <w:sz w:val="24"/>
                <w:color w:val="000000"/>
              </w:rPr>
              <w:t>338</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对病案首页进行汇总分析功能，包括诊断编码汇总、录入工作量分析、首页录入对比查询、病案首页修改留痕查询、出院人数核对、医生提交首页分析、编码符合情况分析、病案回收录入概览。具备诊断编码汇总功能，对全院或者指定科室、诊断类型，按照章节、类目、亚目、细目等展示编码分布情况，提供排序图表和汇总表格展示。点击编码能够查看到下级编码的排名情况，点击人数则可以查看具体患者的明细。可以按照科室显示数据，也可以展示全院的分布情况。具备其他查询分析功能，比如录入工作量分析、首页录入对比查询、病案首页修改留痕查询、出院人数核对、医生提交首页分析、编码符合情况分析、病案回收录入概览。</w:t>
            </w:r>
          </w:p>
          <w:p>
            <w:pPr>
              <w:pStyle w:val="null3"/>
              <w:ind w:firstLine="964"/>
              <w:jc w:val="both"/>
            </w:pPr>
            <w:r>
              <w:rPr>
                <w:rFonts w:ascii="仿宋_GB2312" w:hAnsi="仿宋_GB2312" w:cs="仿宋_GB2312" w:eastAsia="仿宋_GB2312"/>
                <w:sz w:val="24"/>
                <w:b/>
                <w:color w:val="000000"/>
              </w:rPr>
              <w:t>统计报表</w:t>
            </w:r>
          </w:p>
          <w:p>
            <w:pPr>
              <w:pStyle w:val="null3"/>
              <w:ind w:left="420"/>
              <w:jc w:val="both"/>
            </w:pPr>
            <w:r>
              <w:rPr>
                <w:rFonts w:ascii="仿宋_GB2312" w:hAnsi="仿宋_GB2312" w:cs="仿宋_GB2312" w:eastAsia="仿宋_GB2312"/>
                <w:sz w:val="24"/>
                <w:color w:val="000000"/>
              </w:rPr>
              <w:t>339</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对门诊工作日志、病房工作日志等进行导入、查询、修改和生成日报表的功能。具备各种工作日志的录入和修改功能。具备病案首页数据与病房动态日志数据间的平衡核查功能，可查看首页和日志的出院人数是否一致，可查看不一致数字差额的具体患者明细。具备日志查询功能，可按照日期和科室条件进行日志数据查询。支持与医院信息系统对接，实现自动导入门诊、住院工作日志数据功能，包括：门诊工作日志、病房工作日志等汇总和患者明细日志数据。支持每天固定时间自动导入，也支持选择时间段导入。系统需提供基于门诊和病房日志数据以及病案首页数据进行报表设计、报表统计和报表管理功能，可对报表进行汇总、加锁、解锁、打印和导出等操作。具备多种类型报表直接汇总功能，包括：日报、月报、季报、年报、台账、一览表、顺位表等报表。</w:t>
            </w:r>
            <w:r>
              <w:rPr>
                <w:rFonts w:ascii="仿宋_GB2312" w:hAnsi="仿宋_GB2312" w:cs="仿宋_GB2312" w:eastAsia="仿宋_GB2312"/>
                <w:sz w:val="24"/>
                <w:color w:val="000000"/>
              </w:rPr>
              <w:t>具备日报、月报、季报、年报汇总后会自动保存汇总数据功能。具备报表加锁、解锁功能，已加锁的报表只能查看，不能重新汇总。提供标准的报表指标和统计维度数据，并可添加、修改、配置指标口径。需提供</w:t>
            </w:r>
            <w:r>
              <w:rPr>
                <w:rFonts w:ascii="仿宋_GB2312" w:hAnsi="仿宋_GB2312" w:cs="仿宋_GB2312" w:eastAsia="仿宋_GB2312"/>
                <w:sz w:val="24"/>
                <w:color w:val="000000"/>
              </w:rPr>
              <w:t>≥1000个标准指标数据，包括：首页人数相关、手术相关、门诊日志相关、占比相关、病房日志相关、首页费用相关、医疗质量相关、中医相关等。需提供≥20个标准的统计维度或维度组，包括：科室维度、手术维度、病种维度、切口愈合等级维度、性别维度、时间维度、科室+手术维度组、病种+科室维度组等。</w:t>
            </w:r>
          </w:p>
          <w:p>
            <w:pPr>
              <w:pStyle w:val="null3"/>
              <w:ind w:left="420"/>
              <w:jc w:val="both"/>
            </w:pPr>
            <w:r>
              <w:rPr>
                <w:rFonts w:ascii="仿宋_GB2312" w:hAnsi="仿宋_GB2312" w:cs="仿宋_GB2312" w:eastAsia="仿宋_GB2312"/>
                <w:sz w:val="24"/>
                <w:color w:val="000000"/>
              </w:rPr>
              <w:t>340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自定义新报表设计的功能。选择报表指标和统计维度拖拽生成新报表，可以修改报表表头名称和调整列宽、设置多表头显示、拖拽列进行排序、设置顺位表、设置固定值、添加序号列、设置排序列、添加总计行、添加冻结列等功能，同时可以查看到指标的算法说明。</w:t>
            </w:r>
            <w:r>
              <w:rPr>
                <w:rFonts w:ascii="仿宋_GB2312" w:hAnsi="仿宋_GB2312" w:cs="仿宋_GB2312" w:eastAsia="仿宋_GB2312"/>
                <w:sz w:val="24"/>
                <w:color w:val="000000"/>
              </w:rPr>
              <w:t>打印模板可根据报表内容自动生成，并同时支持定制修改打印模板功能。配置的报表可以进行汇总、导出和打印，导出所见即所得。</w:t>
            </w:r>
            <w:r>
              <w:rPr>
                <w:rFonts w:ascii="仿宋_GB2312" w:hAnsi="仿宋_GB2312" w:cs="仿宋_GB2312" w:eastAsia="仿宋_GB2312"/>
                <w:sz w:val="24"/>
                <w:color w:val="000000"/>
              </w:rPr>
              <w:t>需提供对病种分类进行管理的功能，包括病种分类和具体病种条件维护，用于统计报表。具备病种分类设置功能。具备病种条件维护功能，包括：科室、住院天数、入院途径、年龄、住院次数、诊断信息、手术信息等条件组合而成，可添加诊断条件、手术条件组合成</w:t>
            </w:r>
            <w:r>
              <w:rPr>
                <w:rFonts w:ascii="仿宋_GB2312" w:hAnsi="仿宋_GB2312" w:cs="仿宋_GB2312" w:eastAsia="仿宋_GB2312"/>
                <w:sz w:val="24"/>
                <w:color w:val="000000"/>
              </w:rPr>
              <w:t>“且”“或”的单条件和条件组。具备病种报表的自定义设计和统计功能，可通过维护的各种病种分类自定义配置成各种病种分类统计报表。病种报表中的病种分类基础数据可随政策要求变更，用户可以自定义维护变动的病种信息。</w:t>
            </w:r>
          </w:p>
          <w:p>
            <w:pPr>
              <w:pStyle w:val="null3"/>
              <w:ind w:firstLine="964"/>
              <w:jc w:val="both"/>
            </w:pPr>
            <w:r>
              <w:rPr>
                <w:rFonts w:ascii="仿宋_GB2312" w:hAnsi="仿宋_GB2312" w:cs="仿宋_GB2312" w:eastAsia="仿宋_GB2312"/>
                <w:sz w:val="24"/>
                <w:b/>
                <w:color w:val="000000"/>
              </w:rPr>
              <w:t>国家网络直报系统（卫统</w:t>
            </w:r>
            <w:r>
              <w:rPr>
                <w:rFonts w:ascii="仿宋_GB2312" w:hAnsi="仿宋_GB2312" w:cs="仿宋_GB2312" w:eastAsia="仿宋_GB2312"/>
                <w:sz w:val="24"/>
                <w:b/>
                <w:color w:val="000000"/>
              </w:rPr>
              <w:t>4表）上报</w:t>
            </w:r>
          </w:p>
          <w:p>
            <w:pPr>
              <w:pStyle w:val="null3"/>
              <w:ind w:left="420"/>
              <w:jc w:val="both"/>
            </w:pPr>
            <w:r>
              <w:rPr>
                <w:rFonts w:ascii="仿宋_GB2312" w:hAnsi="仿宋_GB2312" w:cs="仿宋_GB2312" w:eastAsia="仿宋_GB2312"/>
                <w:sz w:val="24"/>
                <w:color w:val="000000"/>
              </w:rPr>
              <w:t>341</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满足卫统四首页上报要求的病案首页上报功能。具备根据国家网络直报出院病人调查表上报要求对病案首页进行批量生成核查功能，将核查出的结果列在列表上，列表可以按日期进行汇总显示和按病案明细显示。病案明细包括首页基本信息、核查的提示类问题和错误类问题，可直接打开相应的病案首页进行编辑。具备按照日期生成上报数据，导出卫统</w:t>
            </w:r>
            <w:r>
              <w:rPr>
                <w:rFonts w:ascii="仿宋_GB2312" w:hAnsi="仿宋_GB2312" w:cs="仿宋_GB2312" w:eastAsia="仿宋_GB2312"/>
                <w:sz w:val="24"/>
                <w:color w:val="000000"/>
              </w:rPr>
              <w:t>4上报要求的文件，满足国家网络直报（卫统4表）的上报格式要求。具备首页上报按照日期导出其他格式文件，包括CSV、Excel格式、Excel中文表头格式。具备生成结果查看功能，可对病案生成值和原始值进行对比查看预览和导出。具备字典对照功能，院内麻醉方式、科室、诊断、手术等首页所有字典都可和上报要求标准字典不同的字典进行对照设置，字典值名称相同，快速自动对照。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pPr>
              <w:pStyle w:val="null3"/>
              <w:ind w:firstLine="964"/>
              <w:jc w:val="both"/>
            </w:pPr>
            <w:r>
              <w:rPr>
                <w:rFonts w:ascii="仿宋_GB2312" w:hAnsi="仿宋_GB2312" w:cs="仿宋_GB2312" w:eastAsia="仿宋_GB2312"/>
                <w:sz w:val="24"/>
                <w:b/>
                <w:color w:val="000000"/>
              </w:rPr>
              <w:t>HQMS首页数据上报系统</w:t>
            </w:r>
          </w:p>
          <w:p>
            <w:pPr>
              <w:pStyle w:val="null3"/>
              <w:ind w:left="420"/>
              <w:jc w:val="both"/>
            </w:pPr>
            <w:r>
              <w:rPr>
                <w:rFonts w:ascii="仿宋_GB2312" w:hAnsi="仿宋_GB2312" w:cs="仿宋_GB2312" w:eastAsia="仿宋_GB2312"/>
                <w:sz w:val="24"/>
                <w:color w:val="000000"/>
              </w:rPr>
              <w:t>342</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需提供满足</w:t>
            </w:r>
            <w:r>
              <w:rPr>
                <w:rFonts w:ascii="仿宋_GB2312" w:hAnsi="仿宋_GB2312" w:cs="仿宋_GB2312" w:eastAsia="仿宋_GB2312"/>
                <w:sz w:val="24"/>
                <w:color w:val="000000"/>
              </w:rPr>
              <w:t>HQMS首页上报要求的病案首页上报功能。具备根据HQMS首页上报要求对病案首页进行批量生成核查功能，将核查出的结果列在列表上，列表可以按日期进行汇总显示和按病案明细显示。病案明细包括首页基本信息、核查的提示类问题和错误类问题，可直接打开相应的病案首页进行编辑。具备字典对照功能，院内麻醉方式、科室、诊断、手术等首页所有字典都可和上报要求标准字典不同的字典进行对照设置，字典值名称相同，快速自动对照。具备生成满足HQMS上报格式要求的文件进行导出功能。具备首页上报按照日期导出其他格式文件，包括CSV、Excel格式、Excel中文表头格式。具备生成结果查看功能，可对病案生成值和原始值进行对比查看预览和导出。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pPr>
              <w:pStyle w:val="null3"/>
              <w:ind w:firstLine="964"/>
              <w:jc w:val="both"/>
            </w:pPr>
            <w:r>
              <w:rPr>
                <w:rFonts w:ascii="仿宋_GB2312" w:hAnsi="仿宋_GB2312" w:cs="仿宋_GB2312" w:eastAsia="仿宋_GB2312"/>
                <w:sz w:val="24"/>
                <w:b/>
                <w:color w:val="000000"/>
              </w:rPr>
              <w:t>公立医院绩效考核首页上报系统</w:t>
            </w:r>
          </w:p>
          <w:p>
            <w:pPr>
              <w:pStyle w:val="null3"/>
              <w:ind w:left="420"/>
              <w:jc w:val="both"/>
            </w:pPr>
            <w:r>
              <w:rPr>
                <w:rFonts w:ascii="仿宋_GB2312" w:hAnsi="仿宋_GB2312" w:cs="仿宋_GB2312" w:eastAsia="仿宋_GB2312"/>
                <w:sz w:val="24"/>
                <w:color w:val="000000"/>
              </w:rPr>
              <w:t>343</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满足公立医院绩效考核首页上报要求的病案首页上报功能。具备根据公立医院绩效考核首页上报要求对病案首页进行批量生成核查功能，并能将核查结果生成列表，按日期进行汇总显示和按病案进行明细显示。病案明细可按错误类病案、提示问题类病案进行过滤显示。具备字典对照功能，院内麻醉方式、科室、诊断、手术等首页所有字典都可和上报要求标准字典不同的字典进行对照设置，字典值名称相同，快速自动对照。具备导出符合上报要求的病案首页采集表、疾病诊断映射表、手术操作映射表功能。具备首页上报按照日期导出其他格式文件，包括</w:t>
            </w:r>
            <w:r>
              <w:rPr>
                <w:rFonts w:ascii="仿宋_GB2312" w:hAnsi="仿宋_GB2312" w:cs="仿宋_GB2312" w:eastAsia="仿宋_GB2312"/>
                <w:sz w:val="24"/>
                <w:color w:val="000000"/>
              </w:rPr>
              <w:t>CSV、Excel格式、Excel中文表头格式。具备生成结果查看功能，可对病案生成值和原始值进行对比查看预览和导出。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具备公立医院绩效考核中病案首页相关的指标生成统计报表功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门（急）诊诊疗信息页、医保结算清单数据上传</w:t>
            </w:r>
          </w:p>
          <w:p>
            <w:pPr>
              <w:pStyle w:val="null3"/>
              <w:ind w:left="420"/>
              <w:jc w:val="both"/>
            </w:pPr>
            <w:r>
              <w:rPr>
                <w:rFonts w:ascii="仿宋_GB2312" w:hAnsi="仿宋_GB2312" w:cs="仿宋_GB2312" w:eastAsia="仿宋_GB2312"/>
                <w:sz w:val="24"/>
                <w:color w:val="000000"/>
              </w:rPr>
              <w:t>344</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支持门（急）诊诊疗信息页数据自动采集、展示及数据上报接口，支持医保结算清单上传前诊断顺序调整、部分诊断不上传功能。病案系统需支持</w:t>
            </w:r>
            <w:r>
              <w:rPr>
                <w:rFonts w:ascii="仿宋_GB2312" w:hAnsi="仿宋_GB2312" w:cs="仿宋_GB2312" w:eastAsia="仿宋_GB2312"/>
                <w:sz w:val="24"/>
                <w:color w:val="000000"/>
              </w:rPr>
              <w:t>B/S架构，首页可提供病案编码抽查、病案首页审核、首页综合查询、报表统计等快捷功能入口，能查看待质控、待录入、抽查任务未完成、未归档等代办事项，可查看本期出院人数、本期平均问题、本期平均分、本期甲级率等质控概览数据。具备自定义配置综合查询的查询条件功能，所有病案首页字段均可作为查询条件，拖动首页字段项可任意组合成查询条件模板保存或者直接进行查询。</w:t>
            </w:r>
          </w:p>
          <w:p>
            <w:pPr>
              <w:pStyle w:val="null3"/>
              <w:numPr>
                <w:ilvl w:val="3"/>
                <w:numId w:val="1"/>
              </w:numPr>
              <w:jc w:val="both"/>
            </w:pPr>
            <w:r>
              <w:rPr>
                <w:rFonts w:ascii="仿宋_GB2312" w:hAnsi="仿宋_GB2312" w:cs="仿宋_GB2312" w:eastAsia="仿宋_GB2312"/>
                <w:sz w:val="28"/>
                <w:color w:val="000000"/>
              </w:rPr>
              <w:t>病案示踪管理系统</w:t>
            </w:r>
          </w:p>
          <w:p>
            <w:pPr>
              <w:pStyle w:val="null3"/>
              <w:ind w:firstLine="964"/>
              <w:jc w:val="both"/>
            </w:pPr>
            <w:r>
              <w:rPr>
                <w:rFonts w:ascii="仿宋_GB2312" w:hAnsi="仿宋_GB2312" w:cs="仿宋_GB2312" w:eastAsia="仿宋_GB2312"/>
                <w:sz w:val="24"/>
                <w:b/>
                <w:color w:val="000000"/>
              </w:rPr>
              <w:t>病案流转示踪</w:t>
            </w:r>
          </w:p>
          <w:p>
            <w:pPr>
              <w:pStyle w:val="null3"/>
              <w:ind w:left="420"/>
              <w:jc w:val="both"/>
            </w:pPr>
            <w:r>
              <w:rPr>
                <w:rFonts w:ascii="仿宋_GB2312" w:hAnsi="仿宋_GB2312" w:cs="仿宋_GB2312" w:eastAsia="仿宋_GB2312"/>
                <w:sz w:val="24"/>
                <w:color w:val="000000"/>
              </w:rPr>
              <w:t>345</w:t>
            </w:r>
            <w:r>
              <w:rPr>
                <w:rFonts w:ascii="仿宋_GB2312" w:hAnsi="仿宋_GB2312" w:cs="仿宋_GB2312" w:eastAsia="仿宋_GB2312"/>
                <w:sz w:val="24"/>
                <w:color w:val="000000"/>
              </w:rPr>
              <w:t>、</w:t>
            </w:r>
            <w:r>
              <w:rPr>
                <w:rFonts w:ascii="仿宋_GB2312" w:hAnsi="仿宋_GB2312" w:cs="仿宋_GB2312" w:eastAsia="仿宋_GB2312"/>
                <w:sz w:val="24"/>
                <w:color w:val="000000"/>
              </w:rPr>
              <w:t>患者出院后，医护人员对本科室或病区纸质病案进行移交登记，同时在系统上记录病案的移交状态。具备多种移交模式，包括医生移交</w:t>
            </w:r>
            <w:r>
              <w:rPr>
                <w:rFonts w:ascii="仿宋_GB2312" w:hAnsi="仿宋_GB2312" w:cs="仿宋_GB2312" w:eastAsia="仿宋_GB2312"/>
                <w:sz w:val="24"/>
                <w:color w:val="000000"/>
              </w:rPr>
              <w:t>→护士移交、护士移交→医生移交、护士直接移交、医生直接移交。具备医生移交功能，通过出院日期、病案号、姓名、出院科室、出院病区查询待移交病案进行移交。具备护士移交功能，通过出院日期、病案号、姓名、出院科室、出院病区查询未移交病案进行移交。具备逾期未移交病案提醒，病案移交登记，已移交病案查询功能。具备封面打印功能，能根据配置的模板打印病案封面。支持与住院医生站系统、住院护士站系统对接，将病案签出界面嵌入到住院医生站系统、住院护士站系统，在医生站、护士站完成病案的签出操作。病案室对医护人员移交至病案室的纸质病案进行回收登记，系统记录病案的回收状态。同时能查询到期未回收的病案进行跟踪管理，确保所有出院患者纸质病案都能准确、及时回收。</w:t>
            </w:r>
          </w:p>
          <w:p>
            <w:pPr>
              <w:pStyle w:val="null3"/>
              <w:ind w:left="420"/>
              <w:jc w:val="both"/>
            </w:pPr>
            <w:r>
              <w:rPr>
                <w:rFonts w:ascii="仿宋_GB2312" w:hAnsi="仿宋_GB2312" w:cs="仿宋_GB2312" w:eastAsia="仿宋_GB2312"/>
                <w:sz w:val="24"/>
                <w:color w:val="000000"/>
              </w:rPr>
              <w:t>346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具备对纸质病案回收登记功能，并能提供多种回收流程，包括护士移交</w:t>
            </w:r>
            <w:r>
              <w:rPr>
                <w:rFonts w:ascii="仿宋_GB2312" w:hAnsi="仿宋_GB2312" w:cs="仿宋_GB2312" w:eastAsia="仿宋_GB2312"/>
                <w:sz w:val="24"/>
                <w:color w:val="000000"/>
              </w:rPr>
              <w:t>→病案室回收、医生移交→病案室回收、病案室直接回收。具备多条件查询待回收病案功能，包括出院日期、签出日期、病案号、姓名、出院科室、出院病区。具备多种回收方式功能，包括通过查询条件查询病案批量回收或扫码枪扫码病案条码一键回收。具备回收病案示踪轴查看功能，病案移交回收节点、操作人和操作时间能在示踪轴上直观展示。查询医护人员未及时上交的纸质病案，对于逾期的发起催缴。系统能记录催缴人及催缴时间，便于跟踪管理。具备对未及时移交病案催缴功能。具备一键催缴所有逾期未移交病案功能。具备催缴消息定向发送功能，只有住院医生或护士才能收到站内催缴消息提醒。需提供缺损的病案缺损登记功能，记录缺损内容。能发送整改通知给医生，医生能查看整改内容并进行回复。病案室对整改项进行确认。具备缺损内容登记功能，登记内容包括缺损内容、病案未整理、病案未粘贴、打印不清晰。具备按签收日期、病案号、姓名、科室、病区等条件查询需整改病案功能。具备医生或护士查看需整改病案并对整改内容进行回复功能。具备病案室对已回复的整改单进行整改确认功能。支持与住院医生站、住院护士站对接，将病案缺损整改功能嵌入到医生站、护士站，在医生站护士站完成整改。</w:t>
            </w:r>
          </w:p>
          <w:p>
            <w:pPr>
              <w:pStyle w:val="null3"/>
              <w:ind w:left="420"/>
              <w:jc w:val="both"/>
            </w:pPr>
            <w:r>
              <w:rPr>
                <w:rFonts w:ascii="仿宋_GB2312" w:hAnsi="仿宋_GB2312" w:cs="仿宋_GB2312" w:eastAsia="仿宋_GB2312"/>
                <w:sz w:val="24"/>
                <w:color w:val="000000"/>
              </w:rPr>
              <w:t>347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病案室纸质病案的内部流转登记功能，包括回收、整理、质控、修订、上架、总检、录入节点。具备病案室内部分组自定义维护功能。具备病案内部签出后自动签入或内部签出后手动签入功能。具备在内部签出时手动选择下一签收分组功能。需提供条码生成功能，能根据规则生成条码并打印，打印样式支持自定义配置。能通过扫码抢扫码条码查询病案位置。具备条码定位病案功能。能使用</w:t>
            </w:r>
            <w:r>
              <w:rPr>
                <w:rFonts w:ascii="仿宋_GB2312" w:hAnsi="仿宋_GB2312" w:cs="仿宋_GB2312" w:eastAsia="仿宋_GB2312"/>
                <w:sz w:val="24"/>
                <w:color w:val="000000"/>
              </w:rPr>
              <w:t>“扫描枪”扫描病案条码快速操作，包括护士签出、病案回收、病案内部流转、病案查询、借阅、复印。具备病案条码打印功能，能根据病案号、姓名、次数、出院科室、出院日期自动生成条码 。需提供完整病案示踪时间轴查看功能，能在示踪轴上查看病案完整的流转状态，包括入院、入区、出区、出院、签出、签收、病案室内部流转、入库、借阅、复印、封存。需提供相关病案回收统计报表，包括病案回收率统计，内部工作量统计。统计时能自动排除节假日。具备病案回收率统计功能，包括病案1日回收率、3日回收率、7日回收率；回收天数支持自定义维护。具备回收统计时自动排除节假日的功能。具备节假日自定义维护功能，系统内置通用节假日。具备按科室、科室+医生、病区、住院医生、科主任多种维度统计病案回收率。具备病案示踪撤销工作量统计功能。</w:t>
            </w:r>
          </w:p>
          <w:p>
            <w:pPr>
              <w:pStyle w:val="null3"/>
              <w:ind w:firstLine="964"/>
              <w:jc w:val="both"/>
            </w:pPr>
            <w:r>
              <w:rPr>
                <w:rFonts w:ascii="仿宋_GB2312" w:hAnsi="仿宋_GB2312" w:cs="仿宋_GB2312" w:eastAsia="仿宋_GB2312"/>
                <w:sz w:val="24"/>
                <w:b/>
                <w:color w:val="000000"/>
              </w:rPr>
              <w:t>病案入库</w:t>
            </w:r>
          </w:p>
          <w:p>
            <w:pPr>
              <w:pStyle w:val="null3"/>
              <w:ind w:left="420"/>
              <w:jc w:val="both"/>
            </w:pPr>
            <w:r>
              <w:rPr>
                <w:rFonts w:ascii="仿宋_GB2312" w:hAnsi="仿宋_GB2312" w:cs="仿宋_GB2312" w:eastAsia="仿宋_GB2312"/>
                <w:sz w:val="24"/>
                <w:color w:val="000000"/>
              </w:rPr>
              <w:t>348</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病案入库登记功能，能对已完成质控、编码的病案进行入库，并记录病案的入库位置。具备根据库房、货架、箱号完成病案入库登记功能。具备批量手动选择病案或扫码枪扫描条码快速完成病案入库登记功能。具备已入库病案记录查询及数据导出功能。需提供病案移库功能，能对已入库病案批量移库至其它库房位置，并记录移库位置。具备根据库房、货架、箱号完成病案移库登记功能。具备通过批量选择病案或扫码病案条码快速完成病案迁库、移库功能。具备根据病案号段查询批量移库功能。需提供库房自定义维护功能，包括库房、货架、箱号维护，且箱号绑定货架、货架绑定库房。具备箱号自动生成功能，可根据箱号前缀及位数自动生成，在入库时根据设置规则自动生成下一箱号。</w:t>
            </w:r>
          </w:p>
          <w:p>
            <w:pPr>
              <w:pStyle w:val="null3"/>
              <w:ind w:firstLine="964"/>
              <w:jc w:val="both"/>
            </w:pPr>
            <w:r>
              <w:rPr>
                <w:rFonts w:ascii="仿宋_GB2312" w:hAnsi="仿宋_GB2312" w:cs="仿宋_GB2312" w:eastAsia="仿宋_GB2312"/>
                <w:sz w:val="24"/>
                <w:b/>
                <w:color w:val="000000"/>
              </w:rPr>
              <w:t>病案复印计费</w:t>
            </w:r>
          </w:p>
          <w:p>
            <w:pPr>
              <w:pStyle w:val="null3"/>
              <w:ind w:left="420"/>
              <w:jc w:val="both"/>
            </w:pPr>
            <w:r>
              <w:rPr>
                <w:rFonts w:ascii="仿宋_GB2312" w:hAnsi="仿宋_GB2312" w:cs="仿宋_GB2312" w:eastAsia="仿宋_GB2312"/>
                <w:sz w:val="24"/>
                <w:color w:val="000000"/>
              </w:rPr>
              <w:t>349</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患者复印登记功能，可登记申请人信息及上传患者授权证件，支持通过高拍上传证件。提供多种申请类型，包括预收费，快递邮寄功能。提供多种病案复印申请类型，包括个人申请、代理人申请、机构申请。提供多种取件方式，包括预约时间自取、快递。具备复印登记预收费功能。具备患者复印需要医生授权申请才能复印或病案室直接复印登记功能。具备患者身份证件读取、授权文件上传功能，授权文件能在线查看预览。需提供病案复印收费功能，能根据申请的复印目的及页数自动计算应收金额。</w:t>
            </w:r>
          </w:p>
          <w:p>
            <w:pPr>
              <w:pStyle w:val="null3"/>
              <w:ind w:left="420"/>
              <w:jc w:val="both"/>
            </w:pPr>
            <w:r>
              <w:rPr>
                <w:rFonts w:ascii="仿宋_GB2312" w:hAnsi="仿宋_GB2312" w:cs="仿宋_GB2312" w:eastAsia="仿宋_GB2312"/>
                <w:sz w:val="24"/>
                <w:color w:val="000000"/>
              </w:rPr>
              <w:t>350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已复印登记病案进行收费功能。具备收费标准、复印目的、复印内容自定义维护功能，包括按页或按份收费，根据不同的目的设置不同的收费标准，配置目的下允许复印的病历内容。具备复印人关系字典维护、复印机构类型自定义维护功能。具备复印收费完成进行寄件登记功能，可登记快递单号、物流公司。具备已发件记录查询功能。需提供复印统计功能，能统计复印工作量、收费金额及打印明细。具备病案复印记录查询、复印费用、工作量统计功能。</w:t>
            </w:r>
          </w:p>
          <w:p>
            <w:pPr>
              <w:pStyle w:val="null3"/>
              <w:ind w:firstLine="964"/>
              <w:jc w:val="both"/>
            </w:pPr>
            <w:r>
              <w:rPr>
                <w:rFonts w:ascii="仿宋_GB2312" w:hAnsi="仿宋_GB2312" w:cs="仿宋_GB2312" w:eastAsia="仿宋_GB2312"/>
                <w:sz w:val="24"/>
                <w:b/>
                <w:color w:val="000000"/>
              </w:rPr>
              <w:t>病案借阅</w:t>
            </w:r>
          </w:p>
          <w:p>
            <w:pPr>
              <w:pStyle w:val="null3"/>
              <w:ind w:left="420"/>
              <w:jc w:val="both"/>
            </w:pPr>
            <w:r>
              <w:rPr>
                <w:rFonts w:ascii="仿宋_GB2312" w:hAnsi="仿宋_GB2312" w:cs="仿宋_GB2312" w:eastAsia="仿宋_GB2312"/>
                <w:sz w:val="24"/>
                <w:color w:val="000000"/>
              </w:rPr>
              <w:t>351</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病案借阅申请功能，医生可根据临床要求借阅病案。借阅天数自动带出，医生可在限制范围内调整。具备医护人员因不同目的借阅病案功能，包括科研、教学、晋升等，借阅目的能根据需求自定义配置。具备多条件查询借阅病案功能，包括住院号、患者姓名、出院日期、出院科室、出院病区，查询病案能显示病案可借状态及预计可借时间。支持与医生站系统对接，将病案借阅申请功能嵌入到医生站系统，临床医生可以在医生站借阅病案。需提供借阅审核功能，审核人员能在系统上收到消息提醒，并支持批量审核。具备借阅多级审核、审核流程自定义配置功能，能根据借阅目的配置不同的审核流程，包括科主任审核、病案室审核、分管院长审核。需提供病案借出功能，通过扫码快速借出，并打印借出登记表，方便跟踪管理。</w:t>
            </w:r>
          </w:p>
          <w:p>
            <w:pPr>
              <w:pStyle w:val="null3"/>
              <w:ind w:left="420"/>
              <w:jc w:val="both"/>
            </w:pPr>
            <w:r>
              <w:rPr>
                <w:rFonts w:ascii="仿宋_GB2312" w:hAnsi="仿宋_GB2312" w:cs="仿宋_GB2312" w:eastAsia="仿宋_GB2312"/>
                <w:sz w:val="24"/>
                <w:color w:val="000000"/>
              </w:rPr>
              <w:t>352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对已审核通过的病案借阅登记功能。具备多条件查询待借出病案功能，包括申请日期、科室、病案号、姓名、在库状态、借阅人。具备借阅病案位置打印功能，方便去库房查找。具备借阅人的借阅归还情况查询功能，包括借阅份数，未归还份数，按时归还率、逾期归还率。需提供病案直接借出功能，针对特殊人员无需提交借阅申请，可在系统查询病案直接借出，并记录借阅人及借阅天数。具备借出时登记借阅人、借阅天数功能。具备借阅时查看病案状态功能，包括病案位置、借出状态及预计可借时间。需提供病案归还功能，通过扫码病案条码快速完成归还。针对逾期不归还的病案，可发起催还，并记录催还次数及明细。具备对已借出病案进行归还登记功能。具备多条件查询待归还病案功能，包括借阅日期、病案号、姓名、借阅人、借阅人科室。具备在归还时显示借出病案状态的功能，包括病案借阅天数、病案超期情况。具备对借阅到期未及时归还病案进行催还的功能，催还支持发送站内消息提醒。</w:t>
            </w:r>
          </w:p>
          <w:p>
            <w:pPr>
              <w:pStyle w:val="null3"/>
              <w:numPr>
                <w:ilvl w:val="3"/>
                <w:numId w:val="1"/>
              </w:numPr>
              <w:jc w:val="left"/>
            </w:pPr>
            <w:r>
              <w:rPr>
                <w:rFonts w:ascii="仿宋_GB2312" w:hAnsi="仿宋_GB2312" w:cs="仿宋_GB2312" w:eastAsia="仿宋_GB2312"/>
                <w:sz w:val="28"/>
                <w:color w:val="000000"/>
              </w:rPr>
              <w:t>医疗质量统计分析系统</w:t>
            </w:r>
          </w:p>
          <w:p>
            <w:pPr>
              <w:pStyle w:val="null3"/>
              <w:ind w:firstLine="964"/>
              <w:jc w:val="both"/>
            </w:pPr>
            <w:r>
              <w:rPr>
                <w:rFonts w:ascii="仿宋_GB2312" w:hAnsi="仿宋_GB2312" w:cs="仿宋_GB2312" w:eastAsia="仿宋_GB2312"/>
                <w:sz w:val="24"/>
                <w:b/>
                <w:color w:val="000000"/>
              </w:rPr>
              <w:t>医务管理门户</w:t>
            </w:r>
          </w:p>
          <w:p>
            <w:pPr>
              <w:pStyle w:val="null3"/>
              <w:ind w:left="420"/>
              <w:jc w:val="both"/>
            </w:pPr>
            <w:r>
              <w:rPr>
                <w:rFonts w:ascii="仿宋_GB2312" w:hAnsi="仿宋_GB2312" w:cs="仿宋_GB2312" w:eastAsia="仿宋_GB2312"/>
                <w:sz w:val="24"/>
                <w:color w:val="000000"/>
              </w:rPr>
              <w:t>353</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医务管理人员、科主任首页门户，展示患者动态变化数据、待办任务提醒及处理、快捷入口功能。具备门诊患者和住院患者每日动态数据查看和详情列表查看功能，类型包括在院患者、新入患者、出院患者、转入患者、转出患者、死亡患者、会诊患者、危急值、抢救人次、输血患者、手术患者、危重患者、关注患者。具备按日期、科室查看首页汇总指标数据功能。具备查看患者基本信息和患者诊疗信息功能，包括基本信息、诊断、体温、医嘱、住院病历、检验、检查、手术、入出科、危急值。具备根据不同角色设置首页展示板块功能，如医务科和科主任，按照门户标准化和门户个性化进行设置。具备集中展示待办任务、快捷入口功能。</w:t>
            </w:r>
          </w:p>
          <w:p>
            <w:pPr>
              <w:pStyle w:val="null3"/>
              <w:ind w:firstLine="964"/>
              <w:jc w:val="both"/>
            </w:pPr>
            <w:r>
              <w:rPr>
                <w:rFonts w:ascii="仿宋_GB2312" w:hAnsi="仿宋_GB2312" w:cs="仿宋_GB2312" w:eastAsia="仿宋_GB2312"/>
                <w:sz w:val="24"/>
                <w:b/>
                <w:color w:val="000000"/>
              </w:rPr>
              <w:t>住院病历质量统计分析</w:t>
            </w:r>
          </w:p>
          <w:p>
            <w:pPr>
              <w:pStyle w:val="null3"/>
              <w:ind w:left="420"/>
              <w:jc w:val="both"/>
            </w:pPr>
            <w:r>
              <w:rPr>
                <w:rFonts w:ascii="仿宋_GB2312" w:hAnsi="仿宋_GB2312" w:cs="仿宋_GB2312" w:eastAsia="仿宋_GB2312"/>
                <w:sz w:val="24"/>
                <w:color w:val="000000"/>
              </w:rPr>
              <w:t>354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住院病历质量概览功能，可汇总展示终末病历评分质量指标、病历质量分布情况、时限完成率分布情况。具备住院病历时限完成情况监测及多维度统计分析功能，包括按科室、医生分别展示病历超时完成情况。具备住院病历质控问题整改情况监测及多维度统计分析功能，包括按科室、医生、质控细则分别展示病历质控问题整改情况。具备住院病历质量评分结果多维度统计分析功能，包括按科室、病区、诊疗组、医生分别统计分析及时归档、质控率、病历质控甲级率、乙级率、丙级率，支持上期、同期对比分析。具备住院病历质量评分质控工作量统计。具备统计结果图表展示功能，并可查看具体明细。</w:t>
            </w:r>
          </w:p>
          <w:p>
            <w:pPr>
              <w:pStyle w:val="null3"/>
              <w:ind w:firstLine="964"/>
              <w:jc w:val="both"/>
            </w:pPr>
            <w:r>
              <w:rPr>
                <w:rFonts w:ascii="仿宋_GB2312" w:hAnsi="仿宋_GB2312" w:cs="仿宋_GB2312" w:eastAsia="仿宋_GB2312"/>
                <w:sz w:val="24"/>
                <w:b/>
                <w:color w:val="000000"/>
              </w:rPr>
              <w:t>住院手术质量统计分析</w:t>
            </w:r>
          </w:p>
          <w:p>
            <w:pPr>
              <w:pStyle w:val="null3"/>
              <w:ind w:left="420"/>
              <w:jc w:val="both"/>
            </w:pPr>
            <w:r>
              <w:rPr>
                <w:rFonts w:ascii="仿宋_GB2312" w:hAnsi="仿宋_GB2312" w:cs="仿宋_GB2312" w:eastAsia="仿宋_GB2312"/>
                <w:sz w:val="24"/>
                <w:color w:val="000000"/>
              </w:rPr>
              <w:t>355</w:t>
            </w:r>
            <w:r>
              <w:rPr>
                <w:rFonts w:ascii="仿宋_GB2312" w:hAnsi="仿宋_GB2312" w:cs="仿宋_GB2312" w:eastAsia="仿宋_GB2312"/>
                <w:sz w:val="24"/>
                <w:color w:val="000000"/>
              </w:rPr>
              <w:t>、</w:t>
            </w:r>
            <w:r>
              <w:rPr>
                <w:rFonts w:ascii="仿宋_GB2312" w:hAnsi="仿宋_GB2312" w:cs="仿宋_GB2312" w:eastAsia="仿宋_GB2312"/>
                <w:sz w:val="24"/>
                <w:color w:val="000000"/>
              </w:rPr>
              <w:t>住院手术质量统计分析需实现住院手术质量与安全指标统计、住院手术病历质量监测功能。具备对住院手术质量与安全指标进行统计功能，包括：手术人次、各级别手术量及占比、非计划再次手术监测例数、住院重大手术总例数、住院重大手术死亡例数、三四级手术、二次以上手术量，支持上期、同期对比分析。具备住院手术病历质量监测功能，包括按科室、病区、医生维度分别展示手术相关病历书写情况，</w:t>
            </w:r>
            <w:r>
              <w:rPr>
                <w:rFonts w:ascii="仿宋_GB2312" w:hAnsi="仿宋_GB2312" w:cs="仿宋_GB2312" w:eastAsia="仿宋_GB2312"/>
                <w:sz w:val="24"/>
                <w:color w:val="000000"/>
              </w:rPr>
              <w:t>如术前小结、术前记录、手术记录等完整性检查。具备统计结果图表展示功能，并可查看具体明细。</w:t>
            </w:r>
          </w:p>
          <w:p>
            <w:pPr>
              <w:pStyle w:val="null3"/>
              <w:ind w:firstLine="964"/>
              <w:jc w:val="both"/>
            </w:pPr>
            <w:r>
              <w:rPr>
                <w:rFonts w:ascii="仿宋_GB2312" w:hAnsi="仿宋_GB2312" w:cs="仿宋_GB2312" w:eastAsia="仿宋_GB2312"/>
                <w:sz w:val="24"/>
                <w:b/>
                <w:color w:val="000000"/>
              </w:rPr>
              <w:t>会诊质量统计分析</w:t>
            </w:r>
          </w:p>
          <w:p>
            <w:pPr>
              <w:pStyle w:val="null3"/>
              <w:ind w:left="420"/>
              <w:jc w:val="both"/>
            </w:pPr>
            <w:r>
              <w:rPr>
                <w:rFonts w:ascii="仿宋_GB2312" w:hAnsi="仿宋_GB2312" w:cs="仿宋_GB2312" w:eastAsia="仿宋_GB2312"/>
                <w:sz w:val="24"/>
                <w:color w:val="000000"/>
              </w:rPr>
              <w:t>356</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会诊申请情况统计分析、会诊开展质量情况统计分析、会诊病历完成情况质量统计分析功能。具备会诊申请情况统计分析功能，包括按科室展示普通会诊、多科室联合会诊、院外大会诊开展情况。具备会诊病历完成情况与质量统计功能，包括按科室、病区、医生维度展示会诊病历缺陷情况和非会诊病历缺陷情况。具备统计结果图表展示功能，并可查看具体明细。医疗质量统计分析系统需基于</w:t>
            </w:r>
            <w:r>
              <w:rPr>
                <w:rFonts w:ascii="仿宋_GB2312" w:hAnsi="仿宋_GB2312" w:cs="仿宋_GB2312" w:eastAsia="仿宋_GB2312"/>
                <w:sz w:val="24"/>
                <w:color w:val="000000"/>
              </w:rPr>
              <w:t>B/S架构，会诊满意度监测，可根据本周、本月、本季度、本年度标签快捷查询数据，图形化展示会诊满意度情况，各个科室已完成、未评价、已评价会诊数量，会诊满意率。会诊情况监测，可查看会诊完成率、会诊及时率、会诊满意度等质量指标，查看各个科室会诊接收、完成数量，会诊完成率。</w:t>
            </w:r>
          </w:p>
          <w:p>
            <w:pPr>
              <w:pStyle w:val="null3"/>
              <w:ind w:firstLine="964"/>
              <w:jc w:val="both"/>
            </w:pPr>
            <w:r>
              <w:rPr>
                <w:rFonts w:ascii="仿宋_GB2312" w:hAnsi="仿宋_GB2312" w:cs="仿宋_GB2312" w:eastAsia="仿宋_GB2312"/>
                <w:sz w:val="24"/>
                <w:b/>
                <w:color w:val="000000"/>
              </w:rPr>
              <w:t>临床路径质量统计分析</w:t>
            </w:r>
          </w:p>
          <w:p>
            <w:pPr>
              <w:pStyle w:val="null3"/>
              <w:ind w:left="420"/>
              <w:jc w:val="both"/>
            </w:pPr>
            <w:r>
              <w:rPr>
                <w:rFonts w:ascii="仿宋_GB2312" w:hAnsi="仿宋_GB2312" w:cs="仿宋_GB2312" w:eastAsia="仿宋_GB2312"/>
                <w:sz w:val="24"/>
                <w:color w:val="000000"/>
              </w:rPr>
              <w:t>357</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临床路径相关核心监测指标统计分析功能，按科室、病种维度展示入径率、完成率、退出率、退出率、变异率等。具备路径工作管理情况多维度统计分析功能，包括按科室、医生、病种分别展示符合率、入径率、完成率、退出率。具备路径质量管理情况多维度统计分析功能，包括按科室、病种分别展示治愈率、好转率、死亡人数、转院人数。具备经济效益管理情况多维度统计分析功能，包括按科室、路径分别展示人均费用、平均住院日。具备路径变异与退出情况多维度统计分析功能，包括按路径退出原因、路径变异原因分别展示退出人数、变异人数、退出率、变异率。具备统计结果图表展示功能，并可查看具体明细。</w:t>
            </w:r>
          </w:p>
          <w:p>
            <w:pPr>
              <w:pStyle w:val="null3"/>
              <w:ind w:firstLine="964"/>
              <w:jc w:val="both"/>
            </w:pPr>
            <w:r>
              <w:rPr>
                <w:rFonts w:ascii="仿宋_GB2312" w:hAnsi="仿宋_GB2312" w:cs="仿宋_GB2312" w:eastAsia="仿宋_GB2312"/>
                <w:sz w:val="24"/>
                <w:b/>
                <w:color w:val="000000"/>
              </w:rPr>
              <w:t>抗菌药物统计分析</w:t>
            </w:r>
          </w:p>
          <w:p>
            <w:pPr>
              <w:pStyle w:val="null3"/>
              <w:ind w:left="420"/>
              <w:jc w:val="both"/>
            </w:pPr>
            <w:r>
              <w:rPr>
                <w:rFonts w:ascii="仿宋_GB2312" w:hAnsi="仿宋_GB2312" w:cs="仿宋_GB2312" w:eastAsia="仿宋_GB2312"/>
                <w:sz w:val="24"/>
                <w:color w:val="000000"/>
              </w:rPr>
              <w:t>358</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需提供门急诊抗菌药物、住院抗菌药物、手术抗菌药物相关质量指标统计分析，包括使用人次、使用强度、使用品种等，支持上期、同期对比分析。具备门</w:t>
            </w:r>
            <w:r>
              <w:rPr>
                <w:rFonts w:ascii="仿宋_GB2312" w:hAnsi="仿宋_GB2312" w:cs="仿宋_GB2312" w:eastAsia="仿宋_GB2312"/>
                <w:sz w:val="24"/>
                <w:color w:val="000000"/>
              </w:rPr>
              <w:t>(急)诊抗菌药物情况多维度统计分析功能，包括按科室、医生分别展示抗菌药物处方人次、抗菌药物静脉使用人次、抗菌药物费用、人均使用抗菌药物品种数。具备住院抗菌药物使用情况多维度统计分析功能，包括按科室、医生分别展示人均使用抗菌药物费用、住院患者抗菌药物使用强度、住院抗菌药物使用率、特殊使用级抗菌药物使用率。具备手术患者抗菌药物情况多维度统计分析功能，包括按科室、医生分别展示I类切口患者使用抗菌药物例次及占比、I类切口手术预防使用抗菌药物例次及占比、手术患者使用抗菌药物例次及占比。具备统计结果图表展示功能，并可查看具体明细。</w:t>
            </w:r>
          </w:p>
          <w:p>
            <w:pPr>
              <w:pStyle w:val="null3"/>
              <w:ind w:firstLine="964"/>
              <w:jc w:val="both"/>
            </w:pPr>
            <w:r>
              <w:rPr>
                <w:rFonts w:ascii="仿宋_GB2312" w:hAnsi="仿宋_GB2312" w:cs="仿宋_GB2312" w:eastAsia="仿宋_GB2312"/>
                <w:sz w:val="24"/>
                <w:b/>
                <w:color w:val="000000"/>
              </w:rPr>
              <w:t>危急值质量统计分析</w:t>
            </w:r>
          </w:p>
          <w:p>
            <w:pPr>
              <w:pStyle w:val="null3"/>
              <w:ind w:left="420"/>
              <w:jc w:val="both"/>
            </w:pPr>
            <w:r>
              <w:rPr>
                <w:rFonts w:ascii="仿宋_GB2312" w:hAnsi="仿宋_GB2312" w:cs="仿宋_GB2312" w:eastAsia="仿宋_GB2312"/>
                <w:sz w:val="24"/>
                <w:color w:val="000000"/>
              </w:rPr>
              <w:t>359</w:t>
            </w:r>
            <w:r>
              <w:rPr>
                <w:rFonts w:ascii="仿宋_GB2312" w:hAnsi="仿宋_GB2312" w:cs="仿宋_GB2312" w:eastAsia="仿宋_GB2312"/>
                <w:sz w:val="24"/>
                <w:color w:val="000000"/>
              </w:rPr>
              <w:t>、</w:t>
            </w:r>
            <w:r>
              <w:rPr>
                <w:rFonts w:ascii="仿宋_GB2312" w:hAnsi="仿宋_GB2312" w:cs="仿宋_GB2312" w:eastAsia="仿宋_GB2312"/>
                <w:sz w:val="24"/>
                <w:color w:val="000000"/>
              </w:rPr>
              <w:t>需提供门诊危急值、住院危急值报告发布例数、接收情况、处理情况监测统计功能。具备门诊危急值报告监测及多维度统计分析功能，包括按科室、医生分别展示门诊危急值报告发布例数、接收情况及用时、处理情况及用时。具备住院危急值报告监测及多维度统计分析功能，包括按科室、病区、医生、发布科室分别展示住院危急值报告发布例数、接收情况及用时、处理情况及用时。具备已发布危急值报告对应危急值处理记录病历书写情况监测。具备统计结果图表展示功能，并可查看具体明细。</w:t>
            </w:r>
          </w:p>
          <w:p>
            <w:pPr>
              <w:pStyle w:val="null3"/>
              <w:numPr>
                <w:ilvl w:val="3"/>
                <w:numId w:val="1"/>
              </w:numPr>
              <w:jc w:val="left"/>
            </w:pPr>
            <w:r>
              <w:rPr>
                <w:rFonts w:ascii="仿宋_GB2312" w:hAnsi="仿宋_GB2312" w:cs="仿宋_GB2312" w:eastAsia="仿宋_GB2312"/>
                <w:sz w:val="28"/>
                <w:color w:val="000000"/>
              </w:rPr>
              <w:t>单病种管理系统</w:t>
            </w:r>
          </w:p>
          <w:p>
            <w:pPr>
              <w:pStyle w:val="null3"/>
              <w:ind w:firstLine="964"/>
              <w:jc w:val="both"/>
            </w:pPr>
            <w:r>
              <w:rPr>
                <w:rFonts w:ascii="仿宋_GB2312" w:hAnsi="仿宋_GB2312" w:cs="仿宋_GB2312" w:eastAsia="仿宋_GB2312"/>
                <w:sz w:val="24"/>
                <w:b/>
                <w:color w:val="000000"/>
              </w:rPr>
              <w:t>单病种概览</w:t>
            </w:r>
          </w:p>
          <w:p>
            <w:pPr>
              <w:pStyle w:val="null3"/>
              <w:ind w:left="420"/>
              <w:jc w:val="both"/>
            </w:pPr>
            <w:r>
              <w:rPr>
                <w:rFonts w:ascii="仿宋_GB2312" w:hAnsi="仿宋_GB2312" w:cs="仿宋_GB2312" w:eastAsia="仿宋_GB2312"/>
                <w:sz w:val="24"/>
                <w:color w:val="000000"/>
              </w:rPr>
              <w:t>360</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单病种概览工作台，支持面向医生、审核员、上报员等不同角色展示待完成及已完成工作内容数据，支持数据下钻至列表页面。具备上报工作统计分析功能，支持面向科主任、医务处等的上报工作统计工作图表展示，包括上报完成情况、上报趋势、病种占比等。提供本周工作快报，展示本周填报完成情况、上报审核情况以及上报完成率等数据。具有消息通知功能，支持院内通知公告的编辑及发布。</w:t>
            </w:r>
          </w:p>
          <w:p>
            <w:pPr>
              <w:pStyle w:val="null3"/>
              <w:ind w:firstLine="964"/>
              <w:jc w:val="both"/>
            </w:pPr>
            <w:r>
              <w:rPr>
                <w:rFonts w:ascii="仿宋_GB2312" w:hAnsi="仿宋_GB2312" w:cs="仿宋_GB2312" w:eastAsia="仿宋_GB2312"/>
                <w:sz w:val="24"/>
                <w:b/>
                <w:color w:val="000000"/>
              </w:rPr>
              <w:t>单病种纳入及除外</w:t>
            </w:r>
          </w:p>
          <w:p>
            <w:pPr>
              <w:pStyle w:val="null3"/>
              <w:ind w:left="420"/>
              <w:jc w:val="both"/>
            </w:pPr>
            <w:r>
              <w:rPr>
                <w:rFonts w:ascii="仿宋_GB2312" w:hAnsi="仿宋_GB2312" w:cs="仿宋_GB2312" w:eastAsia="仿宋_GB2312"/>
                <w:sz w:val="24"/>
                <w:color w:val="000000"/>
              </w:rPr>
              <w:t>361</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自动入组：具备根据病人诊断、手术医嘱自动校验诊断是否符合单病种，诊断、手术符合时提示纳入功能。除外管理：具备纳入单病种时自动校验单病种除外规则，当病例满足自动除外条件，如入院</w:t>
            </w:r>
            <w:r>
              <w:rPr>
                <w:rFonts w:ascii="仿宋_GB2312" w:hAnsi="仿宋_GB2312" w:cs="仿宋_GB2312" w:eastAsia="仿宋_GB2312"/>
                <w:sz w:val="24"/>
                <w:color w:val="000000"/>
              </w:rPr>
              <w:t>24h内出院等，则自动除外病例无需上报，同时支持医生发起除外申请，并由上级进行审核。入组提醒：支持与临床信息系统对接，临床医生在医生站保存诊断、手术、医嘱、提交病案首页等场景时自动校验是否单病种病人，并在医生站内进行弹窗纳入提醒。出组提醒：具备根据患者临床诊疗信息（诊断、手术、患者基本信息）对已入组病种填报的患者满足排除条件时，在临床实时并自动提醒病种上报出组功能。病人标识：具备通过住院医生站的床位卡标识区分单病种病人与非单病种病人功能。纳入控制：具备控制非单病种病人不允许填报单病种信息功能。</w:t>
            </w:r>
          </w:p>
          <w:p>
            <w:pPr>
              <w:pStyle w:val="null3"/>
              <w:ind w:firstLine="964"/>
              <w:jc w:val="both"/>
            </w:pPr>
            <w:r>
              <w:rPr>
                <w:rFonts w:ascii="仿宋_GB2312" w:hAnsi="仿宋_GB2312" w:cs="仿宋_GB2312" w:eastAsia="仿宋_GB2312"/>
                <w:sz w:val="24"/>
                <w:b/>
                <w:color w:val="000000"/>
              </w:rPr>
              <w:t>单病种填报</w:t>
            </w:r>
          </w:p>
          <w:p>
            <w:pPr>
              <w:pStyle w:val="null3"/>
              <w:ind w:left="420"/>
              <w:jc w:val="both"/>
            </w:pPr>
            <w:r>
              <w:rPr>
                <w:rFonts w:ascii="仿宋_GB2312" w:hAnsi="仿宋_GB2312" w:cs="仿宋_GB2312" w:eastAsia="仿宋_GB2312"/>
                <w:sz w:val="24"/>
                <w:color w:val="000000"/>
              </w:rPr>
              <w:t>362</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临床诊疗过程中对病种入组患者进行表单填报。具备填报数据清空、删除、撤销、提交等功能。支持用户病种上报数据项目多次修订、保存。支持对必填信息项进行特殊标记提醒。具备多病种触发选择功能，入组多病种患者（上报患者）进行页签提示，医生可选择同时触发某一病种进行填报。系统自带评分工具，用户可通过勾选评分项弹出对应的评分工具，自动计算获得评分。具备提交前逻辑校验功能，医生对数据进行补录后提交时系统自动校验有无未完成的指标或者指标是否符合填报规范，并对不符合规范的指标进行提醒。支持对数据进行数据格式、数据范围校验及提示。</w:t>
            </w:r>
          </w:p>
          <w:p>
            <w:pPr>
              <w:pStyle w:val="null3"/>
              <w:ind w:left="420"/>
              <w:jc w:val="both"/>
            </w:pPr>
            <w:r>
              <w:rPr>
                <w:rFonts w:ascii="仿宋_GB2312" w:hAnsi="仿宋_GB2312" w:cs="仿宋_GB2312" w:eastAsia="仿宋_GB2312"/>
                <w:sz w:val="24"/>
                <w:color w:val="000000"/>
              </w:rPr>
              <w:t>363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单病种患者人工除外功能，支持将除外原因进行结构化内容的设定，方便医生在除外操作时进行项目勾选。支持对接临床集成视图，方便医生快速溯源填报信息项。具备审核状态查看功能，以时间轴方式展示填报表单的流程的流转明细。具备单病种被退回的病例列表查询功能，医生按照提交日期、审核日期、入院日期或出院日期、病种名称、病人状态、住院病区、住院科室、主管医生等信息查询被退回单病种信息的患者。具备退回表单审核意见展示功能，支持审核流程节点查看，医生可以修改表单并再次提交或发起除外申请。具备按照提交日期、审核日期、入院日期或出院日期、病种名称、病人状态、住院病区、住院科室、主管医生等信息查询已报单病种信息的患者功能。支持查询条件的重置以及查出数据的</w:t>
            </w:r>
            <w:r>
              <w:rPr>
                <w:rFonts w:ascii="仿宋_GB2312" w:hAnsi="仿宋_GB2312" w:cs="仿宋_GB2312" w:eastAsia="仿宋_GB2312"/>
                <w:sz w:val="24"/>
                <w:color w:val="000000"/>
              </w:rPr>
              <w:t>excel表单导出。已上报数据，支持在未审核状态下的撤回提交操作。支持单病种手工上报，医生可根据门诊就诊日期、入院日期或出院日期查询病人状态、病区、科室等信息查询待报患者，并选择所属病种进行上报。具备查询列表的自定义配置功能，包括列显示名称自定义配置、列是否显示配置、日期时间列显示格式配置、列先后排序配置等。具备根据当前登录医生或登录医生所属科室，自动分配填报任务功能。</w:t>
            </w:r>
          </w:p>
          <w:p>
            <w:pPr>
              <w:pStyle w:val="null3"/>
              <w:ind w:firstLine="964"/>
              <w:jc w:val="both"/>
            </w:pPr>
            <w:r>
              <w:rPr>
                <w:rFonts w:ascii="仿宋_GB2312" w:hAnsi="仿宋_GB2312" w:cs="仿宋_GB2312" w:eastAsia="仿宋_GB2312"/>
                <w:sz w:val="24"/>
                <w:b/>
                <w:color w:val="000000"/>
              </w:rPr>
              <w:t>单病种审核</w:t>
            </w:r>
          </w:p>
          <w:p>
            <w:pPr>
              <w:pStyle w:val="null3"/>
              <w:ind w:left="420"/>
              <w:jc w:val="both"/>
            </w:pPr>
            <w:r>
              <w:rPr>
                <w:rFonts w:ascii="仿宋_GB2312" w:hAnsi="仿宋_GB2312" w:cs="仿宋_GB2312" w:eastAsia="仿宋_GB2312"/>
                <w:sz w:val="24"/>
                <w:color w:val="000000"/>
              </w:rPr>
              <w:t>364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管理科室对医生提交的单病种数据进行审核功能，可按科室、单病种名称、医生等多个维度对提交数据进行检索查询并审核。具备审核及撤销审核功能，可单个、批量审核，支持审核通过与驳回。具备除外申请审核功能，对于医生发起的除外申请，由上级（科主任或医务科）进行审核。具备审核流程配置功能，通过参数配置可满足医院一级或两级审核需要。</w:t>
            </w:r>
          </w:p>
          <w:p>
            <w:pPr>
              <w:pStyle w:val="null3"/>
              <w:ind w:firstLine="964"/>
              <w:jc w:val="both"/>
            </w:pPr>
            <w:r>
              <w:rPr>
                <w:rFonts w:ascii="仿宋_GB2312" w:hAnsi="仿宋_GB2312" w:cs="仿宋_GB2312" w:eastAsia="仿宋_GB2312"/>
                <w:sz w:val="24"/>
                <w:b/>
                <w:color w:val="000000"/>
              </w:rPr>
              <w:t>数据汇总查询</w:t>
            </w:r>
          </w:p>
          <w:p>
            <w:pPr>
              <w:pStyle w:val="null3"/>
              <w:ind w:left="420"/>
              <w:jc w:val="both"/>
            </w:pPr>
            <w:r>
              <w:rPr>
                <w:rFonts w:ascii="仿宋_GB2312" w:hAnsi="仿宋_GB2312" w:cs="仿宋_GB2312" w:eastAsia="仿宋_GB2312"/>
                <w:sz w:val="24"/>
                <w:color w:val="000000"/>
              </w:rPr>
              <w:t>365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查询结果按不同上报状态汇总展示功能，包括：待填报、审核中、除外中、审核通过、除外通过、自动除外、已上报、审核驳回、除外驳回、上报退回等。具备数据汇总查询列表的动态配置功能，包括列名显示名称自定、列是否显示、日期时间列显示格式配置、列先后排序配置等。具备数据汇总查询结果的导出功能。</w:t>
            </w:r>
          </w:p>
          <w:p>
            <w:pPr>
              <w:pStyle w:val="null3"/>
              <w:ind w:firstLine="964"/>
              <w:jc w:val="both"/>
            </w:pPr>
            <w:r>
              <w:rPr>
                <w:rFonts w:ascii="仿宋_GB2312" w:hAnsi="仿宋_GB2312" w:cs="仿宋_GB2312" w:eastAsia="仿宋_GB2312"/>
                <w:sz w:val="24"/>
                <w:b/>
                <w:color w:val="000000"/>
              </w:rPr>
              <w:t>单病种系统管理</w:t>
            </w:r>
          </w:p>
          <w:p>
            <w:pPr>
              <w:pStyle w:val="null3"/>
              <w:ind w:left="420"/>
              <w:jc w:val="both"/>
            </w:pPr>
            <w:r>
              <w:rPr>
                <w:rFonts w:ascii="仿宋_GB2312" w:hAnsi="仿宋_GB2312" w:cs="仿宋_GB2312" w:eastAsia="仿宋_GB2312"/>
                <w:sz w:val="24"/>
                <w:color w:val="000000"/>
              </w:rPr>
              <w:t>366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病种标准诊断、手术字典与院内字典自动映射及手动映射功能。具备单病种纳入范围的手动配置功能，包括触发条件、诊断范围、手术范围、病人范围、年龄范围等。具备病种的启用与关闭功能。支持不同院区流程设置、不同院区数据权限设置等。具备系统水印的设置功能，包括水印内容、水印样式等，支持水印的开启与关闭。</w:t>
            </w:r>
          </w:p>
          <w:p>
            <w:pPr>
              <w:pStyle w:val="null3"/>
              <w:ind w:firstLine="964"/>
              <w:jc w:val="both"/>
            </w:pPr>
            <w:r>
              <w:rPr>
                <w:rFonts w:ascii="仿宋_GB2312" w:hAnsi="仿宋_GB2312" w:cs="仿宋_GB2312" w:eastAsia="仿宋_GB2312"/>
                <w:sz w:val="24"/>
                <w:b/>
                <w:color w:val="000000"/>
              </w:rPr>
              <w:t>单病种上传</w:t>
            </w:r>
          </w:p>
          <w:p>
            <w:pPr>
              <w:pStyle w:val="null3"/>
              <w:ind w:left="420"/>
              <w:jc w:val="both"/>
            </w:pPr>
            <w:r>
              <w:rPr>
                <w:rFonts w:ascii="仿宋_GB2312" w:hAnsi="仿宋_GB2312" w:cs="仿宋_GB2312" w:eastAsia="仿宋_GB2312"/>
                <w:sz w:val="24"/>
                <w:color w:val="000000"/>
              </w:rPr>
              <w:t>367</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医院前置机直接对接国家单病种中心数据接口服务，实现病种数据直接上报。支持按照待上报、已上报、上报退回等上报状态进行数据查询、数据导出。支持单个病例数据的上报及多个病例数据的批量上报。具备上报人员对国家平台退回的单病种表单一键退回至填报医生，并可对后续填报情况进行追踪。</w:t>
            </w:r>
          </w:p>
          <w:p>
            <w:pPr>
              <w:pStyle w:val="null3"/>
              <w:ind w:firstLine="964"/>
              <w:jc w:val="both"/>
            </w:pPr>
            <w:r>
              <w:rPr>
                <w:rFonts w:ascii="仿宋_GB2312" w:hAnsi="仿宋_GB2312" w:cs="仿宋_GB2312" w:eastAsia="仿宋_GB2312"/>
                <w:sz w:val="24"/>
                <w:b/>
                <w:color w:val="000000"/>
              </w:rPr>
              <w:t>单病种质量指标基础分析</w:t>
            </w:r>
          </w:p>
          <w:p>
            <w:pPr>
              <w:pStyle w:val="null3"/>
              <w:ind w:left="420"/>
              <w:jc w:val="both"/>
            </w:pPr>
            <w:r>
              <w:rPr>
                <w:rFonts w:ascii="仿宋_GB2312" w:hAnsi="仿宋_GB2312" w:cs="仿宋_GB2312" w:eastAsia="仿宋_GB2312"/>
                <w:sz w:val="24"/>
                <w:color w:val="000000"/>
              </w:rPr>
              <w:t>368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按照月度、季度、年及手动设置的时间段对单病种上报情况进行统计功能。具备对各病种上报数量的统计、排序以及对统计结果进行可视化展示功能。具备针对单个病种分析上报趋势、年龄分布、性别比例、平均住院天数、平均住院费并以可视化图表方式进行展示功能。具备单病种质量管理指标的统计报表展示功能，至少包括：上报例数、实际纳入人数、已除外人数、漏报人数、治愈率、好转率、未愈率、死亡率等。具备手动设置时间段，按照不同科室、计算比率维度（按实际纳入人数、按已上报人数）对单病种质量管理指标进行统计查询功能，并按照病种、科室、病区、医生进行报表展示。具备单病种资源消耗情况多维度统计分析功能，至少包括：单病种实际纳入人数、已除外人数、平均住院费用</w:t>
            </w:r>
            <w:r>
              <w:rPr>
                <w:rFonts w:ascii="仿宋_GB2312" w:hAnsi="仿宋_GB2312" w:cs="仿宋_GB2312" w:eastAsia="仿宋_GB2312"/>
                <w:sz w:val="24"/>
                <w:color w:val="000000"/>
              </w:rPr>
              <w:t>(元）、平均药品费（元）、药费占总费用比、平均检查费、检查费占总费用比、平均治疗费（元）、治疗费占总费用比、平均手术费、手术费占总费用比、平均材料费、材料费占总费用比。具备手动设置时间段，按照不同科室、计算比率维度（按实际纳入人数、按已上报人数）对单病种经济效益进行统计查询功能，查询结果可按照病种、科室、病区、医生进行展示。</w:t>
            </w:r>
          </w:p>
          <w:p>
            <w:pPr>
              <w:pStyle w:val="null3"/>
              <w:numPr>
                <w:ilvl w:val="3"/>
                <w:numId w:val="1"/>
              </w:numPr>
              <w:jc w:val="left"/>
            </w:pPr>
            <w:r>
              <w:rPr>
                <w:rFonts w:ascii="仿宋_GB2312" w:hAnsi="仿宋_GB2312" w:cs="仿宋_GB2312" w:eastAsia="仿宋_GB2312"/>
                <w:sz w:val="28"/>
                <w:color w:val="000000"/>
              </w:rPr>
              <w:t>全院不良事件报告系统</w:t>
            </w:r>
          </w:p>
          <w:p>
            <w:pPr>
              <w:pStyle w:val="null3"/>
              <w:ind w:firstLine="964"/>
              <w:jc w:val="both"/>
            </w:pPr>
            <w:r>
              <w:rPr>
                <w:rFonts w:ascii="仿宋_GB2312" w:hAnsi="仿宋_GB2312" w:cs="仿宋_GB2312" w:eastAsia="仿宋_GB2312"/>
                <w:sz w:val="24"/>
                <w:b/>
                <w:color w:val="000000"/>
              </w:rPr>
              <w:t>不良事件管理平台</w:t>
            </w:r>
          </w:p>
          <w:p>
            <w:pPr>
              <w:pStyle w:val="null3"/>
              <w:ind w:left="420"/>
              <w:jc w:val="both"/>
            </w:pPr>
            <w:r>
              <w:rPr>
                <w:rFonts w:ascii="仿宋_GB2312" w:hAnsi="仿宋_GB2312" w:cs="仿宋_GB2312" w:eastAsia="仿宋_GB2312"/>
                <w:sz w:val="24"/>
                <w:color w:val="000000"/>
              </w:rPr>
              <w:t>369</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全院不良事件报告系统与门诊医生服务系统、门诊护士工作站系统、住院医生服务系统、住院护士服务站系统对接，实现患者基本信息等数据自动获取。提供事件统一处理工作台，能快速进入上报事件，并进行待办事项实时提醒和处理。具备流程的自定义管理功能，根据医院的实际情况提供灵活的事件处理流程配置工具，支持审批环节的添加、修改、删除等操作，支持为不同的科室、病区设置对应的审批负责人，方便不同科室为不良事件配置对应的处理流程。支持对不良事件表单进行审核，支持将已审核的不良事件表单进行归档，可取消归档。具备自定义的权限管理功能，支持对用户进行账户授权、密码管理等，支持对用户进行角色的配置与授权，可以控制数据查询权限与审批权限，支持对角色的菜单进行授权，不同的角色有不同的菜单权限。全院不良事件报告系统需基于</w:t>
            </w:r>
            <w:r>
              <w:rPr>
                <w:rFonts w:ascii="仿宋_GB2312" w:hAnsi="仿宋_GB2312" w:cs="仿宋_GB2312" w:eastAsia="仿宋_GB2312"/>
                <w:sz w:val="24"/>
                <w:color w:val="000000"/>
              </w:rPr>
              <w:t>B/S架构，支持全院的事件查询、提供多层级的事件查询报表，可以根据事件类型、事件名称、事件发生的时间段、上报科室、患者姓名、事件等级等上报的数据进行多方位的查询，可通过自定义添加查询字段名称、运算符（不限于&gt;、=、&lt;、包含、不包含等）、字段值域实现高级查询。选择查询结果列表某一事件可查看事件详情、流程经过、过程反馈、讨论记录。</w:t>
            </w:r>
          </w:p>
          <w:p>
            <w:pPr>
              <w:pStyle w:val="null3"/>
              <w:ind w:left="420"/>
              <w:jc w:val="both"/>
            </w:pPr>
            <w:r>
              <w:rPr>
                <w:rFonts w:ascii="仿宋_GB2312" w:hAnsi="仿宋_GB2312" w:cs="仿宋_GB2312" w:eastAsia="仿宋_GB2312"/>
                <w:sz w:val="24"/>
                <w:color w:val="000000"/>
              </w:rPr>
              <w:t>370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具备科室目标设置功能，可设置各部门需要上报数量的目标，监测完成情况，有权限的人员可查看自己的科室上报任务达成情况。支持上报的奖励统计功能，可根据实际情况开启</w:t>
            </w:r>
            <w:r>
              <w:rPr>
                <w:rFonts w:ascii="仿宋_GB2312" w:hAnsi="仿宋_GB2312" w:cs="仿宋_GB2312" w:eastAsia="仿宋_GB2312"/>
                <w:sz w:val="24"/>
                <w:color w:val="000000"/>
              </w:rPr>
              <w:t>/关闭上报奖励机制开关，开启后支持自定义设置事件上报奖励金额。具备超时上报提醒与统计功能，可根据医院的管理需要，开启/关闭超时上报提醒与统计功能，支持根据不同的事件等级对不良事件的上报时限进行管理。具备超时处理统计功能，可根据医院的管理需要，开启/关闭超时处理统计功能，支持根据不同的事件等级对不良事件的处理时限进行管理。</w:t>
            </w:r>
          </w:p>
          <w:p>
            <w:pPr>
              <w:pStyle w:val="null3"/>
              <w:ind w:firstLine="964"/>
              <w:jc w:val="both"/>
            </w:pPr>
            <w:r>
              <w:rPr>
                <w:rFonts w:ascii="仿宋_GB2312" w:hAnsi="仿宋_GB2312" w:cs="仿宋_GB2312" w:eastAsia="仿宋_GB2312"/>
                <w:sz w:val="24"/>
                <w:b/>
                <w:color w:val="000000"/>
              </w:rPr>
              <w:t>不良事件上报</w:t>
            </w:r>
          </w:p>
          <w:p>
            <w:pPr>
              <w:pStyle w:val="null3"/>
              <w:ind w:left="420"/>
              <w:jc w:val="both"/>
            </w:pPr>
            <w:r>
              <w:rPr>
                <w:rFonts w:ascii="仿宋_GB2312" w:hAnsi="仿宋_GB2312" w:cs="仿宋_GB2312" w:eastAsia="仿宋_GB2312"/>
                <w:sz w:val="24"/>
                <w:color w:val="000000"/>
              </w:rPr>
              <w:t>371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表单的自定义管理功能，医院根据自身需求，可以定义事件类型及事件上报内容，支持对表单的排版格式、各类组件、文本内容、字典项等内容进行手动的添加、修改、删除等操作，满足医院对事件管理的多样性与全面性。具备匿名</w:t>
            </w:r>
            <w:r>
              <w:rPr>
                <w:rFonts w:ascii="仿宋_GB2312" w:hAnsi="仿宋_GB2312" w:cs="仿宋_GB2312" w:eastAsia="仿宋_GB2312"/>
                <w:sz w:val="24"/>
                <w:color w:val="000000"/>
              </w:rPr>
              <w:t>/非匿名上报功能，可以为不同的表单分别开启或关闭匿名上报功能，开启匿名上报功能后，上报人的相关个人信息会在后续审核过程中被隐藏。具备跨级别上报功能，可以开启或关闭跨级别上报功能，上报人可以在审批环节中，任选其中一环节进行审核，该环节之后的审批流程正常进行。具备对事件进行审核、驳回、归档、作废、跟踪、分发、转送、分享、关注等操作。</w:t>
            </w:r>
          </w:p>
          <w:p>
            <w:pPr>
              <w:pStyle w:val="null3"/>
              <w:ind w:firstLine="482"/>
              <w:jc w:val="both"/>
            </w:pPr>
            <w:r>
              <w:rPr>
                <w:rFonts w:ascii="仿宋_GB2312" w:hAnsi="仿宋_GB2312" w:cs="仿宋_GB2312" w:eastAsia="仿宋_GB2312"/>
                <w:sz w:val="24"/>
                <w:b/>
                <w:color w:val="000000"/>
              </w:rPr>
              <w:t>护理类不良事件</w:t>
            </w:r>
          </w:p>
          <w:p>
            <w:pPr>
              <w:pStyle w:val="null3"/>
              <w:ind w:left="420"/>
              <w:jc w:val="both"/>
            </w:pPr>
            <w:r>
              <w:rPr>
                <w:rFonts w:ascii="仿宋_GB2312" w:hAnsi="仿宋_GB2312" w:cs="仿宋_GB2312" w:eastAsia="仿宋_GB2312"/>
                <w:sz w:val="24"/>
                <w:color w:val="000000"/>
              </w:rPr>
              <w:t>372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具备护理类不良事件的填报、处理、查询统计功能，包括烧烫伤事件、管路事件、跌倒</w:t>
            </w:r>
            <w:r>
              <w:rPr>
                <w:rFonts w:ascii="仿宋_GB2312" w:hAnsi="仿宋_GB2312" w:cs="仿宋_GB2312" w:eastAsia="仿宋_GB2312"/>
                <w:sz w:val="24"/>
                <w:color w:val="000000"/>
              </w:rPr>
              <w:t>/坠床事件、患者约束事件、误吸/误咽事件、营养与饮食事件、医疗安全事件、导管事件、标本事件、患者行为、压疮事件、输液不良反应、给药阶段错误、用血错误、病人财产事件、针刺伤事件、药品丢失、药物外渗、失禁相关性皮炎。支持与临床护理信息系统对接，实现自动获取压疮评分功能。</w:t>
            </w:r>
          </w:p>
          <w:p>
            <w:pPr>
              <w:pStyle w:val="null3"/>
              <w:ind w:firstLine="482"/>
              <w:jc w:val="both"/>
            </w:pPr>
            <w:r>
              <w:rPr>
                <w:rFonts w:ascii="仿宋_GB2312" w:hAnsi="仿宋_GB2312" w:cs="仿宋_GB2312" w:eastAsia="仿宋_GB2312"/>
                <w:sz w:val="24"/>
                <w:b/>
                <w:color w:val="000000"/>
              </w:rPr>
              <w:t>医疗类不良事件</w:t>
            </w:r>
          </w:p>
          <w:p>
            <w:pPr>
              <w:pStyle w:val="null3"/>
              <w:ind w:left="420"/>
              <w:jc w:val="both"/>
            </w:pPr>
            <w:r>
              <w:rPr>
                <w:rFonts w:ascii="仿宋_GB2312" w:hAnsi="仿宋_GB2312" w:cs="仿宋_GB2312" w:eastAsia="仿宋_GB2312"/>
                <w:sz w:val="24"/>
                <w:color w:val="000000"/>
              </w:rPr>
              <w:t>373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医疗类不良事件的填报、处理、查询统计功能，包括病人辨识事件、检查事件、手术事件、麻醉事件、医疗处置事件、非预期事件、医疗沟通事件、前术后诊断重大差异、信息传递错误事件、治疗错误事件、诊疗记录事件、方法</w:t>
            </w:r>
            <w:r>
              <w:rPr>
                <w:rFonts w:ascii="仿宋_GB2312" w:hAnsi="仿宋_GB2312" w:cs="仿宋_GB2312" w:eastAsia="仿宋_GB2312"/>
                <w:sz w:val="24"/>
                <w:color w:val="000000"/>
              </w:rPr>
              <w:t>/技术错误事件、手术相关并发症事件。</w:t>
            </w:r>
          </w:p>
          <w:p>
            <w:pPr>
              <w:pStyle w:val="null3"/>
              <w:ind w:firstLine="482"/>
              <w:jc w:val="both"/>
            </w:pPr>
            <w:r>
              <w:rPr>
                <w:rFonts w:ascii="仿宋_GB2312" w:hAnsi="仿宋_GB2312" w:cs="仿宋_GB2312" w:eastAsia="仿宋_GB2312"/>
                <w:sz w:val="24"/>
                <w:b/>
                <w:color w:val="000000"/>
              </w:rPr>
              <w:t>药品类不良事件</w:t>
            </w:r>
          </w:p>
          <w:p>
            <w:pPr>
              <w:pStyle w:val="null3"/>
              <w:ind w:left="420"/>
              <w:jc w:val="both"/>
            </w:pPr>
            <w:r>
              <w:rPr>
                <w:rFonts w:ascii="仿宋_GB2312" w:hAnsi="仿宋_GB2312" w:cs="仿宋_GB2312" w:eastAsia="仿宋_GB2312"/>
                <w:sz w:val="24"/>
                <w:color w:val="000000"/>
              </w:rPr>
              <w:t>374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药品类不良事件的填报、处理、查询统计功能，包括药品不良反应、化妆品不良反应、药物医嘱开立错误、药物调剂错误、传送过程错误、信息流转错误、药品召回事件、贵重药品丢失及损毁事件、特殊药品事件。支持与医院管理信息系统对接，实现调阅用药信息功能。</w:t>
            </w:r>
          </w:p>
          <w:p>
            <w:pPr>
              <w:pStyle w:val="null3"/>
              <w:ind w:firstLine="482"/>
              <w:jc w:val="both"/>
            </w:pPr>
            <w:r>
              <w:rPr>
                <w:rFonts w:ascii="仿宋_GB2312" w:hAnsi="仿宋_GB2312" w:cs="仿宋_GB2312" w:eastAsia="仿宋_GB2312"/>
                <w:sz w:val="24"/>
                <w:b/>
                <w:color w:val="000000"/>
              </w:rPr>
              <w:t>输血类不良事件</w:t>
            </w:r>
          </w:p>
          <w:p>
            <w:pPr>
              <w:pStyle w:val="null3"/>
              <w:ind w:left="420"/>
              <w:jc w:val="both"/>
            </w:pPr>
            <w:r>
              <w:rPr>
                <w:rFonts w:ascii="仿宋_GB2312" w:hAnsi="仿宋_GB2312" w:cs="仿宋_GB2312" w:eastAsia="仿宋_GB2312"/>
                <w:sz w:val="24"/>
                <w:color w:val="000000"/>
              </w:rPr>
              <w:t>375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具备输血类不良事件的填报、处理、查询统计功能，包括输血不良反应、输血不良事件。</w:t>
            </w:r>
          </w:p>
          <w:p>
            <w:pPr>
              <w:pStyle w:val="null3"/>
              <w:ind w:firstLine="482"/>
              <w:jc w:val="both"/>
            </w:pPr>
            <w:r>
              <w:rPr>
                <w:rFonts w:ascii="仿宋_GB2312" w:hAnsi="仿宋_GB2312" w:cs="仿宋_GB2312" w:eastAsia="仿宋_GB2312"/>
                <w:sz w:val="24"/>
                <w:b/>
                <w:color w:val="000000"/>
              </w:rPr>
              <w:t>器械类不良事件</w:t>
            </w:r>
          </w:p>
          <w:p>
            <w:pPr>
              <w:pStyle w:val="null3"/>
              <w:ind w:left="420"/>
              <w:jc w:val="both"/>
            </w:pPr>
            <w:r>
              <w:rPr>
                <w:rFonts w:ascii="仿宋_GB2312" w:hAnsi="仿宋_GB2312" w:cs="仿宋_GB2312" w:eastAsia="仿宋_GB2312"/>
                <w:sz w:val="24"/>
                <w:color w:val="000000"/>
              </w:rPr>
              <w:t>376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具备在不良事件管理工作台上，进行器械不良反应的填报、处理、查询统计功能。支持与物资管理系统对接，实现调阅医疗设备</w:t>
            </w:r>
            <w:r>
              <w:rPr>
                <w:rFonts w:ascii="仿宋_GB2312" w:hAnsi="仿宋_GB2312" w:cs="仿宋_GB2312" w:eastAsia="仿宋_GB2312"/>
                <w:sz w:val="24"/>
                <w:color w:val="000000"/>
              </w:rPr>
              <w:t>/医用耗材信息功能。</w:t>
            </w:r>
          </w:p>
          <w:p>
            <w:pPr>
              <w:pStyle w:val="null3"/>
              <w:ind w:firstLine="482"/>
              <w:jc w:val="both"/>
            </w:pPr>
            <w:r>
              <w:rPr>
                <w:rFonts w:ascii="仿宋_GB2312" w:hAnsi="仿宋_GB2312" w:cs="仿宋_GB2312" w:eastAsia="仿宋_GB2312"/>
                <w:sz w:val="24"/>
                <w:b/>
                <w:color w:val="000000"/>
              </w:rPr>
              <w:t>院感类不良事件</w:t>
            </w:r>
          </w:p>
          <w:p>
            <w:pPr>
              <w:pStyle w:val="null3"/>
              <w:ind w:left="420"/>
              <w:jc w:val="both"/>
            </w:pPr>
            <w:r>
              <w:rPr>
                <w:rFonts w:ascii="仿宋_GB2312" w:hAnsi="仿宋_GB2312" w:cs="仿宋_GB2312" w:eastAsia="仿宋_GB2312"/>
                <w:sz w:val="24"/>
                <w:color w:val="000000"/>
              </w:rPr>
              <w:t>377</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具备院感类不良事件的填报、处理、查询统计功能，包括聚集性医院感染、特殊医院感染事件、医院感染防控隐患、多重耐药菌事件、医疗废物事件。具备同时对多个患者、多个职工的感染情况进行上报功能。</w:t>
            </w:r>
          </w:p>
          <w:p>
            <w:pPr>
              <w:pStyle w:val="null3"/>
              <w:ind w:firstLine="964"/>
              <w:jc w:val="both"/>
            </w:pPr>
            <w:r>
              <w:rPr>
                <w:rFonts w:ascii="仿宋_GB2312" w:hAnsi="仿宋_GB2312" w:cs="仿宋_GB2312" w:eastAsia="仿宋_GB2312"/>
                <w:sz w:val="24"/>
                <w:b/>
                <w:color w:val="000000"/>
              </w:rPr>
              <w:t>鱼骨图分析</w:t>
            </w:r>
          </w:p>
          <w:p>
            <w:pPr>
              <w:pStyle w:val="null3"/>
              <w:ind w:left="420"/>
              <w:jc w:val="both"/>
            </w:pPr>
            <w:r>
              <w:rPr>
                <w:rFonts w:ascii="仿宋_GB2312" w:hAnsi="仿宋_GB2312" w:cs="仿宋_GB2312" w:eastAsia="仿宋_GB2312"/>
                <w:sz w:val="24"/>
                <w:color w:val="000000"/>
              </w:rPr>
              <w:t>378</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全院不良事件上报情况数据概览、综合查询、分析功能，展示多样化图表功能。具备鱼骨图分析功能，根据事件原因自动生成鱼骨图（人机法环物），可调整大骨、中骨、小骨内容。具备鱼骨图统计功能，根据事件因素生成整体鱼骨图统计分析。具备分享典型案例功能，可隐藏上报人、当事人关键信息。</w:t>
            </w:r>
          </w:p>
          <w:p>
            <w:pPr>
              <w:pStyle w:val="null3"/>
              <w:numPr>
                <w:ilvl w:val="3"/>
                <w:numId w:val="1"/>
              </w:numPr>
              <w:jc w:val="left"/>
            </w:pPr>
            <w:r>
              <w:rPr>
                <w:rFonts w:ascii="仿宋_GB2312" w:hAnsi="仿宋_GB2312" w:cs="仿宋_GB2312" w:eastAsia="仿宋_GB2312"/>
                <w:sz w:val="28"/>
                <w:color w:val="000000"/>
              </w:rPr>
              <w:t>医疗统计报表系统</w:t>
            </w:r>
          </w:p>
          <w:p>
            <w:pPr>
              <w:pStyle w:val="null3"/>
              <w:ind w:firstLine="964"/>
              <w:jc w:val="both"/>
            </w:pPr>
            <w:r>
              <w:rPr>
                <w:rFonts w:ascii="仿宋_GB2312" w:hAnsi="仿宋_GB2312" w:cs="仿宋_GB2312" w:eastAsia="仿宋_GB2312"/>
                <w:sz w:val="24"/>
                <w:b/>
                <w:color w:val="000000"/>
              </w:rPr>
              <w:t>报表通用功能</w:t>
            </w:r>
          </w:p>
          <w:p>
            <w:pPr>
              <w:pStyle w:val="null3"/>
              <w:ind w:left="420"/>
              <w:jc w:val="both"/>
            </w:pPr>
            <w:r>
              <w:rPr>
                <w:rFonts w:ascii="仿宋_GB2312" w:hAnsi="仿宋_GB2312" w:cs="仿宋_GB2312" w:eastAsia="仿宋_GB2312"/>
                <w:sz w:val="24"/>
                <w:color w:val="000000"/>
              </w:rPr>
              <w:t>379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具备多院区、总分院数据汇总、分开显示功能。图表组合，图表数量显示联动。具备</w:t>
            </w:r>
            <w:r>
              <w:rPr>
                <w:rFonts w:ascii="仿宋_GB2312" w:hAnsi="仿宋_GB2312" w:cs="仿宋_GB2312" w:eastAsia="仿宋_GB2312"/>
                <w:sz w:val="24"/>
                <w:color w:val="000000"/>
              </w:rPr>
              <w:t>Excel、pdf文件方式导出打印功能。具备报表数据支持下钻透视功能，支持从院级下钻到科室，再到明细数据。支持报表使用日志管理。</w:t>
            </w:r>
          </w:p>
          <w:p>
            <w:pPr>
              <w:pStyle w:val="null3"/>
              <w:ind w:left="420"/>
              <w:jc w:val="both"/>
            </w:pPr>
            <w:r>
              <w:rPr>
                <w:rFonts w:ascii="仿宋_GB2312" w:hAnsi="仿宋_GB2312" w:cs="仿宋_GB2312" w:eastAsia="仿宋_GB2312"/>
                <w:sz w:val="24"/>
                <w:color w:val="000000"/>
              </w:rPr>
              <w:t>380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具备报表订阅，自动生成报表文件功能。具备报表查询、打印、导出权限分配。具备报表数据异常值特殊显示。具备报表水印、加密。具备报表变更记录功能。</w:t>
            </w:r>
          </w:p>
          <w:p>
            <w:pPr>
              <w:pStyle w:val="null3"/>
              <w:ind w:firstLine="964"/>
              <w:jc w:val="both"/>
            </w:pPr>
            <w:r>
              <w:rPr>
                <w:rFonts w:ascii="仿宋_GB2312" w:hAnsi="仿宋_GB2312" w:cs="仿宋_GB2312" w:eastAsia="仿宋_GB2312"/>
                <w:sz w:val="24"/>
                <w:b/>
                <w:color w:val="000000"/>
              </w:rPr>
              <w:t>财务报表</w:t>
            </w:r>
          </w:p>
          <w:p>
            <w:pPr>
              <w:pStyle w:val="null3"/>
              <w:ind w:left="420"/>
              <w:jc w:val="both"/>
            </w:pPr>
            <w:r>
              <w:rPr>
                <w:rFonts w:ascii="仿宋_GB2312" w:hAnsi="仿宋_GB2312" w:cs="仿宋_GB2312" w:eastAsia="仿宋_GB2312"/>
                <w:sz w:val="24"/>
                <w:color w:val="000000"/>
              </w:rPr>
              <w:t>381</w:t>
            </w:r>
            <w:r>
              <w:rPr>
                <w:rFonts w:ascii="仿宋_GB2312" w:hAnsi="仿宋_GB2312" w:cs="仿宋_GB2312" w:eastAsia="仿宋_GB2312"/>
                <w:sz w:val="24"/>
                <w:color w:val="000000"/>
              </w:rPr>
              <w:t>、</w:t>
            </w:r>
            <w:r>
              <w:rPr>
                <w:rFonts w:ascii="仿宋_GB2312" w:hAnsi="仿宋_GB2312" w:cs="仿宋_GB2312" w:eastAsia="仿宋_GB2312"/>
                <w:sz w:val="24"/>
                <w:color w:val="000000"/>
              </w:rPr>
              <w:t>财务类需提供结账相关、收入相关、核算相关、运营相关四大类统计报表，要求至少包括：结账统计、收入稽核报表、运营统计、门诊住院医疗收入统计报表、门诊资金沉淀统计报表、住院结算收支平衡表、住院未结算病人费用统计、出院未结算病人统计、发票领用核销统计、门诊结账单汇总统计、住院结账单汇总统计、医保收入和人次统计（住院总费用、统筹支付、个人支付、个人自费等金额平衡关系）。具备报表定制功能。</w:t>
            </w:r>
          </w:p>
          <w:p>
            <w:pPr>
              <w:pStyle w:val="null3"/>
              <w:ind w:firstLine="964"/>
              <w:jc w:val="both"/>
            </w:pPr>
            <w:r>
              <w:rPr>
                <w:rFonts w:ascii="仿宋_GB2312" w:hAnsi="仿宋_GB2312" w:cs="仿宋_GB2312" w:eastAsia="仿宋_GB2312"/>
                <w:sz w:val="24"/>
                <w:b/>
                <w:color w:val="000000"/>
              </w:rPr>
              <w:t>门诊报表</w:t>
            </w:r>
          </w:p>
          <w:p>
            <w:pPr>
              <w:pStyle w:val="null3"/>
              <w:ind w:left="420"/>
              <w:jc w:val="both"/>
            </w:pPr>
            <w:r>
              <w:rPr>
                <w:rFonts w:ascii="仿宋_GB2312" w:hAnsi="仿宋_GB2312" w:cs="仿宋_GB2312" w:eastAsia="仿宋_GB2312"/>
                <w:sz w:val="24"/>
                <w:color w:val="000000"/>
              </w:rPr>
              <w:t>382</w:t>
            </w:r>
            <w:r>
              <w:rPr>
                <w:rFonts w:ascii="仿宋_GB2312" w:hAnsi="仿宋_GB2312" w:cs="仿宋_GB2312" w:eastAsia="仿宋_GB2312"/>
                <w:sz w:val="24"/>
                <w:color w:val="000000"/>
              </w:rPr>
              <w:t>、</w:t>
            </w:r>
            <w:r>
              <w:rPr>
                <w:rFonts w:ascii="仿宋_GB2312" w:hAnsi="仿宋_GB2312" w:cs="仿宋_GB2312" w:eastAsia="仿宋_GB2312"/>
                <w:sz w:val="24"/>
                <w:color w:val="000000"/>
              </w:rPr>
              <w:t>门诊提供运营统计、工作负荷、质量分析三大类报表，要求至少包括：诊疗人次、诊疗收入统计、预约排班统计、门急诊药占比统计、用药排行、费用排行统计、诊量分析、门急诊医师工作量统计。具备报表定制功能。</w:t>
            </w:r>
          </w:p>
          <w:p>
            <w:pPr>
              <w:pStyle w:val="null3"/>
              <w:ind w:firstLine="964"/>
              <w:jc w:val="both"/>
            </w:pPr>
            <w:r>
              <w:rPr>
                <w:rFonts w:ascii="仿宋_GB2312" w:hAnsi="仿宋_GB2312" w:cs="仿宋_GB2312" w:eastAsia="仿宋_GB2312"/>
                <w:sz w:val="24"/>
                <w:b/>
                <w:color w:val="000000"/>
              </w:rPr>
              <w:t>住院报表</w:t>
            </w:r>
          </w:p>
          <w:p>
            <w:pPr>
              <w:pStyle w:val="null3"/>
              <w:ind w:left="420"/>
              <w:jc w:val="both"/>
            </w:pPr>
            <w:r>
              <w:rPr>
                <w:rFonts w:ascii="仿宋_GB2312" w:hAnsi="仿宋_GB2312" w:cs="仿宋_GB2312" w:eastAsia="仿宋_GB2312"/>
                <w:sz w:val="24"/>
                <w:color w:val="000000"/>
              </w:rPr>
              <w:t>383</w:t>
            </w:r>
            <w:r>
              <w:rPr>
                <w:rFonts w:ascii="仿宋_GB2312" w:hAnsi="仿宋_GB2312" w:cs="仿宋_GB2312" w:eastAsia="仿宋_GB2312"/>
                <w:sz w:val="24"/>
                <w:color w:val="000000"/>
              </w:rPr>
              <w:t>、</w:t>
            </w:r>
            <w:r>
              <w:rPr>
                <w:rFonts w:ascii="仿宋_GB2312" w:hAnsi="仿宋_GB2312" w:cs="仿宋_GB2312" w:eastAsia="仿宋_GB2312"/>
                <w:sz w:val="24"/>
                <w:color w:val="000000"/>
              </w:rPr>
              <w:t>住院类需提供运营统计、质量统计、临床路径专题三大类统计报表，要求至少包括：病房收治情况统计、会诊统计、病历统计、住院收入统计、大额费用统计、出院情况按诊断统计排行、入出转床位使用率统计、二次入院统计。具备报表定制功能。</w:t>
            </w:r>
          </w:p>
          <w:p>
            <w:pPr>
              <w:pStyle w:val="null3"/>
              <w:ind w:firstLine="964"/>
              <w:jc w:val="both"/>
            </w:pPr>
            <w:r>
              <w:rPr>
                <w:rFonts w:ascii="仿宋_GB2312" w:hAnsi="仿宋_GB2312" w:cs="仿宋_GB2312" w:eastAsia="仿宋_GB2312"/>
                <w:sz w:val="24"/>
                <w:b/>
                <w:color w:val="000000"/>
              </w:rPr>
              <w:t>药剂报表</w:t>
            </w:r>
          </w:p>
          <w:p>
            <w:pPr>
              <w:pStyle w:val="null3"/>
              <w:ind w:left="420"/>
              <w:jc w:val="both"/>
            </w:pPr>
            <w:r>
              <w:rPr>
                <w:rFonts w:ascii="仿宋_GB2312" w:hAnsi="仿宋_GB2312" w:cs="仿宋_GB2312" w:eastAsia="仿宋_GB2312"/>
                <w:sz w:val="24"/>
                <w:color w:val="000000"/>
              </w:rPr>
              <w:t>384</w:t>
            </w:r>
            <w:r>
              <w:rPr>
                <w:rFonts w:ascii="仿宋_GB2312" w:hAnsi="仿宋_GB2312" w:cs="仿宋_GB2312" w:eastAsia="仿宋_GB2312"/>
                <w:sz w:val="24"/>
                <w:color w:val="000000"/>
              </w:rPr>
              <w:t>、</w:t>
            </w:r>
            <w:r>
              <w:rPr>
                <w:rFonts w:ascii="仿宋_GB2312" w:hAnsi="仿宋_GB2312" w:cs="仿宋_GB2312" w:eastAsia="仿宋_GB2312"/>
                <w:sz w:val="24"/>
                <w:color w:val="000000"/>
              </w:rPr>
              <w:t>药剂类需提供库存账务、药品监控、工作量三大类统计报表，要求至少包括：库房入出统计、库房进销存统计、药库药品周转率统计、调价汇总统计、供货单位占比统计、贵重药品统计、精麻药品统计、药品养护统计。具备报表定制功能。</w:t>
            </w:r>
          </w:p>
          <w:p>
            <w:pPr>
              <w:pStyle w:val="null3"/>
              <w:ind w:firstLine="964"/>
              <w:jc w:val="both"/>
            </w:pPr>
            <w:r>
              <w:rPr>
                <w:rFonts w:ascii="仿宋_GB2312" w:hAnsi="仿宋_GB2312" w:cs="仿宋_GB2312" w:eastAsia="仿宋_GB2312"/>
                <w:sz w:val="24"/>
                <w:b/>
                <w:color w:val="000000"/>
              </w:rPr>
              <w:t>护理报表</w:t>
            </w:r>
          </w:p>
          <w:p>
            <w:pPr>
              <w:pStyle w:val="null3"/>
              <w:ind w:left="420"/>
              <w:jc w:val="both"/>
            </w:pPr>
            <w:r>
              <w:rPr>
                <w:rFonts w:ascii="仿宋_GB2312" w:hAnsi="仿宋_GB2312" w:cs="仿宋_GB2312" w:eastAsia="仿宋_GB2312"/>
                <w:sz w:val="24"/>
                <w:color w:val="000000"/>
              </w:rPr>
              <w:t>385</w:t>
            </w:r>
            <w:r>
              <w:rPr>
                <w:rFonts w:ascii="仿宋_GB2312" w:hAnsi="仿宋_GB2312" w:cs="仿宋_GB2312" w:eastAsia="仿宋_GB2312"/>
                <w:sz w:val="24"/>
                <w:color w:val="000000"/>
              </w:rPr>
              <w:t>、</w:t>
            </w:r>
            <w:r>
              <w:rPr>
                <w:rFonts w:ascii="仿宋_GB2312" w:hAnsi="仿宋_GB2312" w:cs="仿宋_GB2312" w:eastAsia="仿宋_GB2312"/>
                <w:sz w:val="24"/>
                <w:color w:val="000000"/>
              </w:rPr>
              <w:t>护理类需提供护理级别分布、欠费病人情况、床位使用情况、病房情况、住院手术患者情况、发药情况统计报表，要求至少包括：出区召回患者统计查询、费用统计、科室收入统计、病区收入统计、项目明细统计、住院输液率统计、护理治疗人数统计、住院护理处置统计、再入院患者统计。具备报表定制功能。</w:t>
            </w:r>
          </w:p>
          <w:p>
            <w:pPr>
              <w:pStyle w:val="null3"/>
              <w:ind w:firstLine="964"/>
              <w:jc w:val="both"/>
            </w:pPr>
            <w:r>
              <w:rPr>
                <w:rFonts w:ascii="仿宋_GB2312" w:hAnsi="仿宋_GB2312" w:cs="仿宋_GB2312" w:eastAsia="仿宋_GB2312"/>
                <w:sz w:val="24"/>
                <w:b/>
                <w:color w:val="000000"/>
              </w:rPr>
              <w:t>手麻报表</w:t>
            </w:r>
          </w:p>
          <w:p>
            <w:pPr>
              <w:pStyle w:val="null3"/>
              <w:ind w:left="420"/>
              <w:jc w:val="both"/>
            </w:pPr>
            <w:r>
              <w:rPr>
                <w:rFonts w:ascii="仿宋_GB2312" w:hAnsi="仿宋_GB2312" w:cs="仿宋_GB2312" w:eastAsia="仿宋_GB2312"/>
                <w:sz w:val="24"/>
                <w:color w:val="000000"/>
              </w:rPr>
              <w:t>386</w:t>
            </w:r>
            <w:r>
              <w:rPr>
                <w:rFonts w:ascii="仿宋_GB2312" w:hAnsi="仿宋_GB2312" w:cs="仿宋_GB2312" w:eastAsia="仿宋_GB2312"/>
                <w:sz w:val="24"/>
                <w:color w:val="000000"/>
              </w:rPr>
              <w:t>、</w:t>
            </w:r>
            <w:r>
              <w:rPr>
                <w:rFonts w:ascii="仿宋_GB2312" w:hAnsi="仿宋_GB2312" w:cs="仿宋_GB2312" w:eastAsia="仿宋_GB2312"/>
                <w:sz w:val="24"/>
                <w:color w:val="000000"/>
              </w:rPr>
              <w:t>手麻类需提供收入统计、工作量统计、质量分析三大类统计报表，要求至少包括：手术费用统计、手术耗材统计、输血费用统计、手术工作量统计、非计划再次手术统计、手术病人死亡统计、病区手术时长统计。具备报表定制功能。</w:t>
            </w:r>
          </w:p>
          <w:p>
            <w:pPr>
              <w:pStyle w:val="null3"/>
              <w:ind w:firstLine="964"/>
              <w:jc w:val="both"/>
            </w:pPr>
            <w:r>
              <w:rPr>
                <w:rFonts w:ascii="仿宋_GB2312" w:hAnsi="仿宋_GB2312" w:cs="仿宋_GB2312" w:eastAsia="仿宋_GB2312"/>
                <w:sz w:val="24"/>
                <w:b/>
                <w:color w:val="000000"/>
              </w:rPr>
              <w:t>全院运营大屏展示</w:t>
            </w:r>
          </w:p>
          <w:p>
            <w:pPr>
              <w:pStyle w:val="null3"/>
              <w:ind w:left="420"/>
              <w:jc w:val="both"/>
            </w:pPr>
            <w:r>
              <w:rPr>
                <w:rFonts w:ascii="仿宋_GB2312" w:hAnsi="仿宋_GB2312" w:cs="仿宋_GB2312" w:eastAsia="仿宋_GB2312"/>
                <w:sz w:val="24"/>
                <w:color w:val="000000"/>
              </w:rPr>
              <w:t>387</w:t>
            </w:r>
            <w:r>
              <w:rPr>
                <w:rFonts w:ascii="仿宋_GB2312" w:hAnsi="仿宋_GB2312" w:cs="仿宋_GB2312" w:eastAsia="仿宋_GB2312"/>
                <w:sz w:val="24"/>
                <w:color w:val="000000"/>
              </w:rPr>
              <w:t>、</w:t>
            </w:r>
            <w:r>
              <w:rPr>
                <w:rFonts w:ascii="仿宋_GB2312" w:hAnsi="仿宋_GB2312" w:cs="仿宋_GB2312" w:eastAsia="仿宋_GB2312"/>
                <w:sz w:val="24"/>
                <w:color w:val="000000"/>
              </w:rPr>
              <w:t>大屏展示内容包括号源分布、挂号人次（按医保、渠道区分）、科室接诊人次排名、全院收入（总收入、门急诊收入、住院收入、出院结算金额）、当月挂号、就诊人次按天折线图展示、门诊收入构成（药品、耗材、检验检查、医疗服务）、住院收入构成（药品、耗材、检验检查、医疗服务）、药房工作（窗口配药数、发药数、待发药数）。</w:t>
            </w:r>
          </w:p>
          <w:p>
            <w:pPr>
              <w:pStyle w:val="null3"/>
              <w:numPr>
                <w:ilvl w:val="3"/>
                <w:numId w:val="1"/>
              </w:numPr>
              <w:jc w:val="left"/>
            </w:pPr>
            <w:r>
              <w:rPr>
                <w:rFonts w:ascii="仿宋_GB2312" w:hAnsi="仿宋_GB2312" w:cs="仿宋_GB2312" w:eastAsia="仿宋_GB2312"/>
                <w:sz w:val="28"/>
                <w:color w:val="000000"/>
              </w:rPr>
              <w:t>医养结合管理系统</w:t>
            </w:r>
          </w:p>
          <w:p>
            <w:pPr>
              <w:pStyle w:val="null3"/>
              <w:ind w:firstLine="964"/>
              <w:jc w:val="both"/>
            </w:pPr>
            <w:r>
              <w:rPr>
                <w:rFonts w:ascii="仿宋_GB2312" w:hAnsi="仿宋_GB2312" w:cs="仿宋_GB2312" w:eastAsia="仿宋_GB2312"/>
                <w:sz w:val="24"/>
                <w:b/>
                <w:color w:val="000000"/>
              </w:rPr>
              <w:t>数据看板</w:t>
            </w:r>
          </w:p>
          <w:p>
            <w:pPr>
              <w:pStyle w:val="null3"/>
              <w:ind w:left="420"/>
              <w:jc w:val="both"/>
            </w:pPr>
            <w:r>
              <w:rPr>
                <w:rFonts w:ascii="仿宋_GB2312" w:hAnsi="仿宋_GB2312" w:cs="仿宋_GB2312" w:eastAsia="仿宋_GB2312"/>
                <w:sz w:val="24"/>
                <w:color w:val="000000"/>
              </w:rPr>
              <w:t>388</w:t>
            </w:r>
            <w:r>
              <w:rPr>
                <w:rFonts w:ascii="仿宋_GB2312" w:hAnsi="仿宋_GB2312" w:cs="仿宋_GB2312" w:eastAsia="仿宋_GB2312"/>
                <w:sz w:val="24"/>
                <w:color w:val="000000"/>
              </w:rPr>
              <w:t>、</w:t>
            </w:r>
            <w:r>
              <w:rPr>
                <w:rFonts w:ascii="仿宋_GB2312" w:hAnsi="仿宋_GB2312" w:cs="仿宋_GB2312" w:eastAsia="仿宋_GB2312"/>
                <w:sz w:val="24"/>
                <w:color w:val="000000"/>
              </w:rPr>
              <w:t>包含机构基本信息，机构内业务数据、政府兜底工单运营数据、社区服务数据和居家医养服务数据。机构基本信息可查看机构的信息，包含机构所在位置，机构老人数，以及老人基本信息。机构内业务数据可查看机构床位数、医护人员数量、护工人员数量、老人入住数据、工作人员服务数据等。政府兜底工单运营数据可查看老人数量、工单数量、团队数量、服务数量等。社区服务数据可查看老人数量、采集数量、预警数量和干预数量。居家服务数据可查看老人数量、工单数量、服务人员和运营人员等。</w:t>
            </w:r>
            <w:r>
              <w:rPr>
                <w:rFonts w:ascii="仿宋_GB2312" w:hAnsi="仿宋_GB2312" w:cs="仿宋_GB2312" w:eastAsia="仿宋_GB2312"/>
                <w:sz w:val="24"/>
                <w:color w:val="000000"/>
              </w:rPr>
              <w:t>包含财务数据、运营管理、质量管理和风险管理。财务数据可根据时间查询总收入、床位费、餐饮费、护理费、其他费用等。运营管理可查看机构信息、床位信息、服务人员信息，并能够根据时间查询、退入住老人、服务人员数量、咨询来访数量等。质量管理可根据时间查询照护服务数量、护理服务数量以及照护服务漏项数量、护理服务漏项数量等。</w:t>
            </w:r>
          </w:p>
          <w:p>
            <w:pPr>
              <w:pStyle w:val="null3"/>
              <w:ind w:left="420"/>
              <w:jc w:val="both"/>
            </w:pPr>
            <w:r>
              <w:rPr>
                <w:rFonts w:ascii="仿宋_GB2312" w:hAnsi="仿宋_GB2312" w:cs="仿宋_GB2312" w:eastAsia="仿宋_GB2312"/>
                <w:sz w:val="24"/>
                <w:color w:val="000000"/>
              </w:rPr>
              <w:t>389</w:t>
            </w:r>
            <w:r>
              <w:rPr>
                <w:rFonts w:ascii="仿宋_GB2312" w:hAnsi="仿宋_GB2312" w:cs="仿宋_GB2312" w:eastAsia="仿宋_GB2312"/>
                <w:sz w:val="24"/>
                <w:color w:val="000000"/>
              </w:rPr>
              <w:t>、</w:t>
            </w:r>
            <w:r>
              <w:rPr>
                <w:rFonts w:ascii="仿宋_GB2312" w:hAnsi="仿宋_GB2312" w:cs="仿宋_GB2312" w:eastAsia="仿宋_GB2312"/>
                <w:sz w:val="24"/>
                <w:color w:val="000000"/>
              </w:rPr>
              <w:t>风险管理可查看高风险人群分析数据和不良事件分析数据等。包含医疗数据统计、营养数据统计和评估等级统计。医疗数据统计可查看健康处方、护理统计、照护统计、健康巡检统计、多学科查房统计、心理咨询统计等。营养数据统计可查看营养评估的结果和营养膳食人群的分布等。评估等级统计可查看老年人能力评估、健康管理等级评估和九防评估的分析数据。包含基本信息统计、护理统计、长护险护理等级统计。基本信息统计可查看老人退入住数据、缺药老人数据、缺药药品数据、老人分析数据等。护理统计可查看管道数据统计、翻身数据统计、约束数据统计、伤口护理数据统计等。包含整个机构内部业务运行的主要流程。</w:t>
            </w:r>
            <w:r>
              <w:rPr>
                <w:rFonts w:ascii="仿宋_GB2312" w:hAnsi="仿宋_GB2312" w:cs="仿宋_GB2312" w:eastAsia="仿宋_GB2312"/>
                <w:sz w:val="24"/>
                <w:color w:val="000000"/>
              </w:rPr>
              <w:t>可以提供各类医养信息、统计数据、分析数据、趋势数据等，所有统计分析数据以可视化图表方式进行展现。</w:t>
            </w:r>
          </w:p>
          <w:p>
            <w:pPr>
              <w:pStyle w:val="null3"/>
              <w:ind w:firstLine="964"/>
              <w:jc w:val="both"/>
            </w:pPr>
            <w:r>
              <w:rPr>
                <w:rFonts w:ascii="仿宋_GB2312" w:hAnsi="仿宋_GB2312" w:cs="仿宋_GB2312" w:eastAsia="仿宋_GB2312"/>
                <w:sz w:val="24"/>
                <w:b/>
                <w:color w:val="000000"/>
              </w:rPr>
              <w:t>咨询管理</w:t>
            </w:r>
          </w:p>
          <w:p>
            <w:pPr>
              <w:pStyle w:val="null3"/>
              <w:ind w:left="420"/>
              <w:jc w:val="both"/>
            </w:pPr>
            <w:r>
              <w:rPr>
                <w:rFonts w:ascii="仿宋_GB2312" w:hAnsi="仿宋_GB2312" w:cs="仿宋_GB2312" w:eastAsia="仿宋_GB2312"/>
                <w:sz w:val="24"/>
                <w:color w:val="000000"/>
              </w:rPr>
              <w:t>390</w:t>
            </w:r>
            <w:r>
              <w:rPr>
                <w:rFonts w:ascii="仿宋_GB2312" w:hAnsi="仿宋_GB2312" w:cs="仿宋_GB2312" w:eastAsia="仿宋_GB2312"/>
                <w:sz w:val="24"/>
                <w:color w:val="000000"/>
              </w:rPr>
              <w:t>、</w:t>
            </w:r>
            <w:r>
              <w:rPr>
                <w:rFonts w:ascii="仿宋_GB2312" w:hAnsi="仿宋_GB2312" w:cs="仿宋_GB2312" w:eastAsia="仿宋_GB2312"/>
                <w:sz w:val="24"/>
                <w:color w:val="000000"/>
              </w:rPr>
              <w:t>可记录咨询人信息、</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信息，咨询内容、客户意向等，支持对未入住客户进行回访。</w:t>
            </w:r>
            <w:r>
              <w:rPr>
                <w:rFonts w:ascii="仿宋_GB2312" w:hAnsi="仿宋_GB2312" w:cs="仿宋_GB2312" w:eastAsia="仿宋_GB2312"/>
                <w:sz w:val="24"/>
                <w:color w:val="000000"/>
              </w:rPr>
              <w:t>老人入住前，通过老年人能力评估进行评估，并进行管理。在老人咨询后，来院的老人及家属进行管理。</w:t>
            </w:r>
            <w:r>
              <w:rPr>
                <w:rFonts w:ascii="仿宋_GB2312" w:hAnsi="仿宋_GB2312" w:cs="仿宋_GB2312" w:eastAsia="仿宋_GB2312"/>
                <w:sz w:val="24"/>
                <w:color w:val="000000"/>
              </w:rPr>
              <w:t>关联咨询管理中的回访信息，列表展示回访记录。</w:t>
            </w:r>
          </w:p>
          <w:p>
            <w:pPr>
              <w:pStyle w:val="null3"/>
              <w:ind w:firstLine="964"/>
              <w:jc w:val="both"/>
            </w:pPr>
            <w:r>
              <w:rPr>
                <w:rFonts w:ascii="仿宋_GB2312" w:hAnsi="仿宋_GB2312" w:cs="仿宋_GB2312" w:eastAsia="仿宋_GB2312"/>
                <w:sz w:val="24"/>
                <w:b/>
                <w:color w:val="000000"/>
              </w:rPr>
              <w:t>综合管理</w:t>
            </w:r>
          </w:p>
          <w:p>
            <w:pPr>
              <w:pStyle w:val="null3"/>
              <w:ind w:left="420"/>
              <w:jc w:val="both"/>
            </w:pPr>
            <w:r>
              <w:rPr>
                <w:rFonts w:ascii="仿宋_GB2312" w:hAnsi="仿宋_GB2312" w:cs="仿宋_GB2312" w:eastAsia="仿宋_GB2312"/>
                <w:sz w:val="24"/>
                <w:color w:val="000000"/>
              </w:rPr>
              <w:t>391</w:t>
            </w:r>
            <w:r>
              <w:rPr>
                <w:rFonts w:ascii="仿宋_GB2312" w:hAnsi="仿宋_GB2312" w:cs="仿宋_GB2312" w:eastAsia="仿宋_GB2312"/>
                <w:sz w:val="24"/>
                <w:color w:val="000000"/>
              </w:rPr>
              <w:t>、</w:t>
            </w:r>
            <w:r>
              <w:rPr>
                <w:rFonts w:ascii="仿宋_GB2312" w:hAnsi="仿宋_GB2312" w:cs="仿宋_GB2312" w:eastAsia="仿宋_GB2312"/>
                <w:sz w:val="24"/>
                <w:color w:val="000000"/>
              </w:rPr>
              <w:t>包含合同管理、合同附件管理和合同到期管理。</w:t>
            </w:r>
            <w:r>
              <w:rPr>
                <w:rFonts w:ascii="仿宋_GB2312" w:hAnsi="仿宋_GB2312" w:cs="仿宋_GB2312" w:eastAsia="仿宋_GB2312"/>
                <w:sz w:val="24"/>
                <w:color w:val="000000"/>
              </w:rPr>
              <w:t>对</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的入院合同进行签约管理，可以新增、编辑和删除</w:t>
            </w:r>
            <w:r>
              <w:rPr>
                <w:rFonts w:ascii="仿宋_GB2312" w:hAnsi="仿宋_GB2312" w:cs="仿宋_GB2312" w:eastAsia="仿宋_GB2312"/>
                <w:sz w:val="24"/>
                <w:color w:val="000000"/>
              </w:rPr>
              <w:t>。</w:t>
            </w:r>
            <w:r>
              <w:rPr>
                <w:rFonts w:ascii="仿宋_GB2312" w:hAnsi="仿宋_GB2312" w:cs="仿宋_GB2312" w:eastAsia="仿宋_GB2312"/>
                <w:sz w:val="24"/>
                <w:color w:val="000000"/>
              </w:rPr>
              <w:t>列表展示所有合同，包括生效中和到期的合同，并可导出为表格。</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上传纸质合同文件</w:t>
            </w:r>
            <w:r>
              <w:rPr>
                <w:rFonts w:ascii="仿宋_GB2312" w:hAnsi="仿宋_GB2312" w:cs="仿宋_GB2312" w:eastAsia="仿宋_GB2312"/>
                <w:sz w:val="24"/>
                <w:color w:val="000000"/>
              </w:rPr>
              <w:t>以及老人身份证复印件等。合同到期的老人在列表进行展示。</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的基础信息、健康档案信息，</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的档案管理包括基本信息、健康信息等内容，其中基本信息包括老人姓名、性别、头像信息、出生年月、证件类型、证件号、联系电话、社保类型、婚姻状况、民族、居住情况、老人家庭住址、联系人姓名、联系人性别、与老</w:t>
            </w:r>
            <w:r>
              <w:rPr>
                <w:rFonts w:ascii="仿宋_GB2312" w:hAnsi="仿宋_GB2312" w:cs="仿宋_GB2312" w:eastAsia="仿宋_GB2312"/>
                <w:sz w:val="24"/>
                <w:color w:val="000000"/>
              </w:rPr>
              <w:t>人关系，归属社区网格等。展示机构所有楼栋、所有楼层、所有房间的入住老人人数；以床位房态图的形式展示所有入住老人的基本信息，并可进行个人服务操作，包括但不限于：档案查看、综合评估、评估报告查看、照护管理、用药登记、费用管理。提供机构床位全景展示，包括空闲、已预约、已使用、请假的状态区分。对办理入住的老人进行签约。老人信息录入可以直接选择已登记的老人；照护信息，根据评估结果，选择照护等级，生成照护计划；入住信息中可选择床位、餐饮套餐、医护人员、护理员、计算费用。支持床位变更、餐饮变更、护理变更，并可以查看变更记录。包含费用结算、退住记录和退住小结。费用支持每天自动计算，并可以查看所有老人的费用详细信息。对退出的老人，支持退住小结自动带出在院的信息，并生成退住小结。支持查看退住小结、查看老人的健康档案和退住档案的详细信息。包含个人费用、记账、充值管理、费用统计和每月扎帐。个人费用包括床位费用、护理费用、餐饮费用等固定消费的记录。记账记录其他消费记录包括医疗、增值服务等固定费用外的其他消费记录，套餐选择及变更、费用调整支持上传费用票据。充值管理可以进行充值并查看充值记录。充值管理卡片式展示入住老人的账户信息及各项费用信息。费用统计支持费用计算和查看费用详情。每月扎帐每月支持系统自动扎帐。家属来访探视登记进行记录并支持查看。老人请假离开机构登记及返回销假管理。支持将不良事件进行填写上报，包含新增、编辑、查看的功能。包括但不限于合同到期提醒、老人生日提醒、欠费提醒、缺药提醒、能力评估提醒、照护任务提醒等。</w:t>
            </w:r>
          </w:p>
          <w:p>
            <w:pPr>
              <w:pStyle w:val="null3"/>
              <w:ind w:firstLine="964"/>
              <w:jc w:val="both"/>
            </w:pPr>
            <w:r>
              <w:rPr>
                <w:rFonts w:ascii="仿宋_GB2312" w:hAnsi="仿宋_GB2312" w:cs="仿宋_GB2312" w:eastAsia="仿宋_GB2312"/>
                <w:sz w:val="24"/>
                <w:b/>
                <w:color w:val="000000"/>
              </w:rPr>
              <w:t>评估服务</w:t>
            </w:r>
          </w:p>
          <w:p>
            <w:pPr>
              <w:pStyle w:val="null3"/>
              <w:ind w:left="420"/>
              <w:jc w:val="both"/>
            </w:pPr>
            <w:r>
              <w:rPr>
                <w:rFonts w:ascii="仿宋_GB2312" w:hAnsi="仿宋_GB2312" w:cs="仿宋_GB2312" w:eastAsia="仿宋_GB2312"/>
                <w:sz w:val="24"/>
                <w:color w:val="000000"/>
              </w:rPr>
              <w:t>392</w:t>
            </w:r>
            <w:r>
              <w:rPr>
                <w:rFonts w:ascii="仿宋_GB2312" w:hAnsi="仿宋_GB2312" w:cs="仿宋_GB2312" w:eastAsia="仿宋_GB2312"/>
                <w:sz w:val="24"/>
                <w:color w:val="000000"/>
              </w:rPr>
              <w:t>、</w:t>
            </w:r>
            <w:r>
              <w:rPr>
                <w:rFonts w:ascii="仿宋_GB2312" w:hAnsi="仿宋_GB2312" w:cs="仿宋_GB2312" w:eastAsia="仿宋_GB2312"/>
                <w:sz w:val="24"/>
                <w:color w:val="000000"/>
              </w:rPr>
              <w:t>评估管理包含</w:t>
            </w:r>
            <w:r>
              <w:rPr>
                <w:rFonts w:ascii="仿宋_GB2312" w:hAnsi="仿宋_GB2312" w:cs="仿宋_GB2312" w:eastAsia="仿宋_GB2312"/>
                <w:sz w:val="24"/>
                <w:color w:val="000000"/>
              </w:rPr>
              <w:t>①健康管理等级评估，健康管理等级评估符合《四川省失能老年人健康管理服务规范》（DB51/T 3147-2023），包括老年人能力评估和健康风险评估，最终得出失能老年人健康管理等级。②老年人能力评估，能力评估体系符合民政部《老年人能力评估规范》（GB/T 42195-2022）国家标准；包含自理能力、基础运动能力、精神状态、感知觉与社会参与4个标准量表。③专病评估，医生或评估人员可以为老人进行2型糖尿病风险预测。根据老人的问卷调查及相关体检结果，自动分析形成2型糖尿病预测报告，包括危险因素及对应分数、预测结果、算法结果说明、1-5年发病风险预测、危险条目建议（包括腰围、吸烟、运动、空腹血糖受损、高密度脂蛋白胆固醇、高血压、BMI、TYG指数、饮食等方面的建议）。④风险评估，风险评估分为医疗评估和护理评估。医疗评估，包括但不限于以下8张量表：（1）平衡与步态初筛量表、（2）认知功能测试、（3）简易营养风险评估筛查表、（4）Berg平衡评定量表、（5）微型营养评估表、（6）Tinetti步态评估量表、（7）长谷川痴呆量表（HDS）、（8）营养不良分级评估表；护理评估，包括但不限于以下26张量表：（1）跌倒/坠床危险因素初筛评估、（2）简易吞咽障碍评估、（3）压疮风险初筛、（4）疼痛评估初筛、（5）攻击行为风险因素初筛、（6）患者出走风险初筛、（7）尿失禁初筛、（8）自杀风险因素初筛、（9）患者自理能力等级、（10）家庭关怀、（11）老年经济状况评估、（12）社会支持、（13）二级跌倒/坠床评估、（14）洼田饮水、（15）压疮风险评估、（16）疼痛筛查、（17）攻击行为评估、（18）患者出走风险评估、（19）国际尿失禁咨询委员会尿失禁问卷表简表（ICI-Q-SF）、（20）自杀风险评估、（21）三级跌倒/坠床评估、（22）吞咽障碍分级评定、（23）二阶压疮风险评估、（24）BrOset攻击行为风险评估、（25）住院患者出走风险评估、（26）自杀风险因素评估量表（NGASR）。⑤中医体征辨识评估，中医四诊：医生运用望、闻、问、切的方法，观察面色、舌苔，听闻声音、气味，询问症状、病史，触摸脉象等，并可以分别填写或选择四诊结果；体质问卷：问卷依据《中医体质分类与判定表》，包括平和质问卷，气虚质问卷，阳虚质问卷，阴虚质问卷，痰湿质问卷，湿热质问卷，血瘀质问卷，气郁质问卷，特禀质问卷等9种标准问卷。完成全部问卷后可以自动计算各体质类型转化分，并初步推断体质辨识结果；中医体质辨识：医生可结合人工四诊的结果以及体质问卷的各体质类型转化分与辨识结果，综合辨识老年人的中医体质，在系统中进行选择。⑥个性化评估，个性化评估体系至少包含5套量表：MNA-SF简易微型营养评价量表、Braden压疮评估量表、误吸风险评估量表、跌倒风险评估量表(Morse)、导管滑脱风险评估量表；同时，系统支持机构自主评估量表导入系统进行个性化评估。⑦九防评估（防噎食、防食品药品误食、防压疮、防烫伤、防坠床、防跌倒、防他伤和自伤、防走失、防文娱活动意外）的“九防”核心要求，对老年人进行安全风险评估，并形成服务安全风险报告。</w:t>
            </w:r>
          </w:p>
          <w:p>
            <w:pPr>
              <w:pStyle w:val="null3"/>
              <w:ind w:left="420"/>
              <w:jc w:val="both"/>
            </w:pPr>
            <w:r>
              <w:rPr>
                <w:rFonts w:ascii="仿宋_GB2312" w:hAnsi="仿宋_GB2312" w:cs="仿宋_GB2312" w:eastAsia="仿宋_GB2312"/>
                <w:sz w:val="24"/>
                <w:color w:val="000000"/>
              </w:rPr>
              <w:t>393</w:t>
            </w:r>
            <w:r>
              <w:rPr>
                <w:rFonts w:ascii="仿宋_GB2312" w:hAnsi="仿宋_GB2312" w:cs="仿宋_GB2312" w:eastAsia="仿宋_GB2312"/>
                <w:sz w:val="24"/>
                <w:color w:val="000000"/>
              </w:rPr>
              <w:t>、</w:t>
            </w:r>
            <w:r>
              <w:rPr>
                <w:rFonts w:ascii="仿宋_GB2312" w:hAnsi="仿宋_GB2312" w:cs="仿宋_GB2312" w:eastAsia="仿宋_GB2312"/>
                <w:sz w:val="24"/>
                <w:color w:val="000000"/>
              </w:rPr>
              <w:t>评估报告，包含能力评估报告、健康管理等级评估报告、</w:t>
            </w:r>
            <w:r>
              <w:rPr>
                <w:rFonts w:ascii="仿宋_GB2312" w:hAnsi="仿宋_GB2312" w:cs="仿宋_GB2312" w:eastAsia="仿宋_GB2312"/>
                <w:sz w:val="24"/>
                <w:color w:val="000000"/>
              </w:rPr>
              <w:t>2型糖尿病预测报告、中医体质辨识评估报告、九防评估报告、总体评估报告等。包含能力评估到期提醒等。包含健康管理计划、健康管理模版、健康管理项目。根据维护健康管理项目，配置健康管理模版，为老人制定健康管理计划。包含照护计划、照护模版、照护项目。根据维护照护项目，配置照护模版，为老人制定照护计划。包含护理计划、护理项目。根据维护健康管理项目，为老人制定护理计划。</w:t>
            </w:r>
          </w:p>
          <w:p>
            <w:pPr>
              <w:pStyle w:val="null3"/>
              <w:ind w:firstLine="964"/>
              <w:jc w:val="both"/>
            </w:pPr>
            <w:r>
              <w:rPr>
                <w:rFonts w:ascii="仿宋_GB2312" w:hAnsi="仿宋_GB2312" w:cs="仿宋_GB2312" w:eastAsia="仿宋_GB2312"/>
                <w:sz w:val="24"/>
                <w:b/>
                <w:color w:val="000000"/>
              </w:rPr>
              <w:t>健康管理服务</w:t>
            </w:r>
          </w:p>
          <w:p>
            <w:pPr>
              <w:pStyle w:val="null3"/>
              <w:ind w:left="420"/>
              <w:jc w:val="both"/>
            </w:pPr>
            <w:r>
              <w:rPr>
                <w:rFonts w:ascii="仿宋_GB2312" w:hAnsi="仿宋_GB2312" w:cs="仿宋_GB2312" w:eastAsia="仿宋_GB2312"/>
                <w:sz w:val="24"/>
                <w:color w:val="000000"/>
              </w:rPr>
              <w:t>394</w:t>
            </w:r>
            <w:r>
              <w:rPr>
                <w:rFonts w:ascii="仿宋_GB2312" w:hAnsi="仿宋_GB2312" w:cs="仿宋_GB2312" w:eastAsia="仿宋_GB2312"/>
                <w:sz w:val="24"/>
                <w:color w:val="000000"/>
              </w:rPr>
              <w:t>、</w:t>
            </w:r>
            <w:r>
              <w:rPr>
                <w:rFonts w:ascii="仿宋_GB2312" w:hAnsi="仿宋_GB2312" w:cs="仿宋_GB2312" w:eastAsia="仿宋_GB2312"/>
                <w:sz w:val="24"/>
                <w:color w:val="000000"/>
              </w:rPr>
              <w:t>健康管理服务包含医疗服务、护理服务。医疗服务包含药品管理、处方管理、健康处方、健康巡检和多学科查房等功能。护理服务包含生命体征监测和护理任务。生命体征监测包括体温、血压、呼吸、脉搏、血糖、护理记录、备注等录入；支持表格打印。护理任务包含翻身、管道、约束、胰岛素、用药等任务。支持医护人员执行健康管理服务任务，并可以查看健康管理服务记录。支持医护人员执行照护服务任务，并可以查看照护服务记录。</w:t>
            </w:r>
          </w:p>
          <w:p>
            <w:pPr>
              <w:pStyle w:val="null3"/>
              <w:ind w:left="420"/>
              <w:jc w:val="both"/>
            </w:pPr>
            <w:r>
              <w:rPr>
                <w:rFonts w:ascii="仿宋_GB2312" w:hAnsi="仿宋_GB2312" w:cs="仿宋_GB2312" w:eastAsia="仿宋_GB2312"/>
                <w:sz w:val="24"/>
                <w:color w:val="000000"/>
              </w:rPr>
              <w:t>395</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医护人员执行个性化服务任务，并可以查看个性化服务记录。包含心理精神支持、预防保健、康复服务、健康教育、社会服务、中医药管理等。包含日常活动、大型活动、志愿活动等。包含服务异常反馈、质控考核记录等。包含满意度调查、定期评估结果对比、定期质量评价、三方评价结果等。包含营销统计、日常统计、健康统计、费用统计等。内容包括但不限于：咨询回访统计、不良事件统计、老人入住退住统计、老人基本信息统计、健康管理等级统计、能力评估统计、长护险失能等级统计、营养情况统计、医养转换统计、固定费用统计等。</w:t>
            </w:r>
          </w:p>
          <w:p>
            <w:pPr>
              <w:pStyle w:val="null3"/>
              <w:ind w:firstLine="964"/>
              <w:jc w:val="both"/>
            </w:pPr>
            <w:r>
              <w:rPr>
                <w:rFonts w:ascii="仿宋_GB2312" w:hAnsi="仿宋_GB2312" w:cs="仿宋_GB2312" w:eastAsia="仿宋_GB2312"/>
                <w:sz w:val="24"/>
                <w:b/>
                <w:color w:val="000000"/>
              </w:rPr>
              <w:t>基础数据和系统管理</w:t>
            </w:r>
          </w:p>
          <w:p>
            <w:pPr>
              <w:pStyle w:val="null3"/>
              <w:ind w:left="420"/>
              <w:jc w:val="both"/>
            </w:pPr>
            <w:r>
              <w:rPr>
                <w:rFonts w:ascii="仿宋_GB2312" w:hAnsi="仿宋_GB2312" w:cs="仿宋_GB2312" w:eastAsia="仿宋_GB2312"/>
                <w:sz w:val="24"/>
                <w:color w:val="000000"/>
              </w:rPr>
              <w:t>396</w:t>
            </w:r>
            <w:r>
              <w:rPr>
                <w:rFonts w:ascii="仿宋_GB2312" w:hAnsi="仿宋_GB2312" w:cs="仿宋_GB2312" w:eastAsia="仿宋_GB2312"/>
                <w:sz w:val="24"/>
                <w:color w:val="000000"/>
              </w:rPr>
              <w:t>、</w:t>
            </w:r>
            <w:r>
              <w:rPr>
                <w:rFonts w:ascii="仿宋_GB2312" w:hAnsi="仿宋_GB2312" w:cs="仿宋_GB2312" w:eastAsia="仿宋_GB2312"/>
                <w:sz w:val="24"/>
                <w:color w:val="000000"/>
              </w:rPr>
              <w:t>基础数据，可新增、编辑、删除楼栋、楼层、房间，并在房间内维护床位信息。可对床位费、护理费、餐饮费等固定费用进行维护。包括新增费用类型、各类型收费标准等。对该机构的基本信息进行管理维护。如：机构名称、机构性质、机构类型、机构位置以及机构具体业务数据。系统管理，管理老人、医护、护工角色的账号</w:t>
            </w:r>
            <w:r>
              <w:rPr>
                <w:rFonts w:ascii="仿宋_GB2312" w:hAnsi="仿宋_GB2312" w:cs="仿宋_GB2312" w:eastAsia="仿宋_GB2312"/>
                <w:sz w:val="24"/>
                <w:color w:val="000000"/>
              </w:rPr>
              <w:t>,并维护基本信息。管理当前账号基本信息。</w:t>
            </w:r>
          </w:p>
          <w:p>
            <w:pPr>
              <w:pStyle w:val="null3"/>
              <w:ind w:firstLine="964"/>
              <w:jc w:val="both"/>
            </w:pPr>
            <w:r>
              <w:rPr>
                <w:rFonts w:ascii="仿宋_GB2312" w:hAnsi="仿宋_GB2312" w:cs="仿宋_GB2312" w:eastAsia="仿宋_GB2312"/>
                <w:sz w:val="24"/>
                <w:b/>
                <w:color w:val="000000"/>
              </w:rPr>
              <w:t>小程序和</w:t>
            </w:r>
            <w:r>
              <w:rPr>
                <w:rFonts w:ascii="仿宋_GB2312" w:hAnsi="仿宋_GB2312" w:cs="仿宋_GB2312" w:eastAsia="仿宋_GB2312"/>
                <w:sz w:val="24"/>
                <w:b/>
                <w:color w:val="000000"/>
              </w:rPr>
              <w:t>APP</w:t>
            </w:r>
          </w:p>
          <w:p>
            <w:pPr>
              <w:pStyle w:val="null3"/>
              <w:ind w:left="420"/>
              <w:jc w:val="both"/>
            </w:pPr>
            <w:r>
              <w:rPr>
                <w:rFonts w:ascii="仿宋_GB2312" w:hAnsi="仿宋_GB2312" w:cs="仿宋_GB2312" w:eastAsia="仿宋_GB2312"/>
                <w:sz w:val="24"/>
                <w:color w:val="000000"/>
              </w:rPr>
              <w:t>397</w:t>
            </w:r>
            <w:r>
              <w:rPr>
                <w:rFonts w:ascii="仿宋_GB2312" w:hAnsi="仿宋_GB2312" w:cs="仿宋_GB2312" w:eastAsia="仿宋_GB2312"/>
                <w:sz w:val="24"/>
                <w:color w:val="000000"/>
              </w:rPr>
              <w:t>、</w:t>
            </w:r>
            <w:r>
              <w:rPr>
                <w:rFonts w:ascii="仿宋_GB2312" w:hAnsi="仿宋_GB2312" w:cs="仿宋_GB2312" w:eastAsia="仿宋_GB2312"/>
                <w:sz w:val="24"/>
                <w:color w:val="000000"/>
              </w:rPr>
              <w:t>个人端微信小程序，实现老人或子女无需安装</w:t>
            </w:r>
            <w:r>
              <w:rPr>
                <w:rFonts w:ascii="仿宋_GB2312" w:hAnsi="仿宋_GB2312" w:cs="仿宋_GB2312" w:eastAsia="仿宋_GB2312"/>
                <w:sz w:val="24"/>
                <w:color w:val="000000"/>
              </w:rPr>
              <w:t>APP，可直接使用微信小程序进入个人端应用，查看老人在机构期间的各类最新及历史信息。可以查看最近的各项生理指标检测数据。可以查看探访人信息和探访信息。以时间线方式查看老人的护理记录，包括翻身、约束、胰岛素、管道等数据；以时间线方式查看老人的照护记录，包括照护项目及照护照片；查看机构内开展的各类活动信息、照片、消息发布等内容。老人或子女能够填写对机构服务的调查问卷。消息通知，包括合同签约、费用通知、缺药通知等。包括个人信息、家属信息、账单信息、合同、账户安全等内容。</w:t>
            </w:r>
          </w:p>
          <w:p>
            <w:pPr>
              <w:pStyle w:val="null3"/>
              <w:ind w:left="420"/>
              <w:jc w:val="both"/>
            </w:pPr>
            <w:r>
              <w:rPr>
                <w:rFonts w:ascii="仿宋_GB2312" w:hAnsi="仿宋_GB2312" w:cs="仿宋_GB2312" w:eastAsia="仿宋_GB2312"/>
                <w:sz w:val="24"/>
                <w:color w:val="000000"/>
              </w:rPr>
              <w:t>398</w:t>
            </w:r>
            <w:r>
              <w:rPr>
                <w:rFonts w:ascii="仿宋_GB2312" w:hAnsi="仿宋_GB2312" w:cs="仿宋_GB2312" w:eastAsia="仿宋_GB2312"/>
                <w:sz w:val="24"/>
                <w:color w:val="000000"/>
              </w:rPr>
              <w:t>、</w:t>
            </w:r>
            <w:r>
              <w:rPr>
                <w:rFonts w:ascii="仿宋_GB2312" w:hAnsi="仿宋_GB2312" w:cs="仿宋_GB2312" w:eastAsia="仿宋_GB2312"/>
                <w:sz w:val="24"/>
                <w:color w:val="000000"/>
              </w:rPr>
              <w:t>医护</w:t>
            </w:r>
            <w:r>
              <w:rPr>
                <w:rFonts w:ascii="仿宋_GB2312" w:hAnsi="仿宋_GB2312" w:cs="仿宋_GB2312" w:eastAsia="仿宋_GB2312"/>
                <w:sz w:val="24"/>
                <w:color w:val="000000"/>
              </w:rPr>
              <w:t>APP</w:t>
            </w:r>
            <w:r>
              <w:rPr>
                <w:rFonts w:ascii="仿宋_GB2312" w:hAnsi="仿宋_GB2312" w:cs="仿宋_GB2312" w:eastAsia="仿宋_GB2312"/>
                <w:sz w:val="24"/>
                <w:color w:val="000000"/>
              </w:rPr>
              <w:t>，实现院内管理，包含外出管理、探访管理、不良事件管理、活动管理和委托服务等。健康管理，包含药品管理、健康处方、健康巡检、多学科查房、生命体征监测、护理任务等。医养转换，包含老人档案、体检报告、一键挂号、一键住院、查看</w:t>
            </w:r>
            <w:r>
              <w:rPr>
                <w:rFonts w:ascii="仿宋_GB2312" w:hAnsi="仿宋_GB2312" w:cs="仿宋_GB2312" w:eastAsia="仿宋_GB2312"/>
                <w:sz w:val="24"/>
                <w:color w:val="000000"/>
              </w:rPr>
              <w:t>HIS档案等。智能提醒，包含缺药提醒、合同到期提醒、欠费提醒等。</w:t>
            </w:r>
          </w:p>
          <w:p>
            <w:pPr>
              <w:pStyle w:val="null3"/>
              <w:ind w:left="420"/>
              <w:jc w:val="both"/>
            </w:pPr>
            <w:r>
              <w:rPr>
                <w:rFonts w:ascii="仿宋_GB2312" w:hAnsi="仿宋_GB2312" w:cs="仿宋_GB2312" w:eastAsia="仿宋_GB2312"/>
                <w:sz w:val="24"/>
                <w:color w:val="000000"/>
              </w:rPr>
              <w:t>399</w:t>
            </w:r>
            <w:r>
              <w:rPr>
                <w:rFonts w:ascii="仿宋_GB2312" w:hAnsi="仿宋_GB2312" w:cs="仿宋_GB2312" w:eastAsia="仿宋_GB2312"/>
                <w:sz w:val="24"/>
                <w:color w:val="000000"/>
              </w:rPr>
              <w:t>、</w:t>
            </w:r>
            <w:r>
              <w:rPr>
                <w:rFonts w:ascii="仿宋_GB2312" w:hAnsi="仿宋_GB2312" w:cs="仿宋_GB2312" w:eastAsia="仿宋_GB2312"/>
                <w:sz w:val="24"/>
                <w:color w:val="000000"/>
              </w:rPr>
              <w:t>护工</w:t>
            </w:r>
            <w:r>
              <w:rPr>
                <w:rFonts w:ascii="仿宋_GB2312" w:hAnsi="仿宋_GB2312" w:cs="仿宋_GB2312" w:eastAsia="仿宋_GB2312"/>
                <w:sz w:val="24"/>
                <w:color w:val="000000"/>
              </w:rPr>
              <w:t>APP</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可以关联管理医养系统并实时查看选定</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的能力评估、个性化评估、风险评估的评估报告、用药记录以及最近的各项生理指标检测数据和睡眠分析数据；可以查看今日未完成和已完成的照护计划列表，点击列表可查看该</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的照护服务详情；以时间线方式查看</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的护理记录，包括护理项目、护理照片及医生下达的各类医嘱；以时间线方式查看自己的服务历史，包括服务的</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及其护理项目和服务照片；综合评估</w:t>
            </w:r>
            <w:r>
              <w:rPr>
                <w:rFonts w:ascii="仿宋_GB2312" w:hAnsi="仿宋_GB2312" w:cs="仿宋_GB2312" w:eastAsia="仿宋_GB2312"/>
                <w:sz w:val="24"/>
                <w:color w:val="000000"/>
              </w:rPr>
              <w:t>APP</w:t>
            </w:r>
            <w:r>
              <w:rPr>
                <w:rFonts w:ascii="仿宋_GB2312" w:hAnsi="仿宋_GB2312" w:cs="仿宋_GB2312" w:eastAsia="仿宋_GB2312"/>
                <w:sz w:val="24"/>
                <w:color w:val="000000"/>
              </w:rPr>
              <w:t>，</w:t>
            </w:r>
            <w:r>
              <w:rPr>
                <w:rFonts w:ascii="仿宋_GB2312" w:hAnsi="仿宋_GB2312" w:cs="仿宋_GB2312" w:eastAsia="仿宋_GB2312"/>
                <w:sz w:val="24"/>
                <w:color w:val="000000"/>
              </w:rPr>
              <w:t>首页可展示评估统计数据，包括健康档案人数、能力评估人数、风险评估人数和综合评估人数；健康评估</w:t>
            </w:r>
            <w:r>
              <w:rPr>
                <w:rFonts w:ascii="仿宋_GB2312" w:hAnsi="仿宋_GB2312" w:cs="仿宋_GB2312" w:eastAsia="仿宋_GB2312"/>
                <w:sz w:val="24"/>
                <w:color w:val="000000"/>
              </w:rPr>
              <w:t>，</w:t>
            </w:r>
            <w:r>
              <w:rPr>
                <w:rFonts w:ascii="仿宋_GB2312" w:hAnsi="仿宋_GB2312" w:cs="仿宋_GB2312" w:eastAsia="仿宋_GB2312"/>
                <w:sz w:val="24"/>
                <w:color w:val="000000"/>
              </w:rPr>
              <w:t>列表展示注册的</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，并可以一键为</w:t>
            </w:r>
            <w:r>
              <w:rPr>
                <w:rFonts w:ascii="仿宋_GB2312" w:hAnsi="仿宋_GB2312" w:cs="仿宋_GB2312" w:eastAsia="仿宋_GB2312"/>
                <w:sz w:val="24"/>
                <w:color w:val="000000"/>
              </w:rPr>
              <w:t>老人</w:t>
            </w:r>
            <w:r>
              <w:rPr>
                <w:rFonts w:ascii="仿宋_GB2312" w:hAnsi="仿宋_GB2312" w:cs="仿宋_GB2312" w:eastAsia="仿宋_GB2312"/>
                <w:sz w:val="24"/>
                <w:color w:val="000000"/>
              </w:rPr>
              <w:t>进行能力评估、</w:t>
            </w:r>
            <w:r>
              <w:rPr>
                <w:rFonts w:ascii="仿宋_GB2312" w:hAnsi="仿宋_GB2312" w:cs="仿宋_GB2312" w:eastAsia="仿宋_GB2312"/>
                <w:sz w:val="24"/>
                <w:color w:val="000000"/>
              </w:rPr>
              <w:t>健康管理等级评估、</w:t>
            </w:r>
            <w:r>
              <w:rPr>
                <w:rFonts w:ascii="仿宋_GB2312" w:hAnsi="仿宋_GB2312" w:cs="仿宋_GB2312" w:eastAsia="仿宋_GB2312"/>
                <w:sz w:val="24"/>
                <w:color w:val="000000"/>
              </w:rPr>
              <w:t>风险评估（医疗和护理）、个性化评估</w:t>
            </w:r>
            <w:r>
              <w:rPr>
                <w:rFonts w:ascii="仿宋_GB2312" w:hAnsi="仿宋_GB2312" w:cs="仿宋_GB2312" w:eastAsia="仿宋_GB2312"/>
                <w:sz w:val="24"/>
                <w:color w:val="000000"/>
              </w:rPr>
              <w:t>、</w:t>
            </w:r>
            <w:r>
              <w:rPr>
                <w:rFonts w:ascii="仿宋_GB2312" w:hAnsi="仿宋_GB2312" w:cs="仿宋_GB2312" w:eastAsia="仿宋_GB2312"/>
                <w:sz w:val="24"/>
                <w:color w:val="000000"/>
              </w:rPr>
              <w:t>中医体质辨识评估</w:t>
            </w:r>
            <w:r>
              <w:rPr>
                <w:rFonts w:ascii="仿宋_GB2312" w:hAnsi="仿宋_GB2312" w:cs="仿宋_GB2312" w:eastAsia="仿宋_GB2312"/>
                <w:sz w:val="24"/>
                <w:color w:val="000000"/>
              </w:rPr>
              <w:t>和九防评估</w:t>
            </w:r>
            <w:r>
              <w:rPr>
                <w:rFonts w:ascii="仿宋_GB2312" w:hAnsi="仿宋_GB2312" w:cs="仿宋_GB2312" w:eastAsia="仿宋_GB2312"/>
                <w:sz w:val="24"/>
                <w:color w:val="000000"/>
              </w:rPr>
              <w:t>，并可以查看能力评估报告及对应的</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等级；</w:t>
            </w:r>
            <w:r>
              <w:rPr>
                <w:rFonts w:ascii="仿宋_GB2312" w:hAnsi="仿宋_GB2312" w:cs="仿宋_GB2312" w:eastAsia="仿宋_GB2312"/>
                <w:sz w:val="24"/>
                <w:color w:val="000000"/>
              </w:rPr>
              <w:t>包含需求调研、</w:t>
            </w:r>
            <w:r>
              <w:rPr>
                <w:rFonts w:ascii="仿宋_GB2312" w:hAnsi="仿宋_GB2312" w:cs="仿宋_GB2312" w:eastAsia="仿宋_GB2312"/>
                <w:sz w:val="24"/>
                <w:color w:val="000000"/>
              </w:rPr>
              <w:t>健康档案查询、相关系统对接查询在院老人档案等。</w:t>
            </w:r>
          </w:p>
          <w:p>
            <w:pPr>
              <w:pStyle w:val="null3"/>
              <w:ind w:firstLine="964"/>
              <w:jc w:val="both"/>
            </w:pPr>
            <w:r>
              <w:rPr>
                <w:rFonts w:ascii="仿宋_GB2312" w:hAnsi="仿宋_GB2312" w:cs="仿宋_GB2312" w:eastAsia="仿宋_GB2312"/>
                <w:sz w:val="24"/>
                <w:b/>
                <w:color w:val="000000"/>
              </w:rPr>
              <w:t>医养数据共享</w:t>
            </w:r>
          </w:p>
          <w:p>
            <w:pPr>
              <w:pStyle w:val="null3"/>
              <w:ind w:left="420"/>
              <w:jc w:val="both"/>
            </w:pPr>
            <w:r>
              <w:rPr>
                <w:rFonts w:ascii="仿宋_GB2312" w:hAnsi="仿宋_GB2312" w:cs="仿宋_GB2312" w:eastAsia="仿宋_GB2312"/>
                <w:sz w:val="24"/>
                <w:color w:val="000000"/>
              </w:rPr>
              <w:t>400</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支持与医院</w:t>
            </w:r>
            <w:r>
              <w:rPr>
                <w:rFonts w:ascii="仿宋_GB2312" w:hAnsi="仿宋_GB2312" w:cs="仿宋_GB2312" w:eastAsia="仿宋_GB2312"/>
                <w:sz w:val="24"/>
                <w:color w:val="000000"/>
              </w:rPr>
              <w:t>HIS系统数据对接，根据业务部门需求和HIS系统开放接口情况下，可在信息化平台上直接查看老人的就诊记录和病历记录等信息。同时，根据业务部门需求本次建设的信息化平台系统支持开放相关接口供HIS调用和推送相关医养数据。支持按照医院医养收费规则的个性化开发与收费配置</w:t>
            </w:r>
          </w:p>
          <w:p>
            <w:pPr>
              <w:pStyle w:val="null3"/>
              <w:ind w:firstLine="964"/>
              <w:jc w:val="both"/>
            </w:pPr>
            <w:r>
              <w:rPr>
                <w:rFonts w:ascii="仿宋_GB2312" w:hAnsi="仿宋_GB2312" w:cs="仿宋_GB2312" w:eastAsia="仿宋_GB2312"/>
                <w:sz w:val="24"/>
                <w:b/>
                <w:color w:val="000000"/>
              </w:rPr>
              <w:t>大数据决策分析</w:t>
            </w:r>
          </w:p>
          <w:p>
            <w:pPr>
              <w:pStyle w:val="null3"/>
              <w:ind w:left="420"/>
              <w:jc w:val="both"/>
            </w:pPr>
            <w:r>
              <w:rPr>
                <w:rFonts w:ascii="仿宋_GB2312" w:hAnsi="仿宋_GB2312" w:cs="仿宋_GB2312" w:eastAsia="仿宋_GB2312"/>
                <w:sz w:val="24"/>
                <w:color w:val="000000"/>
              </w:rPr>
              <w:t>401</w:t>
            </w:r>
            <w:r>
              <w:rPr>
                <w:rFonts w:ascii="仿宋_GB2312" w:hAnsi="仿宋_GB2312" w:cs="仿宋_GB2312" w:eastAsia="仿宋_GB2312"/>
                <w:sz w:val="24"/>
                <w:color w:val="000000"/>
              </w:rPr>
              <w:t>、</w:t>
            </w:r>
            <w:r>
              <w:rPr>
                <w:rFonts w:ascii="仿宋_GB2312" w:hAnsi="仿宋_GB2312" w:cs="仿宋_GB2312" w:eastAsia="仿宋_GB2312"/>
                <w:sz w:val="24"/>
                <w:color w:val="000000"/>
              </w:rPr>
              <w:t>各机构基本信息包含机构所在位置，机构老人数，以及老人基本信息。各机构内业务数据可查看机构床位数、医护人员数量、护工人员数量、老人入住数据、工作人员服务数据等。以图表形式统计分析运营管理数据、质量管理数据、风险管理数据。以图表形式统计分析医疗数据、营养数据、心理数据、评估等级数据、医养转换数据。以图表形式统计分析老人数据、风险人群数据、缺药提醒数据、护理统计数据。以地图形式统计分析云网格数据。以图表形式统计分析人口数据。以图表形式统计分析采集数据。生命体征指标，分类统计展示采集数据量，包括身高体重统计、血压统计、血糖统计、血氧统计、尿酸统计、脂肪统计、胆固醇统计、腰臀比统计、呼吸统计、心率统计、心电统计、体温统计、血脂统计、骨密度统计、睡眠统计、尿常规等指标内容，且可分别点击各项统计查看每个指标的采集明细。以图表形式统计医生随访数据。列表形式展示医生随访记录，且可统计当年、当月、当日的统计数量。</w:t>
            </w:r>
          </w:p>
          <w:p>
            <w:pPr>
              <w:pStyle w:val="null3"/>
              <w:numPr>
                <w:ilvl w:val="3"/>
                <w:numId w:val="1"/>
              </w:numPr>
              <w:jc w:val="left"/>
            </w:pPr>
            <w:r>
              <w:rPr>
                <w:rFonts w:ascii="仿宋_GB2312" w:hAnsi="仿宋_GB2312" w:cs="仿宋_GB2312" w:eastAsia="仿宋_GB2312"/>
                <w:sz w:val="28"/>
                <w:b/>
                <w:color w:val="000000"/>
              </w:rPr>
              <w:t>云服务</w:t>
            </w:r>
          </w:p>
          <w:p>
            <w:pPr>
              <w:pStyle w:val="null3"/>
              <w:ind w:firstLine="964"/>
              <w:jc w:val="both"/>
            </w:pPr>
            <w:r>
              <w:rPr>
                <w:rFonts w:ascii="仿宋_GB2312" w:hAnsi="仿宋_GB2312" w:cs="仿宋_GB2312" w:eastAsia="仿宋_GB2312"/>
                <w:sz w:val="24"/>
                <w:b/>
                <w:color w:val="000000"/>
              </w:rPr>
              <w:t>云服务总体资源</w:t>
            </w:r>
          </w:p>
          <w:p>
            <w:pPr>
              <w:pStyle w:val="null3"/>
              <w:ind w:left="420"/>
              <w:jc w:val="both"/>
            </w:pPr>
            <w:r>
              <w:rPr>
                <w:rFonts w:ascii="仿宋_GB2312" w:hAnsi="仿宋_GB2312" w:cs="仿宋_GB2312" w:eastAsia="仿宋_GB2312"/>
                <w:sz w:val="24"/>
                <w:color w:val="000000"/>
              </w:rPr>
              <w:t>402</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本项目要求提供</w:t>
            </w:r>
            <w:r>
              <w:rPr>
                <w:rFonts w:ascii="仿宋_GB2312" w:hAnsi="仿宋_GB2312" w:cs="仿宋_GB2312" w:eastAsia="仿宋_GB2312"/>
                <w:sz w:val="24"/>
                <w:color w:val="000000"/>
              </w:rPr>
              <w:t>5年云服务，云服务包含云资源、安全资源、数据专线网络服务。云资源要求提供≥150颗vCPU云主机服务，≥820GB虚拟内存服务,≥9.2TB云存储,云主机网络宽带服务50M。云安全包括云漏洞扫描服务1套、云防火墙服务1套、云入侵防御系统1套、云上网行为管理1套，云服务满足等保三级备案要求及通过等保三级的证明；云业务数据中心数据至医院本地传输专线≥200M。</w:t>
            </w:r>
          </w:p>
          <w:p>
            <w:pPr>
              <w:pStyle w:val="null3"/>
              <w:ind w:firstLine="964"/>
              <w:jc w:val="both"/>
            </w:pPr>
            <w:r>
              <w:rPr>
                <w:rFonts w:ascii="仿宋_GB2312" w:hAnsi="仿宋_GB2312" w:cs="仿宋_GB2312" w:eastAsia="仿宋_GB2312"/>
                <w:sz w:val="24"/>
                <w:b/>
                <w:color w:val="000000"/>
              </w:rPr>
              <w:t>云资源</w:t>
            </w:r>
          </w:p>
          <w:p>
            <w:pPr>
              <w:pStyle w:val="null3"/>
              <w:ind w:left="420"/>
              <w:jc w:val="both"/>
            </w:pPr>
            <w:r>
              <w:rPr>
                <w:rFonts w:ascii="仿宋_GB2312" w:hAnsi="仿宋_GB2312" w:cs="仿宋_GB2312" w:eastAsia="仿宋_GB2312"/>
                <w:sz w:val="24"/>
                <w:color w:val="000000"/>
              </w:rPr>
              <w:t>403</w:t>
            </w:r>
            <w:r>
              <w:rPr>
                <w:rFonts w:ascii="仿宋_GB2312" w:hAnsi="仿宋_GB2312" w:cs="仿宋_GB2312" w:eastAsia="仿宋_GB2312"/>
                <w:sz w:val="24"/>
                <w:color w:val="000000"/>
              </w:rPr>
              <w:t>、</w:t>
            </w:r>
            <w:r>
              <w:rPr>
                <w:rFonts w:ascii="仿宋_GB2312" w:hAnsi="仿宋_GB2312" w:cs="仿宋_GB2312" w:eastAsia="仿宋_GB2312"/>
                <w:sz w:val="24"/>
                <w:color w:val="000000"/>
              </w:rPr>
              <w:t>云平台提供云主机全生命周期管理，包括云主机的的创建、开启、关闭、自动快照</w:t>
            </w:r>
            <w:r>
              <w:rPr>
                <w:rFonts w:ascii="仿宋_GB2312" w:hAnsi="仿宋_GB2312" w:cs="仿宋_GB2312" w:eastAsia="仿宋_GB2312"/>
                <w:sz w:val="24"/>
                <w:color w:val="000000"/>
              </w:rPr>
              <w:t>/备份、克隆、重命名、更改所有者、更改生命周期、更改配置、强制删除/软删除、重建、网卡配置、绑定/回收浮动IP、设置/解除受保护、云硬盘挂载/卸载、硬盘控制器类型配置、在线/离线迁移、批量迁移、软/硬重启、挂起与恢复、暂停与取消暂停、指定加速器规格绑定解绑加速器、在线挂载/卸载ISO文件、在线挂载/卸载SRIOV网卡、挂载卸载网络USB、开启内存气球等功能。</w:t>
            </w:r>
          </w:p>
          <w:p>
            <w:pPr>
              <w:pStyle w:val="null3"/>
              <w:ind w:left="420"/>
              <w:jc w:val="both"/>
            </w:pPr>
            <w:r>
              <w:rPr>
                <w:rFonts w:ascii="仿宋_GB2312" w:hAnsi="仿宋_GB2312" w:cs="仿宋_GB2312" w:eastAsia="仿宋_GB2312"/>
                <w:sz w:val="24"/>
                <w:color w:val="000000"/>
              </w:rPr>
              <w:t>404</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支持基于多种</w:t>
            </w:r>
            <w:r>
              <w:rPr>
                <w:rFonts w:ascii="仿宋_GB2312" w:hAnsi="仿宋_GB2312" w:cs="仿宋_GB2312" w:eastAsia="仿宋_GB2312"/>
                <w:sz w:val="24"/>
                <w:color w:val="000000"/>
              </w:rPr>
              <w:t>CPU架构构建单一集群云平台，云平台需要支持包括但不限于Intel X86架构、国产X86架构、ARM架构、LoongArch架构等异构处理器。云平台提供云主机控制台，支持云主机通过VNC控制台提供https安全访问，支持通过web界面直接输入、粘贴文本、发送常用快捷键命令、支持文件拖拽操作等。云平台提供镜像缓存，支持按使用频率淘汰缓存镜像，节约镜像下载到本地所消耗的时间，有效提高镜像创建云硬盘的速度。</w:t>
            </w:r>
          </w:p>
          <w:p>
            <w:pPr>
              <w:pStyle w:val="null3"/>
              <w:ind w:left="420"/>
              <w:jc w:val="both"/>
            </w:pPr>
            <w:r>
              <w:rPr>
                <w:rFonts w:ascii="仿宋_GB2312" w:hAnsi="仿宋_GB2312" w:cs="仿宋_GB2312" w:eastAsia="仿宋_GB2312"/>
                <w:sz w:val="24"/>
                <w:color w:val="000000"/>
              </w:rPr>
              <w:t>405</w:t>
            </w:r>
            <w:r>
              <w:rPr>
                <w:rFonts w:ascii="仿宋_GB2312" w:hAnsi="仿宋_GB2312" w:cs="仿宋_GB2312" w:eastAsia="仿宋_GB2312"/>
                <w:sz w:val="24"/>
                <w:color w:val="000000"/>
              </w:rPr>
              <w:t>、</w:t>
            </w:r>
            <w:r>
              <w:rPr>
                <w:rFonts w:ascii="仿宋_GB2312" w:hAnsi="仿宋_GB2312" w:cs="仿宋_GB2312" w:eastAsia="仿宋_GB2312"/>
                <w:sz w:val="24"/>
                <w:color w:val="000000"/>
              </w:rPr>
              <w:t>云平台提供存储服务自毁和自愈，存储服务对应存储后端的子进程会自动监测后端存储状态，当存储集群无法向云平台上报资源，即发送心跳时，该子进程将进行自杀，以防止进程再次接受到异步消息而无法处理，并且定时尝试重连存储集群，连接成功后，子进程将自愈，恢复与消息队列的连接。云平台提供网络策略模板，支持将安全组、</w:t>
            </w:r>
            <w:r>
              <w:rPr>
                <w:rFonts w:ascii="仿宋_GB2312" w:hAnsi="仿宋_GB2312" w:cs="仿宋_GB2312" w:eastAsia="仿宋_GB2312"/>
                <w:sz w:val="24"/>
                <w:color w:val="000000"/>
              </w:rPr>
              <w:t>QoS、子网等信息编排为网络策略模板，创建云主机时可以指定网络策略模板，简化网络配置。云平台提供DRS，支持OpenStack可用域内各物理主机间的自动CPU、内存负载均衡，支持配置执行周期、配置激进或保守的迁移策略、配置迁移策略中CPU和内存占比权重，可以查看DRS执行过程和结果。</w:t>
            </w:r>
          </w:p>
          <w:p>
            <w:pPr>
              <w:pStyle w:val="null3"/>
              <w:ind w:left="420"/>
              <w:jc w:val="both"/>
            </w:pPr>
            <w:r>
              <w:rPr>
                <w:rFonts w:ascii="仿宋_GB2312" w:hAnsi="仿宋_GB2312" w:cs="仿宋_GB2312" w:eastAsia="仿宋_GB2312"/>
                <w:sz w:val="24"/>
                <w:color w:val="000000"/>
              </w:rPr>
              <w:t>406</w:t>
            </w:r>
            <w:r>
              <w:rPr>
                <w:rFonts w:ascii="仿宋_GB2312" w:hAnsi="仿宋_GB2312" w:cs="仿宋_GB2312" w:eastAsia="仿宋_GB2312"/>
                <w:sz w:val="24"/>
                <w:color w:val="000000"/>
              </w:rPr>
              <w:t>、</w:t>
            </w:r>
            <w:r>
              <w:rPr>
                <w:rFonts w:ascii="仿宋_GB2312" w:hAnsi="仿宋_GB2312" w:cs="仿宋_GB2312" w:eastAsia="仿宋_GB2312"/>
                <w:sz w:val="24"/>
                <w:color w:val="000000"/>
              </w:rPr>
              <w:t>云平台提供云主机跨资源池互迁，支持云主机跨资源池的迁移，无需借助第三方工具、无需在源云主机安装代理，在平台管理界面内即可将其它资源池云主机迁移到本平台内，迁移后可以保证云主机的</w:t>
            </w:r>
            <w:r>
              <w:rPr>
                <w:rFonts w:ascii="仿宋_GB2312" w:hAnsi="仿宋_GB2312" w:cs="仿宋_GB2312" w:eastAsia="仿宋_GB2312"/>
                <w:sz w:val="24"/>
                <w:color w:val="000000"/>
              </w:rPr>
              <w:t>IP和MAC保持不变，迁移功能无需额外单独购买授权。云平台提供云专线功能，支持云外underlay网络与云内VPC 网络使用原始IP互通，而不需要经过NAT转换；支持配置VPC内与外部互通的关联子网，未关联的子网不能通过该方式与外部互通；支持添加多个专线网关，支持ECMP模式，提高互联网络性能的同时实现高可用；不需要依赖厂商某一或某几款特定型号交换机实现。提供负载均衡，支持纯软件的负载均衡服务，云负载均衡支持IP、TCP、UDP、HTTP等多种网络协议，支持轮询、最小连接、源IP等多种负载均衡算法。云平台监控运维支持查看虚拟机的CPU、内存使用情况；支持查看虚拟机的存储资源、网络资源使用情况；支持监控物理机CPU 内存使用情况；支持监控物理存储资源使用情况；支持监控云平台整体CPU 内存使用情况测试步骤；支持监控云平台整体存储、网络使用情况；支持按集群或区域进行监控，包括集群内主机/虚拟机的运行状态等；支持历史性能数据的统计分析先进级要求；支持计算、存储、网络资源的统计报表(如云主机资源)，至少一种方式导出。云平台支持监控运维告警功能，告警规则创建、编辑、删除、查询；支持对告警规则的启用、停用；支持配置资源告警阈值(CPU 内存、存储、网络流量等利用率)；支持告警级别划分(识别不同严重级别)；支持历史告警信息批量导出；邮件或短信通知告警先进级要求；支持告警收敛，如阈值达到一瞬间还是持续一段时间的报警；支持知识库，如:运维手册、常见问题解答手册等。云平台支持多种安全性访问控制，包括认证鉴权、访问控制、安全管理等。其中，认证鉴权功能支持通过云平台配置账户及密码；支持通过平台设置和修改虚拟机密码；支持配置密码复杂度、密码长度等密码策略；支持注入ssh-key到虚拟机；支持设置平台密码强制更新周期策略；支持除用户名密码外的其他身份鉴别措施，如短信验证、UKeY、证书等。访问控制功能支持创建、修改、查询、删除虚拟防火墙；支持虚拟机IP和虚拟机MAC地址绑定先进级要求；支持HTTP/HTTPS访问策略;支持配置登录IP黑白名单。安全管理功能支持虚拟机与物理主机网络隔离；支持创建、编辑、删除安全组；支持安全组规则添加、编辑、删除；支持安全组绑定、解绑网卡或虚拟私有网络；支持虚拟机隔离(CPU、内存、存储安全隔离)；支持虚拟机镜像防篡改；支持修改安全组名称及描述；支持虚拟机漏洞扫描；支持提供物理主机安全扫描；支持物理主机防篡改；支持安全组TCP/UDP/ICMP等两种以上协议等功能。</w:t>
            </w:r>
          </w:p>
          <w:p>
            <w:pPr>
              <w:pStyle w:val="null3"/>
              <w:ind w:firstLine="964"/>
              <w:jc w:val="both"/>
            </w:pPr>
            <w:r>
              <w:rPr>
                <w:rFonts w:ascii="仿宋_GB2312" w:hAnsi="仿宋_GB2312" w:cs="仿宋_GB2312" w:eastAsia="仿宋_GB2312"/>
                <w:sz w:val="24"/>
                <w:b/>
                <w:color w:val="000000"/>
              </w:rPr>
              <w:t>云安全</w:t>
            </w:r>
          </w:p>
          <w:p>
            <w:pPr>
              <w:pStyle w:val="null3"/>
              <w:ind w:left="420"/>
              <w:jc w:val="both"/>
            </w:pPr>
            <w:r>
              <w:rPr>
                <w:rFonts w:ascii="仿宋_GB2312" w:hAnsi="仿宋_GB2312" w:cs="仿宋_GB2312" w:eastAsia="仿宋_GB2312"/>
                <w:sz w:val="24"/>
                <w:color w:val="000000"/>
              </w:rPr>
              <w:t>407</w:t>
            </w:r>
            <w:r>
              <w:rPr>
                <w:rFonts w:ascii="仿宋_GB2312" w:hAnsi="仿宋_GB2312" w:cs="仿宋_GB2312" w:eastAsia="仿宋_GB2312"/>
                <w:sz w:val="24"/>
                <w:color w:val="000000"/>
              </w:rPr>
              <w:t>、</w:t>
            </w:r>
            <w:r>
              <w:rPr>
                <w:rFonts w:ascii="仿宋_GB2312" w:hAnsi="仿宋_GB2312" w:cs="仿宋_GB2312" w:eastAsia="仿宋_GB2312"/>
                <w:sz w:val="24"/>
                <w:color w:val="000000"/>
              </w:rPr>
              <w:t>防火墙软件支持虚拟化部署方式，支持</w:t>
            </w:r>
            <w:r>
              <w:rPr>
                <w:rFonts w:ascii="仿宋_GB2312" w:hAnsi="仿宋_GB2312" w:cs="仿宋_GB2312" w:eastAsia="仿宋_GB2312"/>
                <w:sz w:val="24"/>
                <w:color w:val="000000"/>
              </w:rPr>
              <w:t>VMware虚拟化平台；支持网络边界的软件功能，包含状态化防火墙，SNAT、DNAT等功能。支持多种路由协议：RIP，OSPF，BGP，IS-IS，Policy routing，Static routing。支持自动生成安全策略。统一管理平台可通过对流量日志的统计整理，自动生成安全策略，并下发给防火墙设备。支持监控线路质量：延迟，抖动，丢包率以及其中的任意组合条件监控，支持基于延迟，抖动，丢包率的智能自动选路。支持IP/MAC Spoofing guard防止IP/MAC地址欺骗，同时支持DHCP Snooping和ARP Snooping功能。支持HTTP，FTP，POP3，SMTP，IMAP协议的病毒查杀、病毒库自动更新。云上网行为管理可以识别并检测802.1Q、MPLS、QinQ、GRE等特殊封装的网络报文；支持会话监控功能，支持统计设备会话数、IPv4、IPv4 TCP、IPv4 UDP、IPv6、IPv6 TCP、IPv6 UDP并发会话数等及趋势图信息。支持实时显示会话列表, 支持查看设备的所有会话及会话详细信息（包括会话状态、协议、发起方、响应方、报文数、老化时间、详细信息）；同时支持显示设备会话的排行信息，并支持按照源、目的IP会话数排行，以便于查看网络异常及DDOS攻击。支持自定义应用：支持通过IP+端口方式自定义网络应用及基于深度检测方式（应用特征）自定义网络应用。支持监控指定IP或IP范围的用户速率、关注的设备接口速率超过阈值时，能够通过日志、声音、邮件等方式进行告警。具备丰富资产指纹库及自主研发的识别引擎，可对目标资产进行多维度信息探测，支持资产盘点功能，至少包含以下六项：操作系统识别、中间件识别、数据库识别、开启端口与服务识别、网络设备识别、安全设备识别。具备安全可视化监测大屏，7×24h监控资产状态及安全风险态势。可展示当前检测任务进度、最新漏洞情况、弱口令统计、高危端口统计、资产类型统计、资产风险分析以及模拟人工渗透等内容。支持常见数据库的口令探测能力，包括Mysql、Oracle、Sql Server、Redis、PostgreSQL等；支持常见服务口令猜测能力，包括TELNET、SSH、SNMP、RDP、SMB、FTP、POP3、IMAP、RTSP、ONVIF等。云安全管理平台无最大租户数量限制，支持跨网统一管理，实现对多个云安全资源池的集中管理，对资源池内安全模块的统一管理与策略下发。支持安全模块的一键开通部署，管理员可直接为各个租户分配安全资源，同时完成安全资源池内模块的策略初始化。支持安全模块的流量编排，可按需对流量的来源与目标节点进行策略配置，实现安全模块先后顺序与是否启用的灵活调整。对安全模块进行全生命周期管理，包括安全模块创建、开机、扩容、暂停、重启、关机、删除等操作。支持对攻击日志进行全量分析，并通过可视化大屏的方式直观的展示受到的各种攻击情况、包括攻击类型、攻击来源、被攻击资产等信息。支持ARM架构及国产化操作系统。云安全管理平台支持web访问。</w:t>
            </w:r>
          </w:p>
          <w:p>
            <w:pPr>
              <w:pStyle w:val="null3"/>
              <w:ind w:firstLine="964"/>
              <w:jc w:val="both"/>
            </w:pPr>
            <w:r>
              <w:rPr>
                <w:rFonts w:ascii="仿宋_GB2312" w:hAnsi="仿宋_GB2312" w:cs="仿宋_GB2312" w:eastAsia="仿宋_GB2312"/>
                <w:sz w:val="24"/>
                <w:b/>
                <w:color w:val="000000"/>
              </w:rPr>
              <w:t>数据专线</w:t>
            </w:r>
          </w:p>
          <w:p>
            <w:pPr>
              <w:pStyle w:val="null3"/>
              <w:ind w:left="420"/>
              <w:jc w:val="both"/>
            </w:pPr>
            <w:r>
              <w:rPr>
                <w:rFonts w:ascii="仿宋_GB2312" w:hAnsi="仿宋_GB2312" w:cs="仿宋_GB2312" w:eastAsia="仿宋_GB2312"/>
                <w:sz w:val="24"/>
                <w:color w:val="000000"/>
              </w:rPr>
              <w:t>408</w:t>
            </w:r>
            <w:r>
              <w:rPr>
                <w:rFonts w:ascii="仿宋_GB2312" w:hAnsi="仿宋_GB2312" w:cs="仿宋_GB2312" w:eastAsia="仿宋_GB2312"/>
                <w:sz w:val="24"/>
                <w:color w:val="000000"/>
              </w:rPr>
              <w:t>、</w:t>
            </w:r>
            <w:r>
              <w:rPr>
                <w:rFonts w:ascii="仿宋_GB2312" w:hAnsi="仿宋_GB2312" w:cs="仿宋_GB2312" w:eastAsia="仿宋_GB2312"/>
                <w:sz w:val="24"/>
                <w:color w:val="000000"/>
              </w:rPr>
              <w:t>为保证数据传输的高安全、高速率和高可控，云业务数据中心传输专线从医院核心交换机至云计算中心应采用波分</w:t>
            </w:r>
            <w:r>
              <w:rPr>
                <w:rFonts w:ascii="仿宋_GB2312" w:hAnsi="仿宋_GB2312" w:cs="仿宋_GB2312" w:eastAsia="仿宋_GB2312"/>
                <w:sz w:val="24"/>
                <w:color w:val="000000"/>
              </w:rPr>
              <w:t>OTN\SPN等技术，并采用双路由，并对双路由端口进行聚合保护。</w:t>
            </w:r>
          </w:p>
          <w:p>
            <w:pPr>
              <w:pStyle w:val="null3"/>
              <w:numPr>
                <w:ilvl w:val="3"/>
                <w:numId w:val="1"/>
              </w:numPr>
              <w:jc w:val="left"/>
            </w:pPr>
            <w:r>
              <w:rPr>
                <w:rFonts w:ascii="仿宋_GB2312" w:hAnsi="仿宋_GB2312" w:cs="仿宋_GB2312" w:eastAsia="仿宋_GB2312"/>
                <w:sz w:val="28"/>
                <w:color w:val="000000"/>
              </w:rPr>
              <w:t>接口服务</w:t>
            </w:r>
          </w:p>
          <w:p>
            <w:pPr>
              <w:pStyle w:val="null3"/>
              <w:ind w:left="180"/>
              <w:jc w:val="both"/>
            </w:pPr>
            <w:r>
              <w:rPr>
                <w:rFonts w:ascii="仿宋_GB2312" w:hAnsi="仿宋_GB2312" w:cs="仿宋_GB2312" w:eastAsia="仿宋_GB2312"/>
                <w:sz w:val="24"/>
                <w:color w:val="000000"/>
              </w:rPr>
              <w:t>409、</w:t>
            </w:r>
            <w:r>
              <w:rPr>
                <w:rFonts w:ascii="仿宋_GB2312" w:hAnsi="仿宋_GB2312" w:cs="仿宋_GB2312" w:eastAsia="仿宋_GB2312"/>
                <w:sz w:val="24"/>
                <w:color w:val="000000"/>
              </w:rPr>
              <w:t>▲接口遵循互联互通标准化规范，包含本次建设各系统之间接口、院内原有信息系统接口、影像检查胶片自助打印机接口、智慧病区系统（电子床头卡、病区大屏、病房门口屏）接口和盐边县医共体(医共体平台、区域LIS、区域PACS、区域心电、医共体决策分析、医共体电子健康档案、医共体双向转诊服务、区域慢病、健康盐边微信公众号)接口对接，中标</w:t>
            </w:r>
            <w:r>
              <w:rPr>
                <w:rFonts w:ascii="仿宋_GB2312" w:hAnsi="仿宋_GB2312" w:cs="仿宋_GB2312" w:eastAsia="仿宋_GB2312"/>
                <w:sz w:val="24"/>
                <w:color w:val="000000"/>
              </w:rPr>
              <w:t>人可自行开发或</w:t>
            </w:r>
            <w:r>
              <w:rPr>
                <w:rFonts w:ascii="仿宋_GB2312" w:hAnsi="仿宋_GB2312" w:cs="仿宋_GB2312" w:eastAsia="仿宋_GB2312"/>
                <w:sz w:val="24"/>
                <w:color w:val="000000"/>
              </w:rPr>
              <w:t>积极协调并完成医共体平台及医共体协同业务系统对接改造，保障医共体区域内原有业务系统正常运行。包含本项目采购系统上线前涉及的所有政策性接口对接，包括医保、三医监管、电子发票、电子健康卡、食源性接口、三合一接口、医保追溯码、传染病直报、重点人群先诊疗后付费等。所有接口文档最终归档移交院方。采购需求中涉及到与医院现有系统对接的，提供现有品牌的接口文档，质保期内提供所有政策性接口对接与升级（供应商提供承诺函，并承诺以上费用包含在投标报价中）。</w:t>
            </w:r>
          </w:p>
          <w:p>
            <w:pPr>
              <w:pStyle w:val="null3"/>
              <w:numPr>
                <w:ilvl w:val="3"/>
                <w:numId w:val="1"/>
              </w:numPr>
              <w:jc w:val="left"/>
            </w:pPr>
            <w:r>
              <w:rPr>
                <w:rFonts w:ascii="仿宋_GB2312" w:hAnsi="仿宋_GB2312" w:cs="仿宋_GB2312" w:eastAsia="仿宋_GB2312"/>
                <w:sz w:val="28"/>
                <w:color w:val="000000"/>
              </w:rPr>
              <w:t>千兆交换机</w:t>
            </w:r>
          </w:p>
          <w:p>
            <w:pPr>
              <w:pStyle w:val="null3"/>
              <w:ind w:left="420"/>
              <w:jc w:val="both"/>
            </w:pPr>
            <w:r>
              <w:rPr>
                <w:rFonts w:ascii="仿宋_GB2312" w:hAnsi="仿宋_GB2312" w:cs="仿宋_GB2312" w:eastAsia="仿宋_GB2312"/>
                <w:sz w:val="24"/>
                <w:color w:val="000000"/>
              </w:rPr>
              <w:t>41</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提供千兆交换机</w:t>
            </w:r>
            <w:r>
              <w:rPr>
                <w:rFonts w:ascii="仿宋_GB2312" w:hAnsi="仿宋_GB2312" w:cs="仿宋_GB2312" w:eastAsia="仿宋_GB2312"/>
                <w:sz w:val="24"/>
                <w:color w:val="000000"/>
              </w:rPr>
              <w:t>1台。交换机交换容量≥500Gbps，转发性能≥120Mpps；固化10/100/1000M以太网端口≥48个，SFP端口≥4个；支持STP/RSTP/MSTP，支持端口隔离，支持端口镜像和流镜像功能；支持基于端口的VLAN、MAC VLAN、Guest VLAN；支持IGMP V1/V2/V3 Snooping，支持IPV6组播设置；支持SP/WRR/SP+WRR队列调度；支持命令行接口（CLI）、Telnet远程、Console口配置，支持SNMP，支持双电源。</w:t>
            </w:r>
          </w:p>
          <w:p>
            <w:pPr>
              <w:pStyle w:val="null3"/>
              <w:numPr>
                <w:ilvl w:val="3"/>
                <w:numId w:val="1"/>
              </w:numPr>
              <w:jc w:val="left"/>
            </w:pPr>
            <w:r>
              <w:rPr>
                <w:rFonts w:ascii="仿宋_GB2312" w:hAnsi="仿宋_GB2312" w:cs="仿宋_GB2312" w:eastAsia="仿宋_GB2312"/>
                <w:sz w:val="28"/>
                <w:color w:val="000000"/>
              </w:rPr>
              <w:t>PDA</w:t>
            </w:r>
          </w:p>
          <w:p>
            <w:pPr>
              <w:pStyle w:val="null3"/>
              <w:jc w:val="both"/>
            </w:pPr>
            <w:r>
              <w:rPr>
                <w:rFonts w:ascii="仿宋_GB2312" w:hAnsi="仿宋_GB2312" w:cs="仿宋_GB2312" w:eastAsia="仿宋_GB2312"/>
                <w:sz w:val="24"/>
                <w:color w:val="000000"/>
              </w:rPr>
              <w:t>41</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PDA终端21台。CPU处理平台：8核处理器及以上，频率≥2.2GHz，内存：≥8GB 存储：≥128GB，触摸屏：屏幕尺寸应为≥5.6英寸；支持戴手套/带水触摸；扫描：支持一维条码和二维条码读取，支持屏幕虚拟扫描按键，扫码需具备十字光线瞄准定位，支持设置关闭补光灯，仅保留瞄准灯。摄像头：前置摄像头：≥800万像素；后置摄像头：≥1600万像素，支持变焦、自动对焦和闪光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jc w:val="both"/>
            </w:pPr>
            <w:r>
              <w:rPr>
                <w:rFonts w:ascii="仿宋_GB2312" w:hAnsi="仿宋_GB2312" w:cs="仿宋_GB2312" w:eastAsia="仿宋_GB2312"/>
              </w:rPr>
              <w:t>1.</w:t>
            </w:r>
            <w:r>
              <w:rPr>
                <w:rFonts w:ascii="仿宋_GB2312" w:hAnsi="仿宋_GB2312" w:cs="仿宋_GB2312" w:eastAsia="仿宋_GB2312"/>
                <w:sz w:val="21"/>
              </w:rPr>
              <w:t>要求提供安装调试后的操作培训，包括但不限于系统管理员培训和普通用户培训。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培训范围为本次采购内容要求建设的所有信息系统。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初</w:t>
            </w:r>
            <w:r>
              <w:rPr>
                <w:rFonts w:ascii="仿宋_GB2312" w:hAnsi="仿宋_GB2312" w:cs="仿宋_GB2312" w:eastAsia="仿宋_GB2312"/>
                <w:sz w:val="21"/>
                <w:color w:val="000000"/>
              </w:rPr>
              <w:t>验前，提供不少于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人驻场服务。</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提供初验后</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年质保服务，质保期内提供</w:t>
            </w:r>
            <w:r>
              <w:rPr>
                <w:rFonts w:ascii="仿宋_GB2312" w:hAnsi="仿宋_GB2312" w:cs="仿宋_GB2312" w:eastAsia="仿宋_GB2312"/>
                <w:sz w:val="21"/>
                <w:color w:val="000000"/>
              </w:rPr>
              <w:t>7*24</w:t>
            </w:r>
            <w:r>
              <w:rPr>
                <w:rFonts w:ascii="仿宋_GB2312" w:hAnsi="仿宋_GB2312" w:cs="仿宋_GB2312" w:eastAsia="仿宋_GB2312"/>
                <w:sz w:val="21"/>
                <w:color w:val="000000"/>
              </w:rPr>
              <w:t>小时的电话技术支持服务，</w:t>
            </w:r>
            <w:r>
              <w:rPr>
                <w:rFonts w:ascii="仿宋_GB2312" w:hAnsi="仿宋_GB2312" w:cs="仿宋_GB2312" w:eastAsia="仿宋_GB2312"/>
                <w:sz w:val="21"/>
                <w:color w:val="000000"/>
              </w:rPr>
              <w:t>10</w:t>
            </w:r>
            <w:r>
              <w:rPr>
                <w:rFonts w:ascii="仿宋_GB2312" w:hAnsi="仿宋_GB2312" w:cs="仿宋_GB2312" w:eastAsia="仿宋_GB2312"/>
                <w:sz w:val="21"/>
                <w:color w:val="000000"/>
              </w:rPr>
              <w:t>分钟内远程响应。至少每月提供现场巡访服务</w:t>
            </w:r>
            <w:r>
              <w:rPr>
                <w:rFonts w:ascii="仿宋_GB2312" w:hAnsi="仿宋_GB2312" w:cs="仿宋_GB2312" w:eastAsia="仿宋_GB2312"/>
                <w:sz w:val="21"/>
                <w:color w:val="000000"/>
              </w:rPr>
              <w:t>1</w:t>
            </w:r>
            <w:r>
              <w:rPr>
                <w:rFonts w:ascii="仿宋_GB2312" w:hAnsi="仿宋_GB2312" w:cs="仿宋_GB2312" w:eastAsia="仿宋_GB2312"/>
                <w:sz w:val="21"/>
                <w:color w:val="000000"/>
              </w:rPr>
              <w:t>次，如需现场服务</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小时内人员到场。</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质保期内，提供所有新增政策性接口对接服务，提供已对接接口维护服务，提供同版本内系统升级服务。费用包含在本次投标报价中，采购人不再另行支付费用。</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质保期后，每年软件运维费用不超过合同软件总金额的</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诚信要求</w:t>
            </w:r>
          </w:p>
        </w:tc>
        <w:tc>
          <w:tcPr>
            <w:tcW w:type="dxa" w:w="5814"/>
          </w:tcPr>
          <w:p>
            <w:pPr>
              <w:pStyle w:val="null3"/>
              <w:jc w:val="left"/>
            </w:pPr>
            <w:r>
              <w:rPr>
                <w:rFonts w:ascii="仿宋_GB2312" w:hAnsi="仿宋_GB2312" w:cs="仿宋_GB2312" w:eastAsia="仿宋_GB2312"/>
              </w:rPr>
              <w:t>采购人有权事后对投标人的响应材料进行核实，经采购人查证投标人虚假响应，将按照规定向主管财政部门如实反映，由主管财政部门按规定对投标人进行处理。</w:t>
            </w:r>
            <w:r>
              <w:br/>
            </w: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等保三级要求</w:t>
            </w:r>
          </w:p>
        </w:tc>
        <w:tc>
          <w:tcPr>
            <w:tcW w:type="dxa" w:w="5814"/>
          </w:tcPr>
          <w:p>
            <w:pPr>
              <w:pStyle w:val="null3"/>
              <w:jc w:val="left"/>
            </w:pPr>
            <w:r>
              <w:rPr>
                <w:rFonts w:ascii="仿宋_GB2312" w:hAnsi="仿宋_GB2312" w:cs="仿宋_GB2312" w:eastAsia="仿宋_GB2312"/>
              </w:rPr>
              <w:t>供应商须配合采购人通过等保三级要求。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自合同签订之日起150日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盐边县第二人民医院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1.严格按照政府采购相关法律法规以及《财政部关于进一步加强政府采购需求和履约验收管理的指导意见》（财库〔2016〕205号）和《政府采购需求管理办法》（财库〔2021〕22号）的要求进行验收。 2.项目验收时，投标人应提供相关资料，至少包括系统操作 手册。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1、进度款，合同签订生效后，付款前，中标人须向采购人出具合法有效完整的增值税专用发票，达到付款条件起10日内，支付合同总金额的30.00%</w:t>
            </w:r>
          </w:p>
          <w:p>
            <w:pPr>
              <w:pStyle w:val="null3"/>
              <w:jc w:val="left"/>
            </w:pPr>
            <w:r>
              <w:rPr>
                <w:rFonts w:ascii="仿宋_GB2312" w:hAnsi="仿宋_GB2312" w:cs="仿宋_GB2312" w:eastAsia="仿宋_GB2312"/>
              </w:rPr>
              <w:t>2、进度款，合同核心系统完成上线并投入使用（核心系统上线后7天内无重大程序BUG），付款前，中标人须向采购人出具合法有效完整的增值税专用发票，达到付款条件起10日内，支付合同总金额的30.00%</w:t>
            </w:r>
          </w:p>
          <w:p>
            <w:pPr>
              <w:pStyle w:val="null3"/>
              <w:jc w:val="left"/>
            </w:pPr>
            <w:r>
              <w:rPr>
                <w:rFonts w:ascii="仿宋_GB2312" w:hAnsi="仿宋_GB2312" w:cs="仿宋_GB2312" w:eastAsia="仿宋_GB2312"/>
              </w:rPr>
              <w:t>3、进度款，合同所有系统上线进行初验（双方共同签署初验报告为准）后。付款前，中标人须向采购人出具合法有效完整的增值税专用发票，达到付款条件起10日内，支付合同总金额的35.00%</w:t>
            </w:r>
          </w:p>
          <w:p>
            <w:pPr>
              <w:pStyle w:val="null3"/>
              <w:jc w:val="left"/>
            </w:pPr>
            <w:r>
              <w:rPr>
                <w:rFonts w:ascii="仿宋_GB2312" w:hAnsi="仿宋_GB2312" w:cs="仿宋_GB2312" w:eastAsia="仿宋_GB2312"/>
              </w:rPr>
              <w:t>4、进度款，系统运行满1年进行终验（双方共同签署终验报告为准）后，付款前，中标人须向采购人出具合法有效完整的增值税专用发票，达到付款条件起10日内，支付合同总金额的5.00%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1.甲乙双方必须遵守本项目合同并执行合同中的各项规定，保证本项目合同的合法正常履行。 2.如因乙方工作人员在履行项目过程中的的疏忽、失职、过错等故意或者过失原因给甲方造成损失或侵害，包括但不限于甲方本身的财产损失，由此而导致的甲方对任何第三方的法律责任等，乙方对此均应承担全部的赔偿责任。 3.乙方未能按本合同规定时间提供服务，逾期半个月以上的，甲方有权解除合同，并有权要求乙方支付相当于合同总金额20%的违约金，违约金不足以弥补甲方损失的，由此造成的甲方经济损失由乙方承担(包括但不限于律师费、诉讼费、保全费、保全保险费、鉴定费、公证费等)。 4.甲方逾期支付服务款项的，甲方就未支付部分应按全国银行间同业拆借中心公布的贷款市场报价利率标准向乙方支付违约金。 （以上内容中“甲方和乙方”分别指“采购人和中标人”）</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需针对本项目提供项目实施服务方案，内容包含：①项目实施方案、②项目进度计划、③人员安排计划、④项目实施步骤、⑤培训方案、⑥应急预案内容；（2）投标人需针对本项目提供售后服务方案，内容包含：①售后服务内容、②售后保障措施及售后故障处理流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进行电子签章并提供以下任意一项证明材料：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910"/>
          </w:tcPr>
          <w:p>
            <w:pPr>
              <w:pStyle w:val="null3"/>
              <w:jc w:val="left"/>
            </w:pPr>
            <w:r>
              <w:rPr>
                <w:rFonts w:ascii="仿宋_GB2312" w:hAnsi="仿宋_GB2312" w:cs="仿宋_GB2312" w:eastAsia="仿宋_GB2312"/>
              </w:rPr>
              <w:t>具有独立承担民事责任的能力证明材料.docx,投标文件封面,投标（响应）函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进行电子签章并提供以下任意一项证明材料：①可提供2023或2024年度经审计的财务报告扫描件(包含审计报告和审计报告中所涉及的财务报表和报表附注)；②也可提供2023或2024年度供应商内部的财务报表扫描件(至少包含资产负债表)；③也可提供截至投标文件递交截止日一年内银行出具的资信证明(复印件)；④投标人注册时间截至投标文件递交截止日不足一年的，也可提供加盖工商备案主管部门印章的公司章程扫描件。</w:t>
            </w:r>
          </w:p>
        </w:tc>
        <w:tc>
          <w:tcPr>
            <w:tcW w:type="dxa" w:w="1910"/>
          </w:tcPr>
          <w:p>
            <w:pPr>
              <w:pStyle w:val="null3"/>
              <w:jc w:val="left"/>
            </w:pPr>
            <w:r>
              <w:rPr>
                <w:rFonts w:ascii="仿宋_GB2312" w:hAnsi="仿宋_GB2312" w:cs="仿宋_GB2312" w:eastAsia="仿宋_GB2312"/>
              </w:rPr>
              <w:t>提供健全的财务会计制度的证明材料.docx,投标（响应）函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投标人应提交的相关证明材料,报价表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招标文件中没有要求投标人需要提供承诺函或证明资料进行响应的实质性条款，投标人根据系统给定的格式文件“投标（响应）函、实质性要求承诺、技术、服务、商务应答表”等默认响应即可。2.招标文件如要求投标人需要提供承诺函或证明资料进行响应的实质性条款，则以投标人提供的承诺函或证明资料为准（如：“投标（响应）函、实质性要求承诺”中已经载明了相关承诺的，投标人可以不用重复提供承诺）。</w:t>
            </w:r>
          </w:p>
        </w:tc>
        <w:tc>
          <w:tcPr>
            <w:tcW w:type="dxa" w:w="1910"/>
          </w:tcPr>
          <w:p>
            <w:pPr>
              <w:pStyle w:val="null3"/>
              <w:jc w:val="left"/>
            </w:pPr>
            <w:r>
              <w:rPr>
                <w:rFonts w:ascii="仿宋_GB2312" w:hAnsi="仿宋_GB2312" w:cs="仿宋_GB2312" w:eastAsia="仿宋_GB2312"/>
              </w:rPr>
              <w:t>技术、服务要求应答表.docx,实质性要求承诺.docx,商务应答表.docx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投标系统技术参数完全满足招标文件技术参数与性能指标（共411项），带“★”为实质性条款（共1项），每有一项重要指标(带“▲”号的参数，共计10项)有负偏离的，每项扣2分；每有一项一般指标(不带“▲”、“★”，共计400项)有负偏离的，每项扣20/400=0.05分，扣完为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技术、服务要求应答表.docx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项目整体服务方案</w:t>
            </w:r>
          </w:p>
        </w:tc>
        <w:tc>
          <w:tcPr>
            <w:tcW w:type="dxa" w:w="2575"/>
          </w:tcPr>
          <w:p>
            <w:pPr>
              <w:pStyle w:val="null3"/>
              <w:jc w:val="left"/>
            </w:pPr>
            <w:r>
              <w:rPr>
                <w:rFonts w:ascii="仿宋_GB2312" w:hAnsi="仿宋_GB2312" w:cs="仿宋_GB2312" w:eastAsia="仿宋_GB2312"/>
              </w:rPr>
              <w:t>根据投标人针对本项目提供的项目实施方案进行评审，方案内容包含：①项目实施方案、②项目进度计划、③人员安排计划、④项目实施步骤、⑤培训方案、⑥应急预案内容。以上6项内容完整齐全得24分，每缺少一项扣4分，每有一处有缺陷（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的扣2分，直至本项分值扣完为止，无方案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投标人针对本项目提供的售后方案内容包括但不限于：①售后服务内容、②售后保障措施及售后故障处理流程。 以上2项内容完整齐全得8分，每缺少一项扣4分，每有一处有缺陷（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的扣2分，直至本项分值扣完为止，无方案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供应商能力</w:t>
            </w:r>
          </w:p>
        </w:tc>
        <w:tc>
          <w:tcPr>
            <w:tcW w:type="dxa" w:w="2575"/>
          </w:tcPr>
          <w:p>
            <w:pPr>
              <w:pStyle w:val="null3"/>
              <w:jc w:val="left"/>
            </w:pPr>
            <w:r>
              <w:rPr>
                <w:rFonts w:ascii="仿宋_GB2312" w:hAnsi="仿宋_GB2312" w:cs="仿宋_GB2312" w:eastAsia="仿宋_GB2312"/>
              </w:rPr>
              <w:t>为保证医院系统互联互通的效果，投标人为本项目提供的核心系统：①门急诊费用结算系统、②门诊医生服务系统、③住院数字化病历系统、④体检健康管理系统、⑤检验信息管理综合系统、⑥放射检查信息系统、⑦手术与麻醉全流程综合管理系统、⑧病案统计管理系统、⑨医疗质量统计分析系统、⑩全院不良事件报告系统，承诺提供上述系统至少有八个系统为同一品牌。提供承诺函得4 分，否则不得分。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其他投标人认为需要提供的文件和资料.docx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投标人能提供用户通过国家电子病历四级或以上案例每个得2分，本项最高得6分。 要求：提供成功案例相关合同复印件和用户通过证书（牌）复印件或相关证明文件并加盖投标人电子章。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其他投标人认为需要提供的文件和资料.docx</w:t>
            </w:r>
          </w:p>
        </w:tc>
      </w:tr>
      <w:tr>
        <w:tc>
          <w:tcPr>
            <w:tcW w:type="dxa" w:w="831"/>
            <w:vMerge/>
          </w:tcPr>
          <w:p/>
        </w:tc>
        <w:tc>
          <w:tcPr>
            <w:tcW w:type="dxa" w:w="1661"/>
          </w:tcPr>
          <w:p>
            <w:pPr>
              <w:pStyle w:val="null3"/>
              <w:jc w:val="left"/>
            </w:pPr>
            <w:r>
              <w:rPr>
                <w:rFonts w:ascii="仿宋_GB2312" w:hAnsi="仿宋_GB2312" w:cs="仿宋_GB2312" w:eastAsia="仿宋_GB2312"/>
              </w:rPr>
              <w:t>项目团队</w:t>
            </w:r>
          </w:p>
        </w:tc>
        <w:tc>
          <w:tcPr>
            <w:tcW w:type="dxa" w:w="2575"/>
          </w:tcPr>
          <w:p>
            <w:pPr>
              <w:pStyle w:val="null3"/>
              <w:jc w:val="left"/>
            </w:pPr>
            <w:r>
              <w:rPr>
                <w:rFonts w:ascii="仿宋_GB2312" w:hAnsi="仿宋_GB2312" w:cs="仿宋_GB2312" w:eastAsia="仿宋_GB2312"/>
              </w:rPr>
              <w:t>1、投标人拟派驻本项目的项目经理具有中华人民共和国人力资源和社会保障部、工业和信息化部颁发的①信息系统项目管理师；②系统规划与管理师；③数据库系统工程师；工业和信息化部教育与考试中心颁发的、④信创集成项目管理师证书。每提供1个得2分，此项最多得6分。 2、投标人拟投入本项目人员（不含项目经理）具有中华人民共和国人力资源和社会保障部、工业和信息化部颁发的系统集成项目管理工程师得2分，此项最多得2分。 注：投标人需提供上述人员在职证明和有效证书复印件并加盖投标人电子章。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其他投标人认为需要提供的文件和资料.docx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详见附件：提供健全的财务会计制度的证明材料.docx</w:t>
      </w:r>
    </w:p>
    <w:p>
      <w:pPr>
        <w:pStyle w:val="null3"/>
        <w:ind w:firstLine="960"/>
        <w:jc w:val="left"/>
      </w:pPr>
      <w:r>
        <w:rPr>
          <w:rFonts w:ascii="仿宋_GB2312" w:hAnsi="仿宋_GB2312" w:cs="仿宋_GB2312" w:eastAsia="仿宋_GB2312"/>
        </w:rPr>
        <w:t>详见附件：项目方案.docx</w:t>
      </w:r>
    </w:p>
    <w:p>
      <w:pPr>
        <w:pStyle w:val="null3"/>
        <w:ind w:firstLine="960"/>
        <w:jc w:val="left"/>
      </w:pPr>
      <w:r>
        <w:rPr>
          <w:rFonts w:ascii="仿宋_GB2312" w:hAnsi="仿宋_GB2312" w:cs="仿宋_GB2312" w:eastAsia="仿宋_GB2312"/>
        </w:rPr>
        <w:t>详见附件：其他投标人认为需要提供的文件和资料.docx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