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336" w:lineRule="auto"/>
        <w:jc w:val="center"/>
        <w:rPr>
          <w:rFonts w:hint="default" w:ascii="仿宋" w:hAnsi="仿宋" w:eastAsia="仿宋"/>
          <w:b/>
          <w:sz w:val="24"/>
          <w:szCs w:val="24"/>
          <w:lang w:val="en-US" w:eastAsia="zh-CN"/>
        </w:rPr>
      </w:pPr>
      <w:r>
        <w:rPr>
          <w:rFonts w:hint="eastAsia" w:ascii="仿宋" w:hAnsi="仿宋" w:eastAsia="仿宋"/>
          <w:b/>
          <w:sz w:val="24"/>
          <w:szCs w:val="24"/>
        </w:rPr>
        <w:t>河南省故县水库灌区工程陆生生态及湿地公园影响研究项目</w:t>
      </w:r>
      <w:r>
        <w:rPr>
          <w:rFonts w:hint="eastAsia" w:ascii="仿宋" w:hAnsi="仿宋" w:eastAsia="仿宋"/>
          <w:b/>
          <w:sz w:val="24"/>
          <w:szCs w:val="24"/>
          <w:lang w:val="en-US" w:eastAsia="zh-CN"/>
        </w:rPr>
        <w:t>更正公告</w:t>
      </w:r>
    </w:p>
    <w:p>
      <w:pPr>
        <w:ind w:firstLine="420" w:firstLineChars="200"/>
        <w:rPr>
          <w:rFonts w:hint="eastAsia" w:ascii="仿宋" w:hAnsi="仿宋" w:eastAsia="仿宋" w:cs="仿宋"/>
          <w:sz w:val="21"/>
          <w:szCs w:val="21"/>
        </w:rPr>
      </w:pPr>
      <w:bookmarkStart w:id="0" w:name="_Toc35393645"/>
      <w:bookmarkStart w:id="1" w:name="_Toc35393814"/>
      <w:bookmarkStart w:id="2" w:name="_Toc28359027"/>
      <w:bookmarkStart w:id="3" w:name="_Toc28359104"/>
      <w:r>
        <w:rPr>
          <w:rFonts w:hint="eastAsia" w:ascii="仿宋" w:hAnsi="仿宋" w:eastAsia="仿宋" w:cs="仿宋"/>
          <w:sz w:val="21"/>
          <w:szCs w:val="21"/>
        </w:rPr>
        <w:t>一、项目基本情况</w:t>
      </w:r>
      <w:bookmarkEnd w:id="0"/>
      <w:bookmarkEnd w:id="1"/>
      <w:bookmarkEnd w:id="2"/>
      <w:bookmarkEnd w:id="3"/>
    </w:p>
    <w:p>
      <w:pPr>
        <w:ind w:firstLine="420" w:firstLineChars="200"/>
        <w:rPr>
          <w:rFonts w:hint="eastAsia" w:ascii="仿宋" w:hAnsi="仿宋" w:eastAsia="仿宋" w:cs="仿宋"/>
          <w:sz w:val="21"/>
          <w:szCs w:val="21"/>
        </w:rPr>
      </w:pPr>
      <w:r>
        <w:rPr>
          <w:rFonts w:hint="eastAsia" w:ascii="仿宋" w:hAnsi="仿宋" w:eastAsia="仿宋" w:cs="仿宋"/>
          <w:sz w:val="21"/>
          <w:szCs w:val="21"/>
        </w:rPr>
        <w:t>原公告的采购项目编号：WXZB2023-1802</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原公告的采购项目名称：河南省故县水库灌区工程陆生生态及湿地公园影响研究项目</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首次公告日期：202</w:t>
      </w:r>
      <w:r>
        <w:rPr>
          <w:rFonts w:hint="eastAsia" w:ascii="仿宋" w:hAnsi="仿宋" w:eastAsia="仿宋" w:cs="仿宋"/>
          <w:sz w:val="21"/>
          <w:szCs w:val="21"/>
          <w:lang w:val="en-US" w:eastAsia="zh-CN"/>
        </w:rPr>
        <w:t>4</w:t>
      </w:r>
      <w:r>
        <w:rPr>
          <w:rFonts w:hint="eastAsia" w:ascii="仿宋" w:hAnsi="仿宋" w:eastAsia="仿宋" w:cs="仿宋"/>
          <w:sz w:val="21"/>
          <w:szCs w:val="21"/>
        </w:rPr>
        <w:t>年</w:t>
      </w:r>
      <w:r>
        <w:rPr>
          <w:rFonts w:hint="eastAsia" w:ascii="仿宋" w:hAnsi="仿宋" w:eastAsia="仿宋" w:cs="仿宋"/>
          <w:sz w:val="21"/>
          <w:szCs w:val="21"/>
          <w:lang w:val="en-US" w:eastAsia="zh-CN"/>
        </w:rPr>
        <w:t>1</w:t>
      </w:r>
      <w:r>
        <w:rPr>
          <w:rFonts w:hint="eastAsia" w:ascii="仿宋" w:hAnsi="仿宋" w:eastAsia="仿宋" w:cs="仿宋"/>
          <w:sz w:val="21"/>
          <w:szCs w:val="21"/>
        </w:rPr>
        <w:t>月2</w:t>
      </w:r>
      <w:r>
        <w:rPr>
          <w:rFonts w:hint="eastAsia" w:ascii="仿宋" w:hAnsi="仿宋" w:eastAsia="仿宋" w:cs="仿宋"/>
          <w:sz w:val="21"/>
          <w:szCs w:val="21"/>
          <w:lang w:val="en-US" w:eastAsia="zh-CN"/>
        </w:rPr>
        <w:t>4</w:t>
      </w:r>
      <w:r>
        <w:rPr>
          <w:rFonts w:hint="eastAsia" w:ascii="仿宋" w:hAnsi="仿宋" w:eastAsia="仿宋" w:cs="仿宋"/>
          <w:sz w:val="21"/>
          <w:szCs w:val="21"/>
        </w:rPr>
        <w:t>日9时30分（北京时间）</w:t>
      </w:r>
    </w:p>
    <w:p>
      <w:pPr>
        <w:ind w:firstLine="420" w:firstLineChars="200"/>
        <w:rPr>
          <w:rFonts w:hint="eastAsia" w:ascii="仿宋" w:hAnsi="仿宋" w:eastAsia="仿宋" w:cs="仿宋"/>
          <w:sz w:val="21"/>
          <w:szCs w:val="21"/>
        </w:rPr>
      </w:pPr>
      <w:bookmarkStart w:id="4" w:name="_Toc35393815"/>
      <w:bookmarkStart w:id="5" w:name="_Toc35393646"/>
      <w:bookmarkStart w:id="6" w:name="_Toc28359105"/>
      <w:bookmarkStart w:id="7" w:name="_Toc28359028"/>
      <w:r>
        <w:rPr>
          <w:rFonts w:hint="eastAsia" w:ascii="仿宋" w:hAnsi="仿宋" w:eastAsia="仿宋" w:cs="仿宋"/>
          <w:sz w:val="21"/>
          <w:szCs w:val="21"/>
        </w:rPr>
        <w:t>二、更正信息</w:t>
      </w:r>
      <w:bookmarkEnd w:id="4"/>
      <w:bookmarkEnd w:id="5"/>
      <w:bookmarkEnd w:id="6"/>
      <w:bookmarkEnd w:id="7"/>
    </w:p>
    <w:p>
      <w:pPr>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更正事项：采购公告 </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更正内容：原获取竞争性磋商文件时间：202</w:t>
      </w:r>
      <w:r>
        <w:rPr>
          <w:rFonts w:hint="eastAsia" w:ascii="仿宋" w:hAnsi="仿宋" w:eastAsia="仿宋" w:cs="仿宋"/>
          <w:sz w:val="21"/>
          <w:szCs w:val="21"/>
          <w:lang w:val="en-US" w:eastAsia="zh-CN"/>
        </w:rPr>
        <w:t>4</w:t>
      </w:r>
      <w:r>
        <w:rPr>
          <w:rFonts w:hint="eastAsia" w:ascii="仿宋" w:hAnsi="仿宋" w:eastAsia="仿宋" w:cs="仿宋"/>
          <w:sz w:val="21"/>
          <w:szCs w:val="21"/>
        </w:rPr>
        <w:t>年</w:t>
      </w:r>
      <w:r>
        <w:rPr>
          <w:rFonts w:hint="eastAsia" w:ascii="仿宋" w:hAnsi="仿宋" w:eastAsia="仿宋" w:cs="仿宋"/>
          <w:sz w:val="21"/>
          <w:szCs w:val="21"/>
          <w:lang w:val="en-US" w:eastAsia="zh-CN"/>
        </w:rPr>
        <w:t>01</w:t>
      </w:r>
      <w:r>
        <w:rPr>
          <w:rFonts w:hint="eastAsia" w:ascii="仿宋" w:hAnsi="仿宋" w:eastAsia="仿宋" w:cs="仿宋"/>
          <w:sz w:val="21"/>
          <w:szCs w:val="21"/>
        </w:rPr>
        <w:t>月</w:t>
      </w:r>
      <w:r>
        <w:rPr>
          <w:rFonts w:hint="eastAsia" w:ascii="仿宋" w:hAnsi="仿宋" w:eastAsia="仿宋" w:cs="仿宋"/>
          <w:sz w:val="21"/>
          <w:szCs w:val="21"/>
          <w:lang w:val="en-US" w:eastAsia="zh-CN"/>
        </w:rPr>
        <w:t>24</w:t>
      </w:r>
      <w:r>
        <w:rPr>
          <w:rFonts w:hint="eastAsia" w:ascii="仿宋" w:hAnsi="仿宋" w:eastAsia="仿宋" w:cs="仿宋"/>
          <w:sz w:val="21"/>
          <w:szCs w:val="21"/>
        </w:rPr>
        <w:t>日至202</w:t>
      </w:r>
      <w:r>
        <w:rPr>
          <w:rFonts w:hint="eastAsia" w:ascii="仿宋" w:hAnsi="仿宋" w:eastAsia="仿宋" w:cs="仿宋"/>
          <w:sz w:val="21"/>
          <w:szCs w:val="21"/>
          <w:lang w:val="en-US" w:eastAsia="zh-CN"/>
        </w:rPr>
        <w:t>4</w:t>
      </w:r>
      <w:r>
        <w:rPr>
          <w:rFonts w:hint="eastAsia" w:ascii="仿宋" w:hAnsi="仿宋" w:eastAsia="仿宋" w:cs="仿宋"/>
          <w:sz w:val="21"/>
          <w:szCs w:val="21"/>
        </w:rPr>
        <w:t>年</w:t>
      </w:r>
      <w:r>
        <w:rPr>
          <w:rFonts w:hint="eastAsia" w:ascii="仿宋" w:hAnsi="仿宋" w:eastAsia="仿宋" w:cs="仿宋"/>
          <w:sz w:val="21"/>
          <w:szCs w:val="21"/>
          <w:lang w:val="en-US" w:eastAsia="zh-CN"/>
        </w:rPr>
        <w:t>01</w:t>
      </w:r>
      <w:r>
        <w:rPr>
          <w:rFonts w:hint="eastAsia" w:ascii="仿宋" w:hAnsi="仿宋" w:eastAsia="仿宋" w:cs="仿宋"/>
          <w:sz w:val="21"/>
          <w:szCs w:val="21"/>
        </w:rPr>
        <w:t>月</w:t>
      </w:r>
      <w:r>
        <w:rPr>
          <w:rFonts w:hint="eastAsia" w:ascii="仿宋" w:hAnsi="仿宋" w:eastAsia="仿宋" w:cs="仿宋"/>
          <w:sz w:val="21"/>
          <w:szCs w:val="21"/>
          <w:lang w:val="en-US" w:eastAsia="zh-CN"/>
        </w:rPr>
        <w:t>29</w:t>
      </w:r>
      <w:r>
        <w:rPr>
          <w:rFonts w:hint="eastAsia" w:ascii="仿宋" w:hAnsi="仿宋" w:eastAsia="仿宋" w:cs="仿宋"/>
          <w:sz w:val="21"/>
          <w:szCs w:val="21"/>
        </w:rPr>
        <w:t>日。</w:t>
      </w:r>
    </w:p>
    <w:p>
      <w:pPr>
        <w:ind w:firstLine="420" w:firstLineChars="200"/>
        <w:rPr>
          <w:rFonts w:hint="eastAsia" w:ascii="仿宋" w:hAnsi="仿宋" w:eastAsia="仿宋" w:cs="仿宋"/>
          <w:sz w:val="21"/>
          <w:szCs w:val="21"/>
        </w:rPr>
      </w:pPr>
      <w:r>
        <w:rPr>
          <w:rFonts w:hint="eastAsia" w:ascii="仿宋" w:hAnsi="仿宋" w:eastAsia="仿宋" w:cs="仿宋"/>
          <w:sz w:val="21"/>
          <w:szCs w:val="21"/>
          <w:lang w:val="en-US" w:eastAsia="zh-CN"/>
        </w:rPr>
        <w:t>更正</w:t>
      </w:r>
      <w:r>
        <w:rPr>
          <w:rFonts w:hint="eastAsia" w:ascii="仿宋" w:hAnsi="仿宋" w:eastAsia="仿宋" w:cs="仿宋"/>
          <w:sz w:val="21"/>
          <w:szCs w:val="21"/>
        </w:rPr>
        <w:t>为：202</w:t>
      </w:r>
      <w:r>
        <w:rPr>
          <w:rFonts w:hint="eastAsia" w:ascii="仿宋" w:hAnsi="仿宋" w:eastAsia="仿宋" w:cs="仿宋"/>
          <w:sz w:val="21"/>
          <w:szCs w:val="21"/>
          <w:lang w:val="en-US" w:eastAsia="zh-CN"/>
        </w:rPr>
        <w:t>4</w:t>
      </w:r>
      <w:r>
        <w:rPr>
          <w:rFonts w:hint="eastAsia" w:ascii="仿宋" w:hAnsi="仿宋" w:eastAsia="仿宋" w:cs="仿宋"/>
          <w:sz w:val="21"/>
          <w:szCs w:val="21"/>
        </w:rPr>
        <w:t>年</w:t>
      </w:r>
      <w:r>
        <w:rPr>
          <w:rFonts w:hint="eastAsia" w:ascii="仿宋" w:hAnsi="仿宋" w:eastAsia="仿宋" w:cs="仿宋"/>
          <w:sz w:val="21"/>
          <w:szCs w:val="21"/>
          <w:lang w:val="en-US" w:eastAsia="zh-CN"/>
        </w:rPr>
        <w:t>01</w:t>
      </w:r>
      <w:r>
        <w:rPr>
          <w:rFonts w:hint="eastAsia" w:ascii="仿宋" w:hAnsi="仿宋" w:eastAsia="仿宋" w:cs="仿宋"/>
          <w:sz w:val="21"/>
          <w:szCs w:val="21"/>
        </w:rPr>
        <w:t>月</w:t>
      </w:r>
      <w:r>
        <w:rPr>
          <w:rFonts w:hint="eastAsia" w:ascii="仿宋" w:hAnsi="仿宋" w:eastAsia="仿宋" w:cs="仿宋"/>
          <w:sz w:val="21"/>
          <w:szCs w:val="21"/>
          <w:lang w:val="en-US" w:eastAsia="zh-CN"/>
        </w:rPr>
        <w:t>24</w:t>
      </w:r>
      <w:r>
        <w:rPr>
          <w:rFonts w:hint="eastAsia" w:ascii="仿宋" w:hAnsi="仿宋" w:eastAsia="仿宋" w:cs="仿宋"/>
          <w:sz w:val="21"/>
          <w:szCs w:val="21"/>
        </w:rPr>
        <w:t>日至2</w:t>
      </w:r>
      <w:bookmarkStart w:id="26" w:name="_GoBack"/>
      <w:bookmarkEnd w:id="26"/>
      <w:r>
        <w:rPr>
          <w:rFonts w:hint="eastAsia" w:ascii="仿宋" w:hAnsi="仿宋" w:eastAsia="仿宋" w:cs="仿宋"/>
          <w:sz w:val="21"/>
          <w:szCs w:val="21"/>
        </w:rPr>
        <w:t>02</w:t>
      </w:r>
      <w:r>
        <w:rPr>
          <w:rFonts w:hint="eastAsia" w:ascii="仿宋" w:hAnsi="仿宋" w:eastAsia="仿宋" w:cs="仿宋"/>
          <w:sz w:val="21"/>
          <w:szCs w:val="21"/>
          <w:lang w:val="en-US" w:eastAsia="zh-CN"/>
        </w:rPr>
        <w:t>4</w:t>
      </w:r>
      <w:r>
        <w:rPr>
          <w:rFonts w:hint="eastAsia" w:ascii="仿宋" w:hAnsi="仿宋" w:eastAsia="仿宋" w:cs="仿宋"/>
          <w:sz w:val="21"/>
          <w:szCs w:val="21"/>
        </w:rPr>
        <w:t>年</w:t>
      </w:r>
      <w:r>
        <w:rPr>
          <w:rFonts w:hint="eastAsia" w:ascii="仿宋" w:hAnsi="仿宋" w:eastAsia="仿宋" w:cs="仿宋"/>
          <w:sz w:val="21"/>
          <w:szCs w:val="21"/>
          <w:lang w:val="en-US" w:eastAsia="zh-CN"/>
        </w:rPr>
        <w:t>01</w:t>
      </w:r>
      <w:r>
        <w:rPr>
          <w:rFonts w:hint="eastAsia" w:ascii="仿宋" w:hAnsi="仿宋" w:eastAsia="仿宋" w:cs="仿宋"/>
          <w:sz w:val="21"/>
          <w:szCs w:val="21"/>
        </w:rPr>
        <w:t>月</w:t>
      </w:r>
      <w:r>
        <w:rPr>
          <w:rFonts w:hint="eastAsia" w:ascii="仿宋" w:hAnsi="仿宋" w:eastAsia="仿宋" w:cs="仿宋"/>
          <w:sz w:val="21"/>
          <w:szCs w:val="21"/>
          <w:lang w:val="en-US" w:eastAsia="zh-CN"/>
        </w:rPr>
        <w:t>31</w:t>
      </w:r>
      <w:r>
        <w:rPr>
          <w:rFonts w:hint="eastAsia" w:ascii="仿宋" w:hAnsi="仿宋" w:eastAsia="仿宋" w:cs="仿宋"/>
          <w:sz w:val="21"/>
          <w:szCs w:val="21"/>
        </w:rPr>
        <w:t>日。</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更正日期：</w:t>
      </w:r>
      <w:r>
        <w:rPr>
          <w:rFonts w:hint="eastAsia" w:ascii="仿宋" w:hAnsi="仿宋" w:eastAsia="仿宋" w:cs="仿宋"/>
          <w:sz w:val="21"/>
          <w:szCs w:val="21"/>
          <w:lang w:val="en-US" w:eastAsia="zh-CN"/>
        </w:rPr>
        <w:t>2024年01月24日</w:t>
      </w:r>
      <w:r>
        <w:rPr>
          <w:rFonts w:hint="eastAsia" w:ascii="仿宋" w:hAnsi="仿宋" w:eastAsia="仿宋" w:cs="仿宋"/>
          <w:sz w:val="21"/>
          <w:szCs w:val="21"/>
        </w:rPr>
        <w:t>　　　　</w:t>
      </w:r>
    </w:p>
    <w:p>
      <w:pPr>
        <w:numPr>
          <w:ilvl w:val="0"/>
          <w:numId w:val="1"/>
        </w:numPr>
        <w:ind w:firstLine="420" w:firstLineChars="200"/>
        <w:rPr>
          <w:rFonts w:hint="eastAsia" w:ascii="仿宋" w:hAnsi="仿宋" w:eastAsia="仿宋" w:cs="仿宋"/>
          <w:sz w:val="21"/>
          <w:szCs w:val="21"/>
        </w:rPr>
      </w:pPr>
      <w:bookmarkStart w:id="8" w:name="_Toc35393816"/>
      <w:bookmarkStart w:id="9" w:name="_Toc35393647"/>
      <w:r>
        <w:rPr>
          <w:rFonts w:hint="eastAsia" w:ascii="仿宋" w:hAnsi="仿宋" w:eastAsia="仿宋" w:cs="仿宋"/>
          <w:sz w:val="21"/>
          <w:szCs w:val="21"/>
        </w:rPr>
        <w:t>其他补充事宜</w:t>
      </w:r>
      <w:bookmarkEnd w:id="8"/>
      <w:bookmarkEnd w:id="9"/>
    </w:p>
    <w:p>
      <w:pPr>
        <w:numPr>
          <w:numId w:val="0"/>
        </w:numP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         无</w:t>
      </w:r>
    </w:p>
    <w:p>
      <w:pPr>
        <w:ind w:firstLine="420" w:firstLineChars="200"/>
        <w:rPr>
          <w:rFonts w:hint="eastAsia" w:ascii="仿宋" w:hAnsi="仿宋" w:eastAsia="仿宋" w:cs="仿宋"/>
          <w:sz w:val="21"/>
          <w:szCs w:val="21"/>
        </w:rPr>
      </w:pPr>
      <w:bookmarkStart w:id="10" w:name="_Toc28359106"/>
      <w:bookmarkStart w:id="11" w:name="_Toc35393648"/>
      <w:bookmarkStart w:id="12" w:name="_Toc28359029"/>
      <w:bookmarkStart w:id="13" w:name="_Toc35393817"/>
      <w:r>
        <w:rPr>
          <w:rFonts w:hint="eastAsia" w:ascii="仿宋" w:hAnsi="仿宋" w:eastAsia="仿宋" w:cs="仿宋"/>
          <w:sz w:val="21"/>
          <w:szCs w:val="21"/>
        </w:rPr>
        <w:t>四、凡对本次公告内容提出询问，请按以下方式联系。</w:t>
      </w:r>
      <w:bookmarkEnd w:id="10"/>
      <w:bookmarkEnd w:id="11"/>
      <w:bookmarkEnd w:id="12"/>
      <w:bookmarkEnd w:id="13"/>
    </w:p>
    <w:p>
      <w:pPr>
        <w:ind w:firstLine="420" w:firstLineChars="200"/>
        <w:rPr>
          <w:rFonts w:hint="eastAsia" w:ascii="仿宋" w:hAnsi="仿宋" w:eastAsia="仿宋" w:cs="仿宋"/>
          <w:sz w:val="21"/>
          <w:szCs w:val="21"/>
        </w:rPr>
      </w:pPr>
      <w:bookmarkStart w:id="14" w:name="_Toc35393649"/>
      <w:bookmarkStart w:id="15" w:name="_Toc28359107"/>
      <w:bookmarkStart w:id="16" w:name="_Toc28359030"/>
      <w:bookmarkStart w:id="17" w:name="_Toc35393818"/>
      <w:r>
        <w:rPr>
          <w:rFonts w:hint="eastAsia" w:ascii="仿宋" w:hAnsi="仿宋" w:eastAsia="仿宋" w:cs="仿宋"/>
          <w:sz w:val="21"/>
          <w:szCs w:val="21"/>
        </w:rPr>
        <w:t>1.采购人信息</w:t>
      </w:r>
      <w:bookmarkEnd w:id="14"/>
      <w:bookmarkEnd w:id="15"/>
      <w:bookmarkEnd w:id="16"/>
      <w:bookmarkEnd w:id="17"/>
    </w:p>
    <w:p>
      <w:pPr>
        <w:ind w:firstLine="420" w:firstLineChars="200"/>
        <w:rPr>
          <w:rFonts w:hint="eastAsia" w:ascii="仿宋" w:hAnsi="仿宋" w:eastAsia="仿宋" w:cs="仿宋"/>
          <w:sz w:val="21"/>
          <w:szCs w:val="21"/>
        </w:rPr>
      </w:pPr>
      <w:r>
        <w:rPr>
          <w:rFonts w:hint="eastAsia" w:ascii="仿宋" w:hAnsi="仿宋" w:eastAsia="仿宋" w:cs="仿宋"/>
          <w:sz w:val="21"/>
          <w:szCs w:val="21"/>
        </w:rPr>
        <w:t>名    称：黄河水资源保护科学研究院　　　　　　　　　　　</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地    址：河南省郑州市城北路东12号</w:t>
      </w:r>
      <w:r>
        <w:rPr>
          <w:rFonts w:hint="eastAsia" w:ascii="仿宋" w:hAnsi="仿宋" w:eastAsia="仿宋" w:cs="仿宋"/>
          <w:sz w:val="21"/>
          <w:szCs w:val="21"/>
        </w:rPr>
        <w:t>　　　　　　　　　　</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联系人：郭丹阳</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联系方式：0371-66020101</w:t>
      </w:r>
    </w:p>
    <w:p>
      <w:pPr>
        <w:ind w:firstLine="420" w:firstLineChars="200"/>
        <w:rPr>
          <w:rFonts w:hint="eastAsia" w:ascii="仿宋" w:hAnsi="仿宋" w:eastAsia="仿宋" w:cs="仿宋"/>
          <w:sz w:val="21"/>
          <w:szCs w:val="21"/>
        </w:rPr>
      </w:pPr>
      <w:bookmarkStart w:id="18" w:name="_Toc35393650"/>
      <w:bookmarkStart w:id="19" w:name="_Toc28359108"/>
      <w:bookmarkStart w:id="20" w:name="_Toc28359031"/>
      <w:bookmarkStart w:id="21" w:name="_Toc35393819"/>
      <w:r>
        <w:rPr>
          <w:rFonts w:hint="eastAsia" w:ascii="仿宋" w:hAnsi="仿宋" w:eastAsia="仿宋" w:cs="仿宋"/>
          <w:sz w:val="21"/>
          <w:szCs w:val="21"/>
        </w:rPr>
        <w:t>2.采购代理机构信息（如有）</w:t>
      </w:r>
      <w:bookmarkEnd w:id="18"/>
      <w:bookmarkEnd w:id="19"/>
      <w:bookmarkEnd w:id="20"/>
      <w:bookmarkEnd w:id="21"/>
    </w:p>
    <w:p>
      <w:pPr>
        <w:ind w:firstLine="420" w:firstLineChars="200"/>
        <w:rPr>
          <w:rFonts w:hint="eastAsia" w:ascii="仿宋" w:hAnsi="仿宋" w:eastAsia="仿宋" w:cs="仿宋"/>
          <w:sz w:val="21"/>
          <w:szCs w:val="21"/>
        </w:rPr>
      </w:pPr>
      <w:bookmarkStart w:id="22" w:name="_Toc28359032"/>
      <w:bookmarkStart w:id="23" w:name="_Toc28359109"/>
      <w:r>
        <w:rPr>
          <w:rFonts w:hint="eastAsia" w:ascii="仿宋" w:hAnsi="仿宋" w:eastAsia="仿宋" w:cs="仿宋"/>
          <w:sz w:val="21"/>
          <w:szCs w:val="21"/>
        </w:rPr>
        <w:t>名称：河南省伟信招标管理咨询有限公司</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地址：郑州市郑东新区东风南路与创业路交汇处西南角绿地中心双子塔北塔16楼</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联系人：王抗战 邱帅奇</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联系方式：0371-88886156</w:t>
      </w:r>
      <w:r>
        <w:rPr>
          <w:rFonts w:hint="eastAsia" w:ascii="仿宋" w:hAnsi="仿宋" w:eastAsia="仿宋" w:cs="仿宋"/>
          <w:sz w:val="21"/>
          <w:szCs w:val="21"/>
        </w:rPr>
        <w:t xml:space="preserve">　　　　　　　　　　 </w:t>
      </w:r>
    </w:p>
    <w:p>
      <w:pPr>
        <w:ind w:firstLine="420" w:firstLineChars="200"/>
        <w:rPr>
          <w:rFonts w:hint="eastAsia" w:ascii="仿宋" w:hAnsi="仿宋" w:eastAsia="仿宋" w:cs="仿宋"/>
          <w:sz w:val="21"/>
          <w:szCs w:val="21"/>
        </w:rPr>
      </w:pPr>
      <w:bookmarkStart w:id="24" w:name="_Toc35393820"/>
      <w:bookmarkStart w:id="25" w:name="_Toc35393651"/>
      <w:r>
        <w:rPr>
          <w:rFonts w:hint="eastAsia" w:ascii="仿宋" w:hAnsi="仿宋" w:eastAsia="仿宋" w:cs="仿宋"/>
          <w:sz w:val="21"/>
          <w:szCs w:val="21"/>
        </w:rPr>
        <w:t>3.项目联系方式</w:t>
      </w:r>
      <w:bookmarkEnd w:id="22"/>
      <w:bookmarkEnd w:id="23"/>
      <w:bookmarkEnd w:id="24"/>
      <w:bookmarkEnd w:id="25"/>
    </w:p>
    <w:p>
      <w:pPr>
        <w:ind w:firstLine="420" w:firstLineChars="200"/>
        <w:rPr>
          <w:rFonts w:hint="eastAsia" w:ascii="仿宋" w:hAnsi="仿宋" w:eastAsia="仿宋" w:cs="仿宋"/>
          <w:sz w:val="21"/>
          <w:szCs w:val="21"/>
        </w:rPr>
      </w:pPr>
      <w:r>
        <w:rPr>
          <w:rFonts w:hint="eastAsia" w:ascii="仿宋" w:hAnsi="仿宋" w:eastAsia="仿宋" w:cs="仿宋"/>
          <w:sz w:val="21"/>
          <w:szCs w:val="21"/>
        </w:rPr>
        <w:t>联系人：王抗战 邱帅奇</w:t>
      </w:r>
    </w:p>
    <w:p>
      <w:pPr>
        <w:ind w:firstLine="420" w:firstLineChars="200"/>
        <w:rPr>
          <w:rFonts w:hint="eastAsia" w:ascii="仿宋" w:hAnsi="仿宋" w:eastAsia="仿宋" w:cs="仿宋"/>
          <w:sz w:val="21"/>
          <w:szCs w:val="21"/>
        </w:rPr>
      </w:pPr>
      <w:r>
        <w:rPr>
          <w:rFonts w:hint="eastAsia" w:ascii="仿宋" w:hAnsi="仿宋" w:eastAsia="仿宋" w:cs="仿宋"/>
          <w:sz w:val="21"/>
          <w:szCs w:val="21"/>
        </w:rPr>
        <w:t>联系方式：0371-88886156　　　　　　　</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5E294E"/>
    <w:multiLevelType w:val="singleLevel"/>
    <w:tmpl w:val="765E294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kOWY3MDk0ODU5YTc1MGU5ODJhZWFmN2FjZjA3ZTEifQ=="/>
  </w:docVars>
  <w:rsids>
    <w:rsidRoot w:val="00000000"/>
    <w:rsid w:val="56D65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eastAsia="宋体" w:cs="Times New Roman"/>
      <w:szCs w:val="22"/>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7">
    <w:name w:val="p0"/>
    <w:basedOn w:val="1"/>
    <w:autoRedefine/>
    <w:qFormat/>
    <w:uiPriority w:val="0"/>
    <w:pPr>
      <w:widowControl/>
      <w:ind w:firstLine="0" w:firstLineChars="0"/>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2024-01-24T09:10:41Z</dcterms:created>
  <dc:creator>92059</dc:creator>
  <cp:lastModifiedBy>92059</cp:lastModifiedBy>
  <dcterms:modified xsi:type="dcterms:W3CDTF">2024-01-24T09:23:36Z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77D23E60E4C244DFBF31D6105687847A_12</vt:lpwstr>
  </property>
</Properties>
</file>