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09C0D5">
      <w:pPr>
        <w:pStyle w:val="2"/>
        <w:jc w:val="center"/>
      </w:pPr>
      <w:r>
        <w:rPr>
          <w:rFonts w:hint="eastAsia" w:ascii="方正公文小标宋" w:hAnsi="方正公文小标宋" w:eastAsia="方正公文小标宋" w:cs="方正公文小标宋"/>
          <w:b/>
          <w:sz w:val="36"/>
          <w:szCs w:val="36"/>
          <w:lang w:val="en-US" w:eastAsia="zh-CN"/>
        </w:rPr>
        <w:t>2025年网络媒体招生宣传服务具体参数要求</w:t>
      </w:r>
    </w:p>
    <w:tbl>
      <w:tblPr>
        <w:tblStyle w:val="10"/>
        <w:tblW w:w="879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82"/>
        <w:gridCol w:w="5511"/>
        <w:gridCol w:w="1500"/>
      </w:tblGrid>
      <w:tr w14:paraId="2B60192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2" w:hRule="atLeast"/>
        </w:trPr>
        <w:tc>
          <w:tcPr>
            <w:tcW w:w="1782" w:type="dxa"/>
            <w:noWrap w:val="0"/>
            <w:vAlign w:val="center"/>
          </w:tcPr>
          <w:p w14:paraId="364862B2">
            <w:pPr>
              <w:pStyle w:val="9"/>
              <w:spacing w:before="227" w:line="219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5511" w:type="dxa"/>
            <w:tcBorders>
              <w:bottom w:val="single" w:color="auto" w:sz="4" w:space="0"/>
            </w:tcBorders>
            <w:noWrap w:val="0"/>
            <w:vAlign w:val="center"/>
          </w:tcPr>
          <w:p w14:paraId="67E5E8A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规格及参数要求</w:t>
            </w:r>
          </w:p>
          <w:p w14:paraId="7D855488">
            <w:pPr>
              <w:pStyle w:val="9"/>
              <w:spacing w:before="227" w:line="221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（办公设备与家具不必填写此项）</w:t>
            </w:r>
          </w:p>
        </w:tc>
        <w:tc>
          <w:tcPr>
            <w:tcW w:w="1500" w:type="dxa"/>
            <w:noWrap w:val="0"/>
            <w:vAlign w:val="center"/>
          </w:tcPr>
          <w:p w14:paraId="2B58933A">
            <w:pPr>
              <w:pStyle w:val="9"/>
              <w:spacing w:before="227" w:line="221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数量</w:t>
            </w:r>
          </w:p>
        </w:tc>
      </w:tr>
      <w:tr w14:paraId="71054F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782" w:type="dxa"/>
            <w:vMerge w:val="restart"/>
            <w:tcBorders>
              <w:bottom w:val="nil"/>
              <w:right w:val="single" w:color="auto" w:sz="4" w:space="0"/>
            </w:tcBorders>
            <w:noWrap w:val="0"/>
            <w:vAlign w:val="center"/>
          </w:tcPr>
          <w:p w14:paraId="7BE9C51E">
            <w:pPr>
              <w:pStyle w:val="9"/>
              <w:spacing w:before="91" w:line="22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“江教在线</w:t>
            </w:r>
            <w:r>
              <w:rPr>
                <w:rFonts w:hint="eastAsia" w:ascii="仿宋_GB2312" w:hAnsi="仿宋_GB2312" w:eastAsia="仿宋_GB2312" w:cs="仿宋_GB2312"/>
                <w:spacing w:val="-104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”APP</w:t>
            </w:r>
          </w:p>
        </w:tc>
        <w:tc>
          <w:tcPr>
            <w:tcW w:w="5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1D208">
            <w:pPr>
              <w:pStyle w:val="9"/>
              <w:spacing w:before="115" w:line="22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首页-轮播图</w:t>
            </w:r>
          </w:p>
        </w:tc>
        <w:tc>
          <w:tcPr>
            <w:tcW w:w="1500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 w14:paraId="482DD669">
            <w:pPr>
              <w:pStyle w:val="9"/>
              <w:spacing w:before="41" w:line="224" w:lineRule="auto"/>
              <w:ind w:right="219" w:right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  <w:lang w:val="en-US" w:eastAsia="zh-CN"/>
              </w:rPr>
              <w:t>1</w:t>
            </w:r>
          </w:p>
        </w:tc>
      </w:tr>
      <w:tr w14:paraId="3529F6B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782" w:type="dxa"/>
            <w:vMerge w:val="continue"/>
            <w:tcBorders>
              <w:top w:val="nil"/>
              <w:bottom w:val="nil"/>
              <w:right w:val="single" w:color="auto" w:sz="4" w:space="0"/>
            </w:tcBorders>
            <w:noWrap w:val="0"/>
            <w:vAlign w:val="center"/>
          </w:tcPr>
          <w:p w14:paraId="01935A2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1F7CB1">
            <w:pPr>
              <w:pStyle w:val="9"/>
              <w:spacing w:before="116" w:line="219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首页-大学推荐</w:t>
            </w:r>
          </w:p>
        </w:tc>
        <w:tc>
          <w:tcPr>
            <w:tcW w:w="150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7CB65ABA">
            <w:pPr>
              <w:pStyle w:val="9"/>
              <w:spacing w:before="116" w:line="219" w:lineRule="auto"/>
              <w:jc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</w:p>
        </w:tc>
      </w:tr>
      <w:tr w14:paraId="79B81D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782" w:type="dxa"/>
            <w:vMerge w:val="continue"/>
            <w:tcBorders>
              <w:top w:val="nil"/>
              <w:bottom w:val="nil"/>
              <w:right w:val="single" w:color="auto" w:sz="4" w:space="0"/>
            </w:tcBorders>
            <w:noWrap w:val="0"/>
            <w:vAlign w:val="center"/>
          </w:tcPr>
          <w:p w14:paraId="426E5623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首页</w:t>
            </w:r>
          </w:p>
        </w:tc>
        <w:tc>
          <w:tcPr>
            <w:tcW w:w="5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E975AC">
            <w:pPr>
              <w:pStyle w:val="9"/>
              <w:spacing w:before="114" w:line="220" w:lineRule="auto"/>
              <w:jc w:val="center"/>
              <w:rPr>
                <w:rFonts w:hint="default" w:ascii="仿宋_GB2312" w:hAnsi="仿宋_GB2312" w:eastAsia="仿宋_GB2312" w:cs="仿宋_GB2312"/>
                <w:spacing w:val="-4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  <w:lang w:val="en-US" w:eastAsia="zh-CN"/>
              </w:rPr>
              <w:t>首页-高校点播</w:t>
            </w:r>
          </w:p>
        </w:tc>
        <w:tc>
          <w:tcPr>
            <w:tcW w:w="150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35FAE076">
            <w:pPr>
              <w:pStyle w:val="9"/>
              <w:spacing w:before="114" w:line="220" w:lineRule="auto"/>
              <w:jc w:val="center"/>
              <w:rPr>
                <w:rFonts w:hint="default" w:ascii="仿宋_GB2312" w:hAnsi="仿宋_GB2312" w:eastAsia="仿宋_GB2312" w:cs="仿宋_GB2312"/>
                <w:spacing w:val="-4"/>
                <w:sz w:val="24"/>
                <w:szCs w:val="24"/>
                <w:lang w:val="en-US"/>
              </w:rPr>
            </w:pPr>
          </w:p>
        </w:tc>
      </w:tr>
      <w:tr w14:paraId="1BFAFA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782" w:type="dxa"/>
            <w:vMerge w:val="continue"/>
            <w:tcBorders>
              <w:top w:val="nil"/>
              <w:bottom w:val="nil"/>
              <w:right w:val="single" w:color="auto" w:sz="4" w:space="0"/>
            </w:tcBorders>
            <w:noWrap w:val="0"/>
            <w:vAlign w:val="center"/>
          </w:tcPr>
          <w:p w14:paraId="1C2A298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F5686">
            <w:pPr>
              <w:pStyle w:val="9"/>
              <w:spacing w:before="114" w:line="22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资讯-高校资讯</w:t>
            </w:r>
          </w:p>
        </w:tc>
        <w:tc>
          <w:tcPr>
            <w:tcW w:w="150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43A9EC25">
            <w:pPr>
              <w:pStyle w:val="9"/>
              <w:spacing w:before="114" w:line="220" w:lineRule="auto"/>
              <w:jc w:val="center"/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</w:pPr>
          </w:p>
        </w:tc>
      </w:tr>
      <w:tr w14:paraId="624394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782" w:type="dxa"/>
            <w:vMerge w:val="continue"/>
            <w:tcBorders>
              <w:top w:val="nil"/>
              <w:bottom w:val="nil"/>
              <w:right w:val="single" w:color="auto" w:sz="4" w:space="0"/>
            </w:tcBorders>
            <w:noWrap w:val="0"/>
            <w:vAlign w:val="center"/>
          </w:tcPr>
          <w:p w14:paraId="30F04E8C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7878B2">
            <w:pPr>
              <w:pStyle w:val="9"/>
              <w:spacing w:before="115" w:line="221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院校-院校列表</w:t>
            </w:r>
          </w:p>
        </w:tc>
        <w:tc>
          <w:tcPr>
            <w:tcW w:w="150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1E813F50">
            <w:pPr>
              <w:pStyle w:val="9"/>
              <w:spacing w:before="115" w:line="221" w:lineRule="auto"/>
              <w:jc w:val="center"/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</w:pPr>
          </w:p>
        </w:tc>
      </w:tr>
      <w:tr w14:paraId="0965B9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1782" w:type="dxa"/>
            <w:vMerge w:val="continue"/>
            <w:tcBorders>
              <w:top w:val="nil"/>
            </w:tcBorders>
            <w:noWrap w:val="0"/>
            <w:vAlign w:val="center"/>
          </w:tcPr>
          <w:p w14:paraId="1A731BA2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tcBorders>
              <w:top w:val="single" w:color="auto" w:sz="4" w:space="0"/>
            </w:tcBorders>
            <w:noWrap w:val="0"/>
            <w:vAlign w:val="center"/>
          </w:tcPr>
          <w:p w14:paraId="6C3C90F3">
            <w:pPr>
              <w:pStyle w:val="9"/>
              <w:spacing w:before="115" w:line="221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  <w:t>成绩查询-结果显示页面</w:t>
            </w:r>
          </w:p>
        </w:tc>
        <w:tc>
          <w:tcPr>
            <w:tcW w:w="150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3F40C60E">
            <w:pPr>
              <w:pStyle w:val="9"/>
              <w:spacing w:before="115" w:line="221" w:lineRule="auto"/>
              <w:jc w:val="center"/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</w:rPr>
            </w:pPr>
          </w:p>
        </w:tc>
      </w:tr>
      <w:tr w14:paraId="3279B4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782" w:type="dxa"/>
            <w:vMerge w:val="restart"/>
            <w:tcBorders>
              <w:bottom w:val="nil"/>
            </w:tcBorders>
            <w:noWrap w:val="0"/>
            <w:vAlign w:val="center"/>
          </w:tcPr>
          <w:p w14:paraId="002C28B9">
            <w:pPr>
              <w:pStyle w:val="9"/>
              <w:spacing w:before="91" w:line="22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“江教在线</w:t>
            </w:r>
            <w:r>
              <w:rPr>
                <w:rFonts w:hint="eastAsia" w:ascii="仿宋_GB2312" w:hAnsi="仿宋_GB2312" w:eastAsia="仿宋_GB2312" w:cs="仿宋_GB2312"/>
                <w:spacing w:val="-99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-4"/>
                <w:sz w:val="24"/>
                <w:szCs w:val="24"/>
              </w:rPr>
              <w:t>”网站</w:t>
            </w:r>
          </w:p>
        </w:tc>
        <w:tc>
          <w:tcPr>
            <w:tcW w:w="5511" w:type="dxa"/>
            <w:noWrap w:val="0"/>
            <w:vAlign w:val="center"/>
          </w:tcPr>
          <w:p w14:paraId="3F7EAA45">
            <w:pPr>
              <w:pStyle w:val="9"/>
              <w:spacing w:before="43" w:line="223" w:lineRule="auto"/>
              <w:ind w:right="110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sz w:val="24"/>
                <w:szCs w:val="24"/>
                <w:lang w:val="en-US" w:eastAsia="zh-CN"/>
              </w:rPr>
              <w:t>链接C区</w:t>
            </w:r>
          </w:p>
        </w:tc>
        <w:tc>
          <w:tcPr>
            <w:tcW w:w="150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25A409F7">
            <w:pPr>
              <w:pStyle w:val="9"/>
              <w:spacing w:before="223" w:line="214" w:lineRule="auto"/>
              <w:ind w:left="117" w:left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en-US" w:bidi="ar-SA"/>
              </w:rPr>
            </w:pPr>
          </w:p>
        </w:tc>
      </w:tr>
      <w:tr w14:paraId="19A6E0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1782" w:type="dxa"/>
            <w:vMerge w:val="continue"/>
            <w:tcBorders>
              <w:top w:val="nil"/>
            </w:tcBorders>
            <w:noWrap w:val="0"/>
            <w:vAlign w:val="center"/>
          </w:tcPr>
          <w:p w14:paraId="3174545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center"/>
          </w:tcPr>
          <w:p w14:paraId="59ACD6E9">
            <w:pPr>
              <w:pStyle w:val="9"/>
              <w:spacing w:before="225" w:line="220" w:lineRule="auto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院校直通车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  <w:lang w:val="en-US" w:eastAsia="zh-CN"/>
              </w:rPr>
              <w:t>赠送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50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53F80C22">
            <w:pPr>
              <w:pStyle w:val="9"/>
              <w:spacing w:before="41" w:line="224" w:lineRule="auto"/>
              <w:ind w:right="219" w:rightChars="0"/>
              <w:jc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en-US" w:bidi="ar-SA"/>
              </w:rPr>
            </w:pPr>
          </w:p>
        </w:tc>
      </w:tr>
      <w:tr w14:paraId="2B1F46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</w:trPr>
        <w:tc>
          <w:tcPr>
            <w:tcW w:w="1782" w:type="dxa"/>
            <w:vMerge w:val="continue"/>
            <w:tcBorders>
              <w:top w:val="nil"/>
            </w:tcBorders>
            <w:noWrap w:val="0"/>
            <w:vAlign w:val="center"/>
          </w:tcPr>
          <w:p w14:paraId="5E1BEB0B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center"/>
          </w:tcPr>
          <w:p w14:paraId="718F8ED1">
            <w:pPr>
              <w:pStyle w:val="9"/>
              <w:spacing w:before="46" w:line="222" w:lineRule="auto"/>
              <w:ind w:left="1186" w:right="240" w:hanging="990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  <w:t>《红色经典》栏目冠</w:t>
            </w:r>
            <w:r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  <w:lang w:val="en-US" w:eastAsia="zh-CN"/>
              </w:rPr>
              <w:t>名，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时长半年</w:t>
            </w:r>
          </w:p>
        </w:tc>
        <w:tc>
          <w:tcPr>
            <w:tcW w:w="1500" w:type="dxa"/>
            <w:noWrap w:val="0"/>
            <w:vAlign w:val="center"/>
          </w:tcPr>
          <w:p w14:paraId="566DE938">
            <w:pPr>
              <w:pStyle w:val="9"/>
              <w:spacing w:before="46" w:line="222" w:lineRule="auto"/>
              <w:ind w:left="1186" w:right="240" w:hanging="990"/>
              <w:jc w:val="center"/>
              <w:rPr>
                <w:rFonts w:hint="eastAsia" w:ascii="仿宋_GB2312" w:hAnsi="仿宋_GB2312" w:eastAsia="仿宋_GB2312" w:cs="仿宋_GB2312"/>
                <w:spacing w:val="-7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3"/>
                <w:sz w:val="24"/>
                <w:szCs w:val="24"/>
              </w:rPr>
              <w:t>板块冠名</w:t>
            </w:r>
          </w:p>
        </w:tc>
      </w:tr>
    </w:tbl>
    <w:tbl>
      <w:tblPr>
        <w:tblStyle w:val="7"/>
        <w:tblW w:w="8776" w:type="dxa"/>
        <w:tblInd w:w="1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5511"/>
        <w:gridCol w:w="1485"/>
      </w:tblGrid>
      <w:tr w14:paraId="45487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</w:trPr>
        <w:tc>
          <w:tcPr>
            <w:tcW w:w="1780" w:type="dxa"/>
            <w:vMerge w:val="restart"/>
            <w:noWrap w:val="0"/>
            <w:vAlign w:val="center"/>
          </w:tcPr>
          <w:p w14:paraId="136242C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中国教育在线.掌上高考</w:t>
            </w:r>
          </w:p>
        </w:tc>
        <w:tc>
          <w:tcPr>
            <w:tcW w:w="5511" w:type="dxa"/>
            <w:noWrap w:val="0"/>
            <w:vAlign w:val="top"/>
          </w:tcPr>
          <w:p w14:paraId="7995D0C8">
            <w:pPr>
              <w:spacing w:before="72" w:line="219" w:lineRule="auto"/>
              <w:ind w:left="119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4"/>
                <w:szCs w:val="24"/>
              </w:rPr>
              <w:t>掌上高考PC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7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4"/>
                <w:szCs w:val="24"/>
              </w:rPr>
              <w:t>端-A2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6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4"/>
                <w:szCs w:val="24"/>
              </w:rPr>
              <w:t>首屏轮播图（第</w:t>
            </w:r>
          </w:p>
          <w:p w14:paraId="4E2E1C6A">
            <w:pPr>
              <w:spacing w:before="27" w:line="219" w:lineRule="auto"/>
              <w:ind w:left="898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8"/>
                <w:sz w:val="24"/>
                <w:szCs w:val="24"/>
              </w:rPr>
              <w:t>二、三帧）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3"/>
                <w:sz w:val="24"/>
                <w:szCs w:val="24"/>
              </w:rPr>
              <w:t xml:space="preserve"> </w:t>
            </w:r>
          </w:p>
        </w:tc>
        <w:tc>
          <w:tcPr>
            <w:tcW w:w="1485" w:type="dxa"/>
            <w:noWrap w:val="0"/>
            <w:vAlign w:val="top"/>
          </w:tcPr>
          <w:p w14:paraId="315615A7">
            <w:pPr>
              <w:spacing w:before="227" w:line="222" w:lineRule="auto"/>
              <w:ind w:left="520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0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周</w:t>
            </w:r>
          </w:p>
        </w:tc>
      </w:tr>
      <w:tr w14:paraId="573D5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215F3620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16186E70">
            <w:pPr>
              <w:spacing w:before="71" w:line="230" w:lineRule="auto"/>
              <w:ind w:left="114" w:leftChars="0" w:right="109" w:rightChars="0" w:firstLine="4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掌上高考 PC 端-查学校-A2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9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首屏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右.侧图（新增）</w:t>
            </w:r>
          </w:p>
        </w:tc>
        <w:tc>
          <w:tcPr>
            <w:tcW w:w="1485" w:type="dxa"/>
            <w:noWrap w:val="0"/>
            <w:vAlign w:val="top"/>
          </w:tcPr>
          <w:p w14:paraId="0D18A5C4">
            <w:pPr>
              <w:spacing w:before="229" w:line="222" w:lineRule="auto"/>
              <w:ind w:left="520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0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周</w:t>
            </w:r>
          </w:p>
        </w:tc>
      </w:tr>
      <w:tr w14:paraId="61732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7A65AA86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0638B013">
            <w:pPr>
              <w:spacing w:before="73" w:line="230" w:lineRule="auto"/>
              <w:ind w:left="123" w:leftChars="0" w:right="104" w:rightChars="0" w:hanging="4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6"/>
                <w:sz w:val="24"/>
                <w:szCs w:val="24"/>
              </w:rPr>
              <w:t>掌上高考移动端-热门院校推荐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4"/>
                <w:szCs w:val="24"/>
              </w:rPr>
              <w:t xml:space="preserve"> </w:t>
            </w:r>
          </w:p>
        </w:tc>
        <w:tc>
          <w:tcPr>
            <w:tcW w:w="1485" w:type="dxa"/>
            <w:noWrap w:val="0"/>
            <w:vAlign w:val="top"/>
          </w:tcPr>
          <w:p w14:paraId="73D86653">
            <w:pPr>
              <w:spacing w:before="229" w:line="219" w:lineRule="auto"/>
              <w:ind w:left="492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全年</w:t>
            </w:r>
          </w:p>
        </w:tc>
      </w:tr>
      <w:tr w14:paraId="1E40D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26508BF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0F95AFA5">
            <w:pPr>
              <w:spacing w:before="74" w:line="229" w:lineRule="auto"/>
              <w:ind w:left="113" w:leftChars="0" w:right="229" w:righ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4"/>
                <w:szCs w:val="24"/>
              </w:rPr>
              <w:t>新高考选科-选科查专业-底部轮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播图推荐</w:t>
            </w:r>
          </w:p>
        </w:tc>
        <w:tc>
          <w:tcPr>
            <w:tcW w:w="1485" w:type="dxa"/>
            <w:noWrap w:val="0"/>
            <w:vAlign w:val="top"/>
          </w:tcPr>
          <w:p w14:paraId="66DB1047">
            <w:pPr>
              <w:spacing w:before="229" w:line="222" w:lineRule="auto"/>
              <w:ind w:left="520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0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周</w:t>
            </w:r>
          </w:p>
        </w:tc>
      </w:tr>
      <w:tr w14:paraId="10E90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3B758B4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530AF0BE">
            <w:pPr>
              <w:spacing w:before="39" w:line="223" w:lineRule="auto"/>
              <w:ind w:left="1615" w:leftChars="0" w:right="167" w:rightChars="0" w:hanging="1437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4"/>
                <w:szCs w:val="24"/>
              </w:rPr>
              <w:t>线上直播活动策划（时间学校安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排）</w:t>
            </w:r>
          </w:p>
        </w:tc>
        <w:tc>
          <w:tcPr>
            <w:tcW w:w="1485" w:type="dxa"/>
            <w:noWrap w:val="0"/>
            <w:vAlign w:val="top"/>
          </w:tcPr>
          <w:p w14:paraId="1B0343F4">
            <w:pPr>
              <w:spacing w:before="195" w:line="220" w:lineRule="auto"/>
              <w:ind w:left="538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4"/>
                <w:szCs w:val="24"/>
              </w:rPr>
              <w:t>场</w:t>
            </w:r>
          </w:p>
        </w:tc>
      </w:tr>
      <w:tr w14:paraId="25201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2FA5AC5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390811D1">
            <w:pPr>
              <w:spacing w:before="39" w:line="223" w:lineRule="auto"/>
              <w:ind w:left="177" w:leftChars="0" w:right="138" w:rightChars="0" w:hanging="27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掌上高考移动端-查大学页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45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A3-排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4"/>
                <w:szCs w:val="24"/>
              </w:rPr>
              <w:t>名优化推荐(江西高职热度前十)</w:t>
            </w:r>
          </w:p>
        </w:tc>
        <w:tc>
          <w:tcPr>
            <w:tcW w:w="1485" w:type="dxa"/>
            <w:noWrap w:val="0"/>
            <w:vAlign w:val="top"/>
          </w:tcPr>
          <w:p w14:paraId="12F614E8">
            <w:pPr>
              <w:spacing w:before="195" w:line="219" w:lineRule="auto"/>
              <w:ind w:left="492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全年</w:t>
            </w:r>
          </w:p>
        </w:tc>
      </w:tr>
      <w:tr w14:paraId="5C141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37E6540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60E8A67E">
            <w:pPr>
              <w:spacing w:before="187" w:line="219" w:lineRule="auto"/>
              <w:ind w:left="803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</w:rPr>
              <w:t>电子招生简章（h5）</w:t>
            </w:r>
          </w:p>
        </w:tc>
        <w:tc>
          <w:tcPr>
            <w:tcW w:w="1485" w:type="dxa"/>
            <w:noWrap w:val="0"/>
            <w:vAlign w:val="top"/>
          </w:tcPr>
          <w:p w14:paraId="1AD12F1E">
            <w:pPr>
              <w:spacing w:before="188" w:line="219" w:lineRule="auto"/>
              <w:ind w:left="538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1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4"/>
                <w:sz w:val="24"/>
                <w:szCs w:val="24"/>
              </w:rPr>
              <w:t>个</w:t>
            </w:r>
          </w:p>
        </w:tc>
      </w:tr>
      <w:tr w14:paraId="755455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290B895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0C6DE1D5">
            <w:pPr>
              <w:spacing w:before="36" w:line="224" w:lineRule="auto"/>
              <w:ind w:left="111" w:leftChars="0" w:right="104" w:rightChars="0" w:firstLine="3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4"/>
                <w:szCs w:val="24"/>
              </w:rPr>
              <w:t>各搜索引擎学校招生信息展现（百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4"/>
                <w:szCs w:val="24"/>
              </w:rPr>
              <w:t>度、微信、搜狗等）</w:t>
            </w:r>
          </w:p>
        </w:tc>
        <w:tc>
          <w:tcPr>
            <w:tcW w:w="1485" w:type="dxa"/>
            <w:noWrap w:val="0"/>
            <w:vAlign w:val="top"/>
          </w:tcPr>
          <w:p w14:paraId="0CC8DD4B">
            <w:pPr>
              <w:spacing w:before="194" w:line="219" w:lineRule="auto"/>
              <w:ind w:left="148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6"/>
                <w:sz w:val="24"/>
                <w:szCs w:val="24"/>
              </w:rPr>
              <w:t>院校卡片等</w:t>
            </w:r>
          </w:p>
        </w:tc>
      </w:tr>
      <w:tr w14:paraId="0F216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4EFC6F7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250E424F">
            <w:pPr>
              <w:spacing w:before="83" w:line="229" w:lineRule="auto"/>
              <w:ind w:left="1374" w:leftChars="0" w:right="107" w:rightChars="0" w:hanging="1253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掌上高考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5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PC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50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端-智能选大学-院校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推荐置顶</w:t>
            </w:r>
          </w:p>
        </w:tc>
        <w:tc>
          <w:tcPr>
            <w:tcW w:w="1485" w:type="dxa"/>
            <w:noWrap w:val="0"/>
            <w:vAlign w:val="top"/>
          </w:tcPr>
          <w:p w14:paraId="1C323BAB">
            <w:pPr>
              <w:spacing w:before="239" w:line="219" w:lineRule="auto"/>
              <w:ind w:left="492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全年</w:t>
            </w:r>
          </w:p>
        </w:tc>
      </w:tr>
      <w:tr w14:paraId="31724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5DB15D8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577793C6">
            <w:pPr>
              <w:spacing w:before="39" w:line="223" w:lineRule="auto"/>
              <w:ind w:left="594" w:leftChars="0" w:right="167" w:rightChars="0" w:hanging="413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掌上高考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43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PC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49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端-同分数段院校落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4"/>
                <w:szCs w:val="24"/>
              </w:rPr>
              <w:t>地页-相近分数院校推荐</w:t>
            </w:r>
          </w:p>
        </w:tc>
        <w:tc>
          <w:tcPr>
            <w:tcW w:w="1485" w:type="dxa"/>
            <w:noWrap w:val="0"/>
            <w:vAlign w:val="top"/>
          </w:tcPr>
          <w:p w14:paraId="15D910C5">
            <w:pPr>
              <w:spacing w:before="196" w:line="219" w:lineRule="auto"/>
              <w:ind w:left="492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全年</w:t>
            </w:r>
          </w:p>
        </w:tc>
      </w:tr>
      <w:tr w14:paraId="7409A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72A3ED0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25B9BC56">
            <w:pPr>
              <w:spacing w:before="79" w:line="229" w:lineRule="auto"/>
              <w:ind w:left="910" w:leftChars="0" w:right="167" w:rightChars="0" w:hanging="729" w:firstLine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4"/>
                <w:szCs w:val="24"/>
              </w:rPr>
              <w:t>掌上高考移动端-模拟填报志愿-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4"/>
                <w:szCs w:val="24"/>
              </w:rPr>
              <w:t>院校优先推荐置顶</w:t>
            </w:r>
          </w:p>
        </w:tc>
        <w:tc>
          <w:tcPr>
            <w:tcW w:w="1485" w:type="dxa"/>
            <w:noWrap w:val="0"/>
            <w:vAlign w:val="top"/>
          </w:tcPr>
          <w:p w14:paraId="732B05A9">
            <w:pPr>
              <w:spacing w:before="234" w:line="219" w:lineRule="auto"/>
              <w:ind w:left="492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5"/>
                <w:sz w:val="24"/>
                <w:szCs w:val="24"/>
              </w:rPr>
              <w:t>全年</w:t>
            </w:r>
          </w:p>
        </w:tc>
      </w:tr>
      <w:tr w14:paraId="0403A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47A90C7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center"/>
          </w:tcPr>
          <w:p w14:paraId="3037C4F2">
            <w:pPr>
              <w:spacing w:before="235" w:line="219" w:lineRule="auto"/>
              <w:ind w:left="437" w:leftChars="0"/>
              <w:jc w:val="center"/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招生-智能E答答</w:t>
            </w:r>
          </w:p>
        </w:tc>
        <w:tc>
          <w:tcPr>
            <w:tcW w:w="1485" w:type="dxa"/>
            <w:noWrap w:val="0"/>
            <w:vAlign w:val="top"/>
          </w:tcPr>
          <w:p w14:paraId="49B6A714">
            <w:pPr>
              <w:spacing w:before="236" w:line="219" w:lineRule="auto"/>
              <w:ind w:left="524" w:leftChars="0"/>
              <w:jc w:val="both"/>
              <w:rPr>
                <w:rFonts w:hint="eastAsia" w:ascii="仿宋_GB2312" w:hAnsi="仿宋_GB2312" w:eastAsia="仿宋_GB2312" w:cs="仿宋_GB2312"/>
                <w:color w:val="auto"/>
                <w:spacing w:val="-7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4"/>
                <w:szCs w:val="24"/>
                <w:lang w:val="en-US" w:eastAsia="zh-CN"/>
              </w:rPr>
              <w:t>全年</w:t>
            </w:r>
          </w:p>
        </w:tc>
      </w:tr>
      <w:tr w14:paraId="443225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7F11C7B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62CFAC45">
            <w:pPr>
              <w:spacing w:before="235" w:line="219" w:lineRule="auto"/>
              <w:ind w:left="437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4"/>
                <w:szCs w:val="24"/>
              </w:rPr>
              <w:t>中国教育在线教育资讯发布</w:t>
            </w:r>
          </w:p>
        </w:tc>
        <w:tc>
          <w:tcPr>
            <w:tcW w:w="1485" w:type="dxa"/>
            <w:noWrap w:val="0"/>
            <w:vAlign w:val="top"/>
          </w:tcPr>
          <w:p w14:paraId="32F43551">
            <w:pPr>
              <w:spacing w:before="236" w:line="219" w:lineRule="auto"/>
              <w:ind w:left="524" w:leftChars="0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48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4"/>
                <w:szCs w:val="24"/>
              </w:rPr>
              <w:t>条</w:t>
            </w:r>
          </w:p>
        </w:tc>
      </w:tr>
      <w:tr w14:paraId="59197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780" w:type="dxa"/>
            <w:vMerge w:val="restart"/>
            <w:noWrap w:val="0"/>
            <w:vAlign w:val="center"/>
          </w:tcPr>
          <w:p w14:paraId="3B917C2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统招全媒体投放</w:t>
            </w:r>
          </w:p>
        </w:tc>
        <w:tc>
          <w:tcPr>
            <w:tcW w:w="5511" w:type="dxa"/>
            <w:noWrap w:val="0"/>
            <w:vAlign w:val="center"/>
          </w:tcPr>
          <w:p w14:paraId="09C77C27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今日头条</w:t>
            </w:r>
          </w:p>
        </w:tc>
        <w:tc>
          <w:tcPr>
            <w:tcW w:w="1485" w:type="dxa"/>
            <w:noWrap w:val="0"/>
            <w:vAlign w:val="center"/>
          </w:tcPr>
          <w:p w14:paraId="0E6F087F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60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万次</w:t>
            </w:r>
          </w:p>
        </w:tc>
      </w:tr>
      <w:tr w14:paraId="5DF36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1780" w:type="dxa"/>
            <w:vMerge w:val="continue"/>
            <w:noWrap w:val="0"/>
            <w:vAlign w:val="top"/>
          </w:tcPr>
          <w:p w14:paraId="4285EB3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center"/>
          </w:tcPr>
          <w:p w14:paraId="418B1983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抖音、西瓜</w:t>
            </w:r>
          </w:p>
        </w:tc>
        <w:tc>
          <w:tcPr>
            <w:tcW w:w="1485" w:type="dxa"/>
            <w:noWrap w:val="0"/>
            <w:vAlign w:val="center"/>
          </w:tcPr>
          <w:p w14:paraId="6A6D0690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80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万次</w:t>
            </w:r>
          </w:p>
        </w:tc>
      </w:tr>
      <w:tr w14:paraId="11673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1780" w:type="dxa"/>
            <w:vMerge w:val="continue"/>
            <w:noWrap w:val="0"/>
            <w:vAlign w:val="top"/>
          </w:tcPr>
          <w:p w14:paraId="2F5A7E2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center"/>
          </w:tcPr>
          <w:p w14:paraId="3650E1AB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微信朋友圈</w:t>
            </w:r>
          </w:p>
        </w:tc>
        <w:tc>
          <w:tcPr>
            <w:tcW w:w="1485" w:type="dxa"/>
            <w:noWrap w:val="0"/>
            <w:vAlign w:val="center"/>
          </w:tcPr>
          <w:p w14:paraId="784C692D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50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万次</w:t>
            </w:r>
          </w:p>
        </w:tc>
      </w:tr>
      <w:tr w14:paraId="3FB1E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1780" w:type="dxa"/>
            <w:vMerge w:val="continue"/>
            <w:noWrap w:val="0"/>
            <w:vAlign w:val="top"/>
          </w:tcPr>
          <w:p w14:paraId="42574E7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center"/>
          </w:tcPr>
          <w:p w14:paraId="63D13920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腾讯广点通</w:t>
            </w:r>
          </w:p>
        </w:tc>
        <w:tc>
          <w:tcPr>
            <w:tcW w:w="1485" w:type="dxa"/>
            <w:noWrap w:val="0"/>
            <w:vAlign w:val="center"/>
          </w:tcPr>
          <w:p w14:paraId="5A489ADD">
            <w:pPr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</w:rPr>
              <w:t>50万次</w:t>
            </w:r>
          </w:p>
        </w:tc>
      </w:tr>
      <w:tr w14:paraId="4AEBE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2972F97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center"/>
          </w:tcPr>
          <w:p w14:paraId="187A414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哔哩哔哩（B站）</w:t>
            </w:r>
          </w:p>
        </w:tc>
        <w:tc>
          <w:tcPr>
            <w:tcW w:w="1485" w:type="dxa"/>
            <w:noWrap w:val="0"/>
            <w:vAlign w:val="center"/>
          </w:tcPr>
          <w:p w14:paraId="627B7C1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vertAlign w:val="baseline"/>
                <w:lang w:val="en-US" w:eastAsia="zh-CN" w:bidi="ar-SA"/>
              </w:rPr>
              <w:t>60万次</w:t>
            </w:r>
          </w:p>
        </w:tc>
      </w:tr>
      <w:tr w14:paraId="20A53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780" w:type="dxa"/>
            <w:vMerge w:val="restart"/>
            <w:noWrap w:val="0"/>
            <w:vAlign w:val="center"/>
          </w:tcPr>
          <w:p w14:paraId="635A8110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在线直播</w:t>
            </w:r>
          </w:p>
        </w:tc>
        <w:tc>
          <w:tcPr>
            <w:tcW w:w="5511" w:type="dxa"/>
            <w:noWrap w:val="0"/>
            <w:vAlign w:val="center"/>
          </w:tcPr>
          <w:p w14:paraId="4C3D408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ab/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制作前宣海报</w:t>
            </w:r>
          </w:p>
        </w:tc>
        <w:tc>
          <w:tcPr>
            <w:tcW w:w="1485" w:type="dxa"/>
            <w:vMerge w:val="restart"/>
            <w:noWrap w:val="0"/>
            <w:vAlign w:val="center"/>
          </w:tcPr>
          <w:p w14:paraId="4A1675A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5场</w:t>
            </w:r>
          </w:p>
        </w:tc>
      </w:tr>
      <w:tr w14:paraId="6F6CF8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4C87230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center"/>
          </w:tcPr>
          <w:p w14:paraId="438F2232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2、编写推广软文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11E4340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6989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3088C32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center"/>
          </w:tcPr>
          <w:p w14:paraId="78CF36F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3、软文自有各渠道宣发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2F8ACF3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2153B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7094199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center"/>
          </w:tcPr>
          <w:p w14:paraId="0B935EE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4、直播中主持人，摄影，导播配合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0E4F7AB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9C13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1780" w:type="dxa"/>
            <w:vMerge w:val="continue"/>
            <w:noWrap w:val="0"/>
            <w:vAlign w:val="top"/>
          </w:tcPr>
          <w:p w14:paraId="6CB84BF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07EF678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5、直播后一周内剪辑直播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频给到老师，并同步上传至直播平台可随时回放观看，可配合学校将直播挂在学校官方微信公众号上，方便学生回访观看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0942C3C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14868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780" w:type="dxa"/>
            <w:vMerge w:val="continue"/>
            <w:noWrap w:val="0"/>
            <w:vAlign w:val="top"/>
          </w:tcPr>
          <w:p w14:paraId="3BCEE46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6D7E76F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编撰文字脚本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6F214FE0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732E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1780" w:type="dxa"/>
            <w:vMerge w:val="continue"/>
            <w:noWrap w:val="0"/>
            <w:vAlign w:val="top"/>
          </w:tcPr>
          <w:p w14:paraId="1BB0E3B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23D4119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7、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制定分镜及拍摄规划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4E16D43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1719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780" w:type="dxa"/>
            <w:vMerge w:val="continue"/>
            <w:noWrap w:val="0"/>
            <w:vAlign w:val="top"/>
          </w:tcPr>
          <w:p w14:paraId="271553F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6D72547A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8、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现场拍摄+素材收集整理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5BCF46F2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FC9A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</w:trPr>
        <w:tc>
          <w:tcPr>
            <w:tcW w:w="1780" w:type="dxa"/>
            <w:vMerge w:val="continue"/>
            <w:noWrap w:val="0"/>
            <w:vAlign w:val="top"/>
          </w:tcPr>
          <w:p w14:paraId="20369B4B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59F08C9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9、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后期包装剪辑+特效&amp;字幕包装+后期配音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51A25236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0E3C3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</w:trPr>
        <w:tc>
          <w:tcPr>
            <w:tcW w:w="1780" w:type="dxa"/>
            <w:vMerge w:val="continue"/>
            <w:noWrap w:val="0"/>
            <w:vAlign w:val="top"/>
          </w:tcPr>
          <w:p w14:paraId="589D7D0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140DD2A6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10、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输出成片及各平台适配素材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708B29A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D202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</w:trPr>
        <w:tc>
          <w:tcPr>
            <w:tcW w:w="1780" w:type="dxa"/>
            <w:vMerge w:val="continue"/>
            <w:noWrap w:val="0"/>
            <w:vAlign w:val="top"/>
          </w:tcPr>
          <w:p w14:paraId="54A74BA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14AB01A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摄制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要求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：</w:t>
            </w:r>
          </w:p>
          <w:p w14:paraId="73F793AB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1）拍摄视频过程中，编辑始终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保持和老师及学生的良性沟通，认真听取意见，积极提出合理化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专业化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建议；</w:t>
            </w:r>
          </w:p>
          <w:p w14:paraId="2F2DE7A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2）提供专业摄像设备、音频设备、灯光设备、拍摄场地。并提供专业人员服务，如导演、摄像师、灯光师、场记等；</w:t>
            </w:r>
          </w:p>
          <w:p w14:paraId="40E7F5F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3）为老师提供服装建议，设计整体形象，拍摄前，为老师进行拍摄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注意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事项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的培训；</w:t>
            </w:r>
          </w:p>
          <w:p w14:paraId="0AF5F02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4）影视级别专业摄像团队，录制时均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采用双机位及以上机位（专业高清摄像机）拍摄；</w:t>
            </w:r>
          </w:p>
          <w:p w14:paraId="2E927E5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5）录音设备采用专业无线麦领夹话筒；</w:t>
            </w:r>
          </w:p>
          <w:p w14:paraId="21D41EF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6）在拍摄时应针对实际情况选择适当的拍摄方式，与后期制作统筹策划。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1B63EAA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1407C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9" w:hRule="atLeast"/>
        </w:trPr>
        <w:tc>
          <w:tcPr>
            <w:tcW w:w="1780" w:type="dxa"/>
            <w:vMerge w:val="restart"/>
            <w:noWrap w:val="0"/>
            <w:vAlign w:val="center"/>
          </w:tcPr>
          <w:p w14:paraId="2AE3E11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pacing w:val="-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云招考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2"/>
                <w:sz w:val="24"/>
                <w:szCs w:val="24"/>
              </w:rPr>
              <w:t>招生宣传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2"/>
                <w:sz w:val="24"/>
                <w:szCs w:val="24"/>
                <w:lang w:val="en-US" w:eastAsia="zh-CN"/>
              </w:rPr>
              <w:t>材料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-2"/>
                <w:sz w:val="24"/>
                <w:szCs w:val="24"/>
              </w:rPr>
              <w:t>全方位包装策划</w:t>
            </w:r>
          </w:p>
          <w:p w14:paraId="41F7E68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0E1C497E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9"/>
                <w:sz w:val="24"/>
                <w:szCs w:val="24"/>
                <w:lang w:val="en-US" w:eastAsia="zh-CN"/>
              </w:rPr>
              <w:t>1、招生宣传画册。（包含单招画册和统招画册，根据学校实际情况，进校调研，找出符合学校特色的招生宣传亮点，凝练文案，制作成吸引眼球的招生宣传画册，并制作成电子书，方便传播。另外单招统招各印制500份，供学校交流使用）</w:t>
            </w:r>
          </w:p>
        </w:tc>
        <w:tc>
          <w:tcPr>
            <w:tcW w:w="1485" w:type="dxa"/>
            <w:vMerge w:val="restart"/>
            <w:noWrap w:val="0"/>
            <w:vAlign w:val="center"/>
          </w:tcPr>
          <w:p w14:paraId="4531C84B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 w14:paraId="06BE2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50858FA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55EFA3A1">
            <w:pPr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9"/>
                <w:sz w:val="24"/>
                <w:szCs w:val="24"/>
                <w:lang w:val="en-US" w:eastAsia="zh-CN"/>
              </w:rPr>
              <w:t>2、招生宣传折页。（根据学校需求，在招生宣传画册的基础上凝练内容，制作成折页。）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2077BA4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9A18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9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3BF1AA35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5456907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9"/>
                <w:sz w:val="24"/>
                <w:szCs w:val="24"/>
                <w:lang w:val="en-US" w:eastAsia="zh-CN"/>
              </w:rPr>
              <w:t>3、招生宣传单页。（根据学校各方面需求，设计贴合学校并突出学校特色的招生简章单页。(单 页 成 品 尺 210*285mm) ，设计整体风格与贵校风格一致，具有统一的视觉设计 ，排版清晰整洁，具有学院统一的logo及视觉标识 。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28BB1D9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0809F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66682B8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71C7873A">
            <w:p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pacing w:val="9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9"/>
                <w:sz w:val="24"/>
                <w:szCs w:val="24"/>
                <w:lang w:val="en-US" w:eastAsia="zh-CN"/>
              </w:rPr>
              <w:t>4、招生宣传海报、插页。（满足学校在各大杂志及媒体中投放广告的海报设计，插页设计，根据尺寸大小完成内容。）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6708893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FAAF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8" w:hRule="atLeast"/>
        </w:trPr>
        <w:tc>
          <w:tcPr>
            <w:tcW w:w="1780" w:type="dxa"/>
            <w:vMerge w:val="continue"/>
            <w:noWrap w:val="0"/>
            <w:vAlign w:val="center"/>
          </w:tcPr>
          <w:p w14:paraId="466732A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  <w:tc>
          <w:tcPr>
            <w:tcW w:w="5511" w:type="dxa"/>
            <w:noWrap w:val="0"/>
            <w:vAlign w:val="top"/>
          </w:tcPr>
          <w:p w14:paraId="019ABEAB">
            <w:pPr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spacing w:val="9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pacing w:val="9"/>
                <w:sz w:val="24"/>
                <w:szCs w:val="24"/>
                <w:lang w:val="en-US" w:eastAsia="zh-CN"/>
              </w:rPr>
              <w:t>5、录取通知书设计。根据学校自身需求，确定风格后，设计出学校满意的录取通知书，提供两种风格供学校参考。</w:t>
            </w:r>
          </w:p>
        </w:tc>
        <w:tc>
          <w:tcPr>
            <w:tcW w:w="1485" w:type="dxa"/>
            <w:vMerge w:val="continue"/>
            <w:noWrap w:val="0"/>
            <w:vAlign w:val="top"/>
          </w:tcPr>
          <w:p w14:paraId="64E7BC2C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6B30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tcW w:w="1780" w:type="dxa"/>
            <w:noWrap w:val="0"/>
            <w:vAlign w:val="center"/>
          </w:tcPr>
          <w:p w14:paraId="0D50FC6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沁立-易招宣</w:t>
            </w:r>
          </w:p>
        </w:tc>
        <w:tc>
          <w:tcPr>
            <w:tcW w:w="5511" w:type="dxa"/>
            <w:noWrap w:val="0"/>
            <w:vAlign w:val="top"/>
          </w:tcPr>
          <w:p w14:paraId="386E904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pacing w:val="9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8"/>
                <w:sz w:val="24"/>
                <w:szCs w:val="24"/>
                <w:lang w:val="en-US" w:eastAsia="zh-CN"/>
              </w:rPr>
              <w:t>全国高中落地电子屏。投放时长：1个月，投放数量：省内、外高中40所，</w:t>
            </w:r>
            <w:r>
              <w:rPr>
                <w:rFonts w:hint="eastAsia" w:ascii="仿宋_GB2312" w:hAnsi="仿宋_GB2312" w:eastAsia="仿宋_GB2312" w:cs="仿宋_GB2312"/>
                <w:spacing w:val="6"/>
                <w:sz w:val="24"/>
                <w:szCs w:val="24"/>
                <w:lang w:val="en-US" w:eastAsia="zh-CN"/>
              </w:rPr>
              <w:t>投放形式：（图文投放/视频投放）图文轮播：每次展现 20 秒，每天展现 30 次（不包含上课时间展现次数）；月播放总时长：20 秒*30 次*30 天=18000 秒</w:t>
            </w:r>
          </w:p>
        </w:tc>
        <w:tc>
          <w:tcPr>
            <w:tcW w:w="1485" w:type="dxa"/>
            <w:noWrap w:val="0"/>
            <w:vAlign w:val="top"/>
          </w:tcPr>
          <w:p w14:paraId="74C4DDF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 w14:paraId="0F33CC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B34B73B"/>
    <w:sectPr>
      <w:headerReference r:id="rId3" w:type="default"/>
      <w:footerReference r:id="rId4" w:type="default"/>
      <w:pgSz w:w="11906" w:h="16838"/>
      <w:pgMar w:top="1701" w:right="1531" w:bottom="1474" w:left="1553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471825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ACE1942"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ACE1942">
                    <w:pPr>
                      <w:pStyle w:val="4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CCE87D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E31AE"/>
    <w:rsid w:val="4A1E31AE"/>
    <w:rsid w:val="7AF7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0"/>
    <w:pPr>
      <w:keepNext/>
      <w:keepLines/>
      <w:widowControl w:val="0"/>
      <w:spacing w:before="260" w:after="260" w:line="416" w:lineRule="auto"/>
      <w:jc w:val="both"/>
      <w:outlineLvl w:val="1"/>
    </w:pPr>
    <w:rPr>
      <w:rFonts w:ascii="Arial" w:hAnsi="Arial" w:eastAsia="黑体" w:cs="Times New Roman"/>
      <w:b/>
      <w:bCs/>
      <w:kern w:val="0"/>
      <w:sz w:val="32"/>
      <w:szCs w:val="32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Courier New" w:eastAsia="宋体" w:cs="Courier New"/>
      <w:kern w:val="2"/>
      <w:sz w:val="21"/>
      <w:szCs w:val="21"/>
      <w:lang w:val="en-US" w:eastAsia="zh-CN" w:bidi="ar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1342</Words>
  <Characters>1395</Characters>
  <Lines>0</Lines>
  <Paragraphs>0</Paragraphs>
  <TotalTime>35</TotalTime>
  <ScaleCrop>false</ScaleCrop>
  <LinksUpToDate>false</LinksUpToDate>
  <CharactersWithSpaces>1440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2024-12-23T01:20:00Z</dcterms:created>
  <dc:creator>嘟毒堵</dc:creator>
  <cp:lastModifiedBy>ASUS</cp:lastModifiedBy>
  <dcterms:modified xsi:type="dcterms:W3CDTF">2024-12-23T02:18:56Z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BC56F01ACF6249029DC18537B02DAC29_13</vt:lpwstr>
  </property>
</Properties>
</file>