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9F3" w:rsidRPr="00E21333" w:rsidRDefault="001C29F3" w:rsidP="001C29F3">
      <w:pPr>
        <w:widowControl/>
        <w:spacing w:line="360" w:lineRule="auto"/>
        <w:ind w:firstLineChars="200" w:firstLine="480"/>
        <w:rPr>
          <w:rFonts w:ascii="宋体" w:hAnsi="宋体"/>
          <w:sz w:val="24"/>
        </w:rPr>
      </w:pPr>
      <w:r w:rsidRPr="00E21333">
        <w:rPr>
          <w:rFonts w:ascii="宋体" w:hAnsi="宋体" w:hint="eastAsia"/>
          <w:sz w:val="24"/>
        </w:rPr>
        <w:t>1.项目概况：山东大学(青岛)学生公寓（凤凰居）楼宇设计为框架结构，二次结构为砌块填充墙，内墙涂料，外墙真石漆，地面设计为瓷砖地面，独立卫生间采用墙地砖面层，地上6层，有垂直运输机械。</w:t>
      </w:r>
      <w:r w:rsidRPr="00E21333">
        <w:rPr>
          <w:rFonts w:ascii="宋体" w:hAnsi="宋体" w:cs="仿宋_GB2312" w:hint="eastAsia"/>
          <w:sz w:val="24"/>
        </w:rPr>
        <w:t>学生公寓2016年正式启用，随着时间推移，卫生间防水材料不断老化，漏水问题显现，内外墙面出现返潮、涂料脱落等现象，不仅影响学生正常使用，还存在安全隐患，亟需改造。</w:t>
      </w:r>
    </w:p>
    <w:p w:rsidR="001C29F3" w:rsidRPr="00E21333" w:rsidRDefault="001C29F3" w:rsidP="001C29F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21333">
        <w:rPr>
          <w:rFonts w:ascii="宋体" w:hAnsi="宋体" w:hint="eastAsia"/>
          <w:sz w:val="24"/>
        </w:rPr>
        <w:t>2.招标范围：详见清单。</w:t>
      </w:r>
    </w:p>
    <w:p w:rsidR="001C29F3" w:rsidRPr="00E21333" w:rsidRDefault="001C29F3" w:rsidP="001C29F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21333">
        <w:rPr>
          <w:rFonts w:ascii="宋体" w:hAnsi="宋体" w:hint="eastAsia"/>
          <w:sz w:val="24"/>
        </w:rPr>
        <w:t>3.投标报价：</w:t>
      </w:r>
      <w:r w:rsidRPr="00E21333">
        <w:rPr>
          <w:rFonts w:ascii="宋体" w:hAnsi="宋体" w:cs="宋体" w:hint="eastAsia"/>
          <w:sz w:val="24"/>
        </w:rPr>
        <w:t>工程量清单要求范围内的全部施工内容，综合单价包含垃圾外运、成品保护、渗漏点排查等。</w:t>
      </w:r>
    </w:p>
    <w:p w:rsidR="001C29F3" w:rsidRPr="00E21333" w:rsidRDefault="001C29F3" w:rsidP="001C29F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21333">
        <w:rPr>
          <w:rFonts w:ascii="宋体" w:hAnsi="宋体" w:hint="eastAsia"/>
          <w:sz w:val="24"/>
        </w:rPr>
        <w:t>4.术要求、商务要求：</w:t>
      </w:r>
      <w:bookmarkStart w:id="0" w:name="_GoBack"/>
      <w:bookmarkEnd w:id="0"/>
    </w:p>
    <w:p w:rsidR="001C29F3" w:rsidRPr="00E21333" w:rsidRDefault="001C29F3" w:rsidP="001C29F3">
      <w:pPr>
        <w:spacing w:line="360" w:lineRule="auto"/>
        <w:ind w:firstLineChars="200"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材料进场时需经过甲方验收合格后方可进场使用，未标注材料需满足国家产品技术标准。</w:t>
      </w:r>
    </w:p>
    <w:p w:rsidR="001C29F3" w:rsidRPr="00E21333" w:rsidRDefault="001C29F3" w:rsidP="001C29F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21333">
        <w:rPr>
          <w:rFonts w:ascii="宋体" w:hAnsi="宋体" w:hint="eastAsia"/>
          <w:sz w:val="24"/>
        </w:rPr>
        <w:t>4.1</w:t>
      </w:r>
      <w:r w:rsidRPr="00E21333">
        <w:rPr>
          <w:rFonts w:ascii="宋体" w:hAnsi="宋体" w:hint="eastAsia"/>
          <w:bCs/>
          <w:sz w:val="24"/>
        </w:rPr>
        <w:t>本工程拟用材料参考</w:t>
      </w:r>
      <w:proofErr w:type="gramStart"/>
      <w:r w:rsidRPr="00E21333">
        <w:rPr>
          <w:rFonts w:ascii="宋体" w:hAnsi="宋体" w:hint="eastAsia"/>
          <w:bCs/>
          <w:sz w:val="24"/>
        </w:rPr>
        <w:t>品牌请</w:t>
      </w:r>
      <w:proofErr w:type="gramEnd"/>
      <w:r w:rsidRPr="00E21333">
        <w:rPr>
          <w:rFonts w:ascii="宋体" w:hAnsi="宋体" w:hint="eastAsia"/>
          <w:bCs/>
          <w:sz w:val="24"/>
        </w:rPr>
        <w:t>参考如下要求：</w:t>
      </w:r>
    </w:p>
    <w:p w:rsidR="001C29F3" w:rsidRPr="00E21333" w:rsidRDefault="001C29F3" w:rsidP="001C29F3">
      <w:pPr>
        <w:pStyle w:val="a7"/>
        <w:spacing w:line="360" w:lineRule="auto"/>
        <w:ind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平板灯：</w:t>
      </w:r>
      <w:proofErr w:type="gramStart"/>
      <w:r w:rsidRPr="00E21333">
        <w:rPr>
          <w:rFonts w:ascii="宋体" w:hAnsi="宋体" w:cs="仿宋_GB2312" w:hint="eastAsia"/>
          <w:b/>
          <w:sz w:val="24"/>
        </w:rPr>
        <w:t>雷士照明</w:t>
      </w:r>
      <w:proofErr w:type="gramEnd"/>
      <w:r w:rsidRPr="00E21333">
        <w:rPr>
          <w:rFonts w:ascii="宋体" w:hAnsi="宋体" w:cs="仿宋_GB2312" w:hint="eastAsia"/>
          <w:b/>
          <w:sz w:val="24"/>
        </w:rPr>
        <w:t>、欧普、松下</w:t>
      </w:r>
    </w:p>
    <w:p w:rsidR="001C29F3" w:rsidRPr="00E21333" w:rsidRDefault="001C29F3" w:rsidP="001C29F3">
      <w:pPr>
        <w:pStyle w:val="a7"/>
        <w:spacing w:line="360" w:lineRule="auto"/>
        <w:ind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乳胶漆：立</w:t>
      </w:r>
      <w:proofErr w:type="gramStart"/>
      <w:r w:rsidRPr="00E21333">
        <w:rPr>
          <w:rFonts w:ascii="宋体" w:hAnsi="宋体" w:cs="仿宋_GB2312" w:hint="eastAsia"/>
          <w:b/>
          <w:sz w:val="24"/>
        </w:rPr>
        <w:t>邦</w:t>
      </w:r>
      <w:proofErr w:type="gramEnd"/>
      <w:r w:rsidRPr="00E21333">
        <w:rPr>
          <w:rFonts w:ascii="宋体" w:hAnsi="宋体" w:cs="仿宋_GB2312" w:hint="eastAsia"/>
          <w:b/>
          <w:sz w:val="24"/>
        </w:rPr>
        <w:t>，三棵树，晨阳水漆</w:t>
      </w:r>
    </w:p>
    <w:p w:rsidR="001C29F3" w:rsidRPr="00E21333" w:rsidRDefault="001C29F3" w:rsidP="001C29F3">
      <w:pPr>
        <w:pStyle w:val="a7"/>
        <w:spacing w:line="360" w:lineRule="auto"/>
        <w:ind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SBS卷材：东方雨虹、</w:t>
      </w:r>
      <w:proofErr w:type="gramStart"/>
      <w:r w:rsidRPr="00E21333">
        <w:rPr>
          <w:rFonts w:ascii="宋体" w:hAnsi="宋体" w:cs="仿宋_GB2312" w:hint="eastAsia"/>
          <w:b/>
          <w:sz w:val="24"/>
        </w:rPr>
        <w:t>科顺防水</w:t>
      </w:r>
      <w:proofErr w:type="gramEnd"/>
      <w:r w:rsidRPr="00E21333">
        <w:rPr>
          <w:rFonts w:ascii="宋体" w:hAnsi="宋体" w:cs="仿宋_GB2312" w:hint="eastAsia"/>
          <w:b/>
          <w:sz w:val="24"/>
        </w:rPr>
        <w:t>、德高</w:t>
      </w:r>
    </w:p>
    <w:p w:rsidR="001C29F3" w:rsidRPr="00E21333" w:rsidRDefault="001C29F3" w:rsidP="001C29F3">
      <w:pPr>
        <w:pStyle w:val="a7"/>
        <w:spacing w:line="360" w:lineRule="auto"/>
        <w:ind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实木复合门：美心、欧派、</w:t>
      </w:r>
      <w:proofErr w:type="gramStart"/>
      <w:r w:rsidRPr="00E21333">
        <w:rPr>
          <w:rFonts w:ascii="宋体" w:hAnsi="宋体" w:cs="仿宋_GB2312" w:hint="eastAsia"/>
          <w:b/>
          <w:sz w:val="24"/>
        </w:rPr>
        <w:t>鑫迪</w:t>
      </w:r>
      <w:proofErr w:type="gramEnd"/>
    </w:p>
    <w:p w:rsidR="001C29F3" w:rsidRPr="00E21333" w:rsidRDefault="001C29F3" w:rsidP="001C29F3">
      <w:pPr>
        <w:pStyle w:val="a7"/>
        <w:spacing w:line="360" w:lineRule="auto"/>
        <w:ind w:firstLine="482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cs="仿宋_GB2312" w:hint="eastAsia"/>
          <w:b/>
          <w:sz w:val="24"/>
        </w:rPr>
        <w:t>花洒：九牧、九牧王、四季沐歌、箭牌</w:t>
      </w:r>
    </w:p>
    <w:p w:rsidR="001C29F3" w:rsidRPr="00E21333" w:rsidRDefault="001C29F3" w:rsidP="001C29F3">
      <w:pPr>
        <w:pStyle w:val="a7"/>
        <w:spacing w:line="360" w:lineRule="auto"/>
        <w:ind w:firstLine="480"/>
        <w:rPr>
          <w:rFonts w:ascii="宋体" w:hAnsi="宋体" w:cs="仿宋_GB2312" w:hint="eastAsia"/>
          <w:b/>
          <w:sz w:val="24"/>
        </w:rPr>
      </w:pPr>
      <w:r w:rsidRPr="00E21333">
        <w:rPr>
          <w:rFonts w:ascii="宋体" w:hAnsi="宋体" w:hint="eastAsia"/>
          <w:bCs/>
          <w:sz w:val="24"/>
        </w:rPr>
        <w:t>与本次招标所涉及有关的材料（设备）等，选用上述推荐或相当于同等档次及以上品牌，选用的品牌、产地等主要参数在“主要材料（设备）情况一览表”中填写注明。清单中如</w:t>
      </w:r>
      <w:proofErr w:type="gramStart"/>
      <w:r w:rsidRPr="00E21333">
        <w:rPr>
          <w:rFonts w:ascii="宋体" w:hAnsi="宋体" w:hint="eastAsia"/>
          <w:bCs/>
          <w:sz w:val="24"/>
        </w:rPr>
        <w:t>列品牌</w:t>
      </w:r>
      <w:proofErr w:type="gramEnd"/>
      <w:r w:rsidRPr="00E21333">
        <w:rPr>
          <w:rFonts w:ascii="宋体" w:hAnsi="宋体" w:hint="eastAsia"/>
          <w:bCs/>
          <w:sz w:val="24"/>
        </w:rPr>
        <w:t>均为参考品牌，不作为指定品牌，投标人可以自行选择其它品牌报价，但投标人所报产品品质、档次、性能、技术参数不低于或相当于参考品牌。</w:t>
      </w:r>
    </w:p>
    <w:p w:rsidR="001C29F3" w:rsidRPr="00E21333" w:rsidRDefault="001C29F3" w:rsidP="001C29F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21333">
        <w:rPr>
          <w:rFonts w:ascii="宋体" w:hAnsi="宋体" w:hint="eastAsia"/>
          <w:sz w:val="24"/>
        </w:rPr>
        <w:t>5.商务要求：</w:t>
      </w:r>
    </w:p>
    <w:tbl>
      <w:tblPr>
        <w:tblW w:w="8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267"/>
        <w:gridCol w:w="6230"/>
      </w:tblGrid>
      <w:tr w:rsidR="001C29F3" w:rsidRPr="00E21333" w:rsidTr="00A63266">
        <w:trPr>
          <w:trHeight w:val="726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项目序号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招标人要求</w:t>
            </w:r>
          </w:p>
        </w:tc>
      </w:tr>
      <w:tr w:rsidR="001C29F3" w:rsidRPr="00E21333" w:rsidTr="00A63266">
        <w:trPr>
          <w:trHeight w:val="510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成交价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人民币</w:t>
            </w:r>
          </w:p>
        </w:tc>
      </w:tr>
      <w:tr w:rsidR="001C29F3" w:rsidRPr="00E21333" w:rsidTr="00A63266">
        <w:trPr>
          <w:trHeight w:val="445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交货时间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施工工期为45天。</w:t>
            </w:r>
          </w:p>
        </w:tc>
      </w:tr>
      <w:tr w:rsidR="001C29F3" w:rsidRPr="00E21333" w:rsidTr="00A63266">
        <w:trPr>
          <w:trHeight w:val="464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付款方式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A.合同签订后，施工队伍进场，并正式开工七天后，预付合同价款30%。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 w:hint="eastAsia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B.竣工验收合格后，支付至合同价款的60%；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 w:hint="eastAsia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C.竣工资料交付、审计结束后付至结算价的97%；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lastRenderedPageBreak/>
              <w:t>D.留结算价的3%作为质保金，质保期执行国家标准；</w:t>
            </w:r>
          </w:p>
        </w:tc>
      </w:tr>
      <w:tr w:rsidR="001C29F3" w:rsidRPr="00E21333" w:rsidTr="00A63266">
        <w:trPr>
          <w:trHeight w:val="417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lastRenderedPageBreak/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安装验收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A．工程验收由甲方和中标人联合在山东大学青岛校区进行，验收条件按照合同规定执行。验收合格后填写山东大学工程验收记录表。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 w:hint="eastAsia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B．中标人应在合同签订后5个工作日内以书面形式向用户提出安装场地环境要求，用户负责如电源、水源等安装场地的准备。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C．中标人应提供甲方要求的各种文档资料和中文电子版说明书（比如：材料合格证书、联合验收报告、竣工图纸等）。</w:t>
            </w:r>
          </w:p>
        </w:tc>
      </w:tr>
      <w:tr w:rsidR="001C29F3" w:rsidRPr="00E21333" w:rsidTr="00A63266">
        <w:trPr>
          <w:trHeight w:val="431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center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保修与维修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A．保修期执行国家标准。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 w:hint="eastAsia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B．中标人应在验收合格之日起到保修期满前一个月内，进行一次现场全面免费检查，并写出正式报告。如发现问题应负责解决。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 w:hint="eastAsia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C．中标人需提供负责保修服务的部门或单位的名称和联系方式。维修响应一般情况下4—8小时，终身维修。一般问题应在1天内解决，重大问题或其它无法迅速解决的问题应在7天内解决或提出明确解决方案，否则中标人应赔偿相应损失。</w:t>
            </w:r>
          </w:p>
          <w:p w:rsidR="001C29F3" w:rsidRPr="00E21333" w:rsidRDefault="001C29F3" w:rsidP="00A63266">
            <w:pPr>
              <w:jc w:val="left"/>
              <w:rPr>
                <w:rFonts w:ascii="宋体" w:hAnsi="宋体"/>
                <w:sz w:val="24"/>
              </w:rPr>
            </w:pPr>
            <w:r w:rsidRPr="00E21333">
              <w:rPr>
                <w:rFonts w:ascii="宋体" w:hAnsi="宋体" w:hint="eastAsia"/>
                <w:sz w:val="24"/>
              </w:rPr>
              <w:t>D．中标人应定期回访用户。</w:t>
            </w:r>
          </w:p>
        </w:tc>
      </w:tr>
    </w:tbl>
    <w:p w:rsidR="008F2748" w:rsidRPr="001C29F3" w:rsidRDefault="008F2748"/>
    <w:sectPr w:rsidR="008F2748" w:rsidRPr="001C29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9F3" w:rsidRDefault="001C29F3" w:rsidP="001C29F3">
      <w:r>
        <w:separator/>
      </w:r>
    </w:p>
  </w:endnote>
  <w:endnote w:type="continuationSeparator" w:id="0">
    <w:p w:rsidR="001C29F3" w:rsidRDefault="001C29F3" w:rsidP="001C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9F3" w:rsidRDefault="001C29F3" w:rsidP="001C29F3">
      <w:r>
        <w:separator/>
      </w:r>
    </w:p>
  </w:footnote>
  <w:footnote w:type="continuationSeparator" w:id="0">
    <w:p w:rsidR="001C29F3" w:rsidRDefault="001C29F3" w:rsidP="001C2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87B"/>
    <w:rsid w:val="000278CE"/>
    <w:rsid w:val="00051AD1"/>
    <w:rsid w:val="000B1D4B"/>
    <w:rsid w:val="000C176F"/>
    <w:rsid w:val="000D636C"/>
    <w:rsid w:val="00120342"/>
    <w:rsid w:val="001219FE"/>
    <w:rsid w:val="001C29F3"/>
    <w:rsid w:val="002919CB"/>
    <w:rsid w:val="002B1B62"/>
    <w:rsid w:val="003A7F23"/>
    <w:rsid w:val="003B7B15"/>
    <w:rsid w:val="004E3975"/>
    <w:rsid w:val="004F74C1"/>
    <w:rsid w:val="005D355E"/>
    <w:rsid w:val="006A29EF"/>
    <w:rsid w:val="00736B89"/>
    <w:rsid w:val="008A638A"/>
    <w:rsid w:val="008F2748"/>
    <w:rsid w:val="009916A9"/>
    <w:rsid w:val="00A32A86"/>
    <w:rsid w:val="00B5035D"/>
    <w:rsid w:val="00BA4F95"/>
    <w:rsid w:val="00C40DC5"/>
    <w:rsid w:val="00C50EB0"/>
    <w:rsid w:val="00C5136E"/>
    <w:rsid w:val="00C77B86"/>
    <w:rsid w:val="00D545AE"/>
    <w:rsid w:val="00DB44C9"/>
    <w:rsid w:val="00DD75F1"/>
    <w:rsid w:val="00DF137F"/>
    <w:rsid w:val="00E36B6C"/>
    <w:rsid w:val="00EA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C29F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1"/>
    <w:link w:val="2Char1"/>
    <w:qFormat/>
    <w:rsid w:val="001C29F3"/>
    <w:pPr>
      <w:keepNext/>
      <w:keepLines/>
      <w:spacing w:before="260" w:after="260" w:line="415" w:lineRule="auto"/>
      <w:outlineLvl w:val="1"/>
    </w:pPr>
    <w:rPr>
      <w:rFonts w:ascii="等线 Light" w:eastAsia="Wingdings" w:hAnsi="等线 Light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"/>
    <w:link w:val="Char"/>
    <w:uiPriority w:val="99"/>
    <w:unhideWhenUsed/>
    <w:rsid w:val="001C29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2"/>
    <w:link w:val="a5"/>
    <w:uiPriority w:val="99"/>
    <w:rsid w:val="001C29F3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C29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2"/>
    <w:link w:val="a6"/>
    <w:uiPriority w:val="99"/>
    <w:rsid w:val="001C29F3"/>
    <w:rPr>
      <w:sz w:val="18"/>
      <w:szCs w:val="18"/>
    </w:rPr>
  </w:style>
  <w:style w:type="character" w:customStyle="1" w:styleId="2Char">
    <w:name w:val="标题 2 Char"/>
    <w:basedOn w:val="a2"/>
    <w:uiPriority w:val="9"/>
    <w:semiHidden/>
    <w:rsid w:val="001C29F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1">
    <w:name w:val="标题 2 Char1"/>
    <w:link w:val="2"/>
    <w:rsid w:val="001C29F3"/>
    <w:rPr>
      <w:rFonts w:ascii="等线 Light" w:eastAsia="Wingdings" w:hAnsi="等线 Light" w:cs="Times New Roman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1C29F3"/>
    <w:pPr>
      <w:ind w:firstLineChars="200" w:firstLine="420"/>
    </w:pPr>
  </w:style>
  <w:style w:type="paragraph" w:styleId="a0">
    <w:name w:val="Body Text"/>
    <w:basedOn w:val="a"/>
    <w:link w:val="Char1"/>
    <w:uiPriority w:val="99"/>
    <w:semiHidden/>
    <w:unhideWhenUsed/>
    <w:rsid w:val="001C29F3"/>
    <w:pPr>
      <w:spacing w:after="120"/>
    </w:pPr>
  </w:style>
  <w:style w:type="character" w:customStyle="1" w:styleId="Char1">
    <w:name w:val="正文文本 Char"/>
    <w:basedOn w:val="a2"/>
    <w:link w:val="a0"/>
    <w:uiPriority w:val="99"/>
    <w:semiHidden/>
    <w:rsid w:val="001C29F3"/>
    <w:rPr>
      <w:rFonts w:ascii="Times New Roman" w:eastAsia="宋体" w:hAnsi="Times New Roman" w:cs="Times New Roman"/>
      <w:szCs w:val="24"/>
    </w:rPr>
  </w:style>
  <w:style w:type="paragraph" w:styleId="a1">
    <w:name w:val="Normal Indent"/>
    <w:basedOn w:val="a"/>
    <w:uiPriority w:val="99"/>
    <w:semiHidden/>
    <w:unhideWhenUsed/>
    <w:rsid w:val="001C29F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C29F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1"/>
    <w:link w:val="2Char1"/>
    <w:qFormat/>
    <w:rsid w:val="001C29F3"/>
    <w:pPr>
      <w:keepNext/>
      <w:keepLines/>
      <w:spacing w:before="260" w:after="260" w:line="415" w:lineRule="auto"/>
      <w:outlineLvl w:val="1"/>
    </w:pPr>
    <w:rPr>
      <w:rFonts w:ascii="等线 Light" w:eastAsia="Wingdings" w:hAnsi="等线 Light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"/>
    <w:link w:val="Char"/>
    <w:uiPriority w:val="99"/>
    <w:unhideWhenUsed/>
    <w:rsid w:val="001C29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2"/>
    <w:link w:val="a5"/>
    <w:uiPriority w:val="99"/>
    <w:rsid w:val="001C29F3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C29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2"/>
    <w:link w:val="a6"/>
    <w:uiPriority w:val="99"/>
    <w:rsid w:val="001C29F3"/>
    <w:rPr>
      <w:sz w:val="18"/>
      <w:szCs w:val="18"/>
    </w:rPr>
  </w:style>
  <w:style w:type="character" w:customStyle="1" w:styleId="2Char">
    <w:name w:val="标题 2 Char"/>
    <w:basedOn w:val="a2"/>
    <w:uiPriority w:val="9"/>
    <w:semiHidden/>
    <w:rsid w:val="001C29F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1">
    <w:name w:val="标题 2 Char1"/>
    <w:link w:val="2"/>
    <w:rsid w:val="001C29F3"/>
    <w:rPr>
      <w:rFonts w:ascii="等线 Light" w:eastAsia="Wingdings" w:hAnsi="等线 Light" w:cs="Times New Roman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1C29F3"/>
    <w:pPr>
      <w:ind w:firstLineChars="200" w:firstLine="420"/>
    </w:pPr>
  </w:style>
  <w:style w:type="paragraph" w:styleId="a0">
    <w:name w:val="Body Text"/>
    <w:basedOn w:val="a"/>
    <w:link w:val="Char1"/>
    <w:uiPriority w:val="99"/>
    <w:semiHidden/>
    <w:unhideWhenUsed/>
    <w:rsid w:val="001C29F3"/>
    <w:pPr>
      <w:spacing w:after="120"/>
    </w:pPr>
  </w:style>
  <w:style w:type="character" w:customStyle="1" w:styleId="Char1">
    <w:name w:val="正文文本 Char"/>
    <w:basedOn w:val="a2"/>
    <w:link w:val="a0"/>
    <w:uiPriority w:val="99"/>
    <w:semiHidden/>
    <w:rsid w:val="001C29F3"/>
    <w:rPr>
      <w:rFonts w:ascii="Times New Roman" w:eastAsia="宋体" w:hAnsi="Times New Roman" w:cs="Times New Roman"/>
      <w:szCs w:val="24"/>
    </w:rPr>
  </w:style>
  <w:style w:type="paragraph" w:styleId="a1">
    <w:name w:val="Normal Indent"/>
    <w:basedOn w:val="a"/>
    <w:uiPriority w:val="99"/>
    <w:semiHidden/>
    <w:unhideWhenUsed/>
    <w:rsid w:val="001C29F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2025-06-04T08:22:00Z</dcterms:created>
  <dcterms:modified xsi:type="dcterms:W3CDTF">2025-06-04T08:23:00Z</dcterms:modified>
</cp:coreProperties>
</file>