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441881-2025-03985</w:t>
      </w:r>
    </w:p>
    <w:p>
      <w:pPr>
        <w:pStyle w:val="null3"/>
        <w:jc w:val="center"/>
        <w:outlineLvl w:val="3"/>
      </w:pPr>
      <w:r>
        <w:rPr>
          <w:sz w:val="24"/>
          <w:b/>
        </w:rPr>
        <w:t>采购项目编号：</w:t>
      </w:r>
      <w:r>
        <w:rPr>
          <w:sz w:val="24"/>
          <w:b/>
        </w:rPr>
        <w:t>GDHY2025-ZC057</w:t>
      </w:r>
    </w:p>
    <w:p>
      <w:pPr>
        <w:pStyle w:val="null3"/>
        <w:jc w:val="center"/>
        <w:outlineLvl w:val="3"/>
      </w:pPr>
      <w:r>
        <w:rPr>
          <w:sz w:val="24"/>
          <w:b/>
        </w:rPr>
        <w:t>项目名称：</w:t>
      </w:r>
      <w:r>
        <w:rPr>
          <w:sz w:val="24"/>
          <w:b/>
        </w:rPr>
        <w:t>英德市黄花镇卫生院医养结合服务中心改造项目医用康复设备采购</w:t>
      </w:r>
    </w:p>
    <w:p>
      <w:pPr>
        <w:pStyle w:val="null3"/>
        <w:jc w:val="center"/>
        <w:outlineLvl w:val="3"/>
      </w:pPr>
      <w:r>
        <w:rPr>
          <w:sz w:val="24"/>
          <w:b/>
        </w:rPr>
        <w:t>采购人：</w:t>
      </w:r>
      <w:r>
        <w:rPr>
          <w:sz w:val="24"/>
          <w:b/>
        </w:rPr>
        <w:t>英德市黄花镇卫生院</w:t>
      </w:r>
    </w:p>
    <w:p>
      <w:pPr>
        <w:pStyle w:val="null3"/>
        <w:jc w:val="center"/>
        <w:outlineLvl w:val="3"/>
      </w:pPr>
      <w:r>
        <w:rPr>
          <w:sz w:val="24"/>
          <w:b/>
        </w:rPr>
        <w:t>采购代理机构：</w:t>
      </w:r>
      <w:r>
        <w:rPr>
          <w:sz w:val="24"/>
          <w:b/>
        </w:rPr>
        <w:t>广东泓宇项目管理咨询有限公司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广东泓宇项目管理咨询有限公司</w:t>
      </w:r>
      <w:r>
        <w:rPr/>
        <w:t>受</w:t>
      </w:r>
      <w:r>
        <w:rPr/>
        <w:t>英德市黄花镇卫生院</w:t>
      </w:r>
      <w:r>
        <w:rPr/>
        <w:t>的委托，采用</w:t>
      </w:r>
      <w:r>
        <w:rPr/>
        <w:t>公开招标</w:t>
      </w:r>
      <w:r>
        <w:rPr/>
        <w:t>方式组织采购</w:t>
      </w:r>
      <w:r>
        <w:rPr/>
        <w:t>英德市黄花镇卫生院医养结合服务中心改造项目医用康复设备采购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英德市黄花镇卫生院医养结合服务中心改造项目医用康复设备采购</w:t>
      </w:r>
    </w:p>
    <w:p>
      <w:pPr>
        <w:pStyle w:val="null3"/>
        <w:ind w:firstLine="480"/>
      </w:pPr>
      <w:r>
        <w:rPr/>
        <w:t>采购计划编号：</w:t>
      </w:r>
      <w:r>
        <w:rPr/>
        <w:t>441881-2025-03985</w:t>
      </w:r>
    </w:p>
    <w:p>
      <w:pPr>
        <w:pStyle w:val="null3"/>
        <w:ind w:firstLine="480"/>
      </w:pPr>
      <w:r>
        <w:rPr/>
        <w:t>采购项目编号：</w:t>
      </w:r>
      <w:r>
        <w:rPr/>
        <w:t>GDHY2025-ZC057</w:t>
      </w:r>
    </w:p>
    <w:p>
      <w:pPr>
        <w:pStyle w:val="null3"/>
        <w:ind w:firstLine="480"/>
      </w:pPr>
      <w:r>
        <w:rPr/>
        <w:t>采购方式：</w:t>
      </w:r>
      <w:r>
        <w:rPr/>
        <w:t>公开招标</w:t>
      </w:r>
    </w:p>
    <w:p>
      <w:pPr>
        <w:pStyle w:val="null3"/>
        <w:ind w:firstLine="480"/>
      </w:pPr>
      <w:r>
        <w:rPr/>
        <w:t>预算金额：</w:t>
      </w:r>
      <w:r>
        <w:rPr/>
        <w:t>2,106,852.33</w:t>
      </w:r>
      <w:r>
        <w:rPr/>
        <w:t>元</w:t>
      </w:r>
    </w:p>
    <w:p>
      <w:pPr>
        <w:pStyle w:val="null3"/>
        <w:outlineLvl w:val="3"/>
      </w:pPr>
      <w:r>
        <w:rPr>
          <w:sz w:val="24"/>
          <w:b/>
        </w:rPr>
        <w:t>2.项目内容及需求情况（采购项目技术规格、参数及要求）</w:t>
      </w:r>
    </w:p>
    <w:p>
      <w:pPr>
        <w:pStyle w:val="null3"/>
      </w:pPr>
      <w:r>
        <w:rPr/>
        <w:t>采购包1(英德市黄花镇卫生院医养结合服务中心改造项目医用康复设备采购):</w:t>
      </w:r>
    </w:p>
    <w:p>
      <w:pPr>
        <w:pStyle w:val="null3"/>
      </w:pPr>
      <w:r>
        <w:rPr/>
        <w:t>采购包预算金额：2,106,852.33元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其他医疗设备</w:t>
            </w:r>
          </w:p>
        </w:tc>
        <w:tc>
          <w:tcPr>
            <w:tcW w:type="dxa" w:w="2052"/>
          </w:tcPr>
          <w:p>
            <w:pPr>
              <w:pStyle w:val="null3"/>
            </w:pPr>
            <w:r>
              <w:rPr/>
              <w:t>英德市黄花镇卫生院医养结合服务中心改造项目医用康复设备采购</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2,106,852.33</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合同履行期限：按照合同约定履行。</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1）具有独立承担民事责任的能力：提供在中华人民共和国境内注册的法人或其他组织的营业执照或事业单位法人证书或社会团体法人登记证书扫描件/复印件；如国家另有规定的，则从其规定</w:t>
      </w:r>
    </w:p>
    <w:p>
      <w:pPr>
        <w:pStyle w:val="null3"/>
      </w:pPr>
      <w:r>
        <w:rPr/>
        <w:t>2）有依法缴纳税收和社会保障资金的良好记录：投标文件中提供《资格承诺函》（格式详见附件），或提供投标截止时间前的六个月内任意一个月的依法缴纳税收的证明文件。【缴纳税收的证明文件是指：加盖银行业务章的税收回单，或加盖税务部门电子征税专用章的税收电子转账专用完税证，或加盖税务部门公章的纳税证明；如供应商在规定的时间段内没有发生业务的，则提供税务部门出具的纳税证明，或加盖税务部门公章的纳税申报表】；②投标文件中提供《资格承诺函》（格式详见附件），或提供投标截止时间前的六个月内任意一个月的依法缴纳社会保险的证明（缴费凭证），如依法不需要缴纳社会保险的，应提供相应文件证明其依法不需要缴纳社会保障资金。</w:t>
      </w:r>
    </w:p>
    <w:p>
      <w:pPr>
        <w:pStyle w:val="null3"/>
      </w:pPr>
      <w:r>
        <w:rPr/>
        <w:t>3）具有良好的商业信誉和健全的财务会计制度：投标文件中提供《资格承诺函》（格式详见附件），或提供2024年年度财务报表【财务报表须包含资产负债表、利润表】，或提供投标截止时间前的六个月内任意一个月的财务报表【财务报表须包含资产负债表、利润表】，若其他组织或投标人新成立，提供银行出具的资信证明材料复印件。</w:t>
      </w:r>
    </w:p>
    <w:p>
      <w:pPr>
        <w:pStyle w:val="null3"/>
      </w:pPr>
      <w:r>
        <w:rPr/>
        <w:t>4）履行合同所必需的设备和专业技术能力：供应商具备履行合同所必需的设备和专业技术能力【提供承诺函，格式自拟】。</w:t>
      </w:r>
    </w:p>
    <w:p>
      <w:pPr>
        <w:pStyle w:val="null3"/>
      </w:pPr>
      <w:r>
        <w:rPr/>
        <w:t>5）参加采购活动前3年内，在经营活动中没有重大违法记录：投标文件中提供《资格承诺函》（格式详见附件）。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p>
      <w:pPr>
        <w:pStyle w:val="null3"/>
        <w:outlineLvl w:val="3"/>
      </w:pPr>
      <w:r>
        <w:rPr>
          <w:sz w:val="24"/>
          <w:b/>
        </w:rPr>
        <w:t>2.落实政府采购政策需满足的资格要求：</w:t>
      </w:r>
    </w:p>
    <w:p>
      <w:pPr>
        <w:pStyle w:val="null3"/>
        <w:jc w:val="left"/>
      </w:pPr>
      <w:r>
        <w:rPr/>
        <w:t>采购包1（英德市黄花镇卫生院医养结合服务中心改造项目医用康复设备采购）：</w:t>
      </w:r>
      <w:r>
        <w:rPr/>
        <w:t>本项目不属于专门面向中小企业采购的项目。</w:t>
      </w:r>
    </w:p>
    <w:p>
      <w:pPr>
        <w:pStyle w:val="null3"/>
        <w:outlineLvl w:val="3"/>
      </w:pPr>
      <w:r>
        <w:rPr>
          <w:sz w:val="24"/>
          <w:b/>
        </w:rPr>
        <w:t>3.本项目特定的资格要求：</w:t>
      </w:r>
    </w:p>
    <w:p>
      <w:pPr>
        <w:pStyle w:val="null3"/>
      </w:pPr>
      <w:r>
        <w:rPr/>
        <w:t>采购包1（英德市黄花镇卫生院医养结合服务中心改造项目医用康复设备采购）：</w:t>
      </w:r>
    </w:p>
    <w:p>
      <w:pPr>
        <w:pStyle w:val="null3"/>
      </w:pPr>
      <w:r>
        <w:rPr/>
        <w:t>1)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中国执行信息公开网（zxgk.court.gov.cn/shixi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为本项目提供整体设计、规范编制或者项目管理、 监理、 检测等服务的供应商， 不得再参与本项目投标（响应）。 投标（报价） 函相关承诺要求内容。</w:t>
      </w:r>
    </w:p>
    <w:p>
      <w:pPr>
        <w:pStyle w:val="null3"/>
      </w:pPr>
      <w:r>
        <w:rPr/>
        <w:t>3)具有有效期内的《医疗器械生产企业许可证》，或《医疗器械经营许可证》，或投标人所在地设区的市级食品药品监督管理部门出具的医疗器械经营备案凭证。</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英德市黄花镇卫生院</w:t>
      </w:r>
    </w:p>
    <w:p>
      <w:pPr>
        <w:pStyle w:val="null3"/>
        <w:ind w:firstLine="480"/>
      </w:pPr>
      <w:r>
        <w:rPr/>
        <w:t xml:space="preserve"> 地址：</w:t>
      </w:r>
      <w:r>
        <w:rPr/>
        <w:t>英德市黄花镇黄花街</w:t>
      </w:r>
    </w:p>
    <w:p>
      <w:pPr>
        <w:pStyle w:val="null3"/>
        <w:ind w:firstLine="480"/>
      </w:pPr>
      <w:r>
        <w:rPr/>
        <w:t xml:space="preserve"> 联系方式：</w:t>
      </w:r>
      <w:r>
        <w:rPr/>
        <w:t>0763-2561009</w:t>
      </w:r>
    </w:p>
    <w:p>
      <w:pPr>
        <w:pStyle w:val="null3"/>
        <w:outlineLvl w:val="3"/>
      </w:pPr>
      <w:r>
        <w:rPr>
          <w:sz w:val="24"/>
          <w:b/>
        </w:rPr>
        <w:t xml:space="preserve"> 2.采购代理机构信息</w:t>
      </w:r>
    </w:p>
    <w:p>
      <w:pPr>
        <w:pStyle w:val="null3"/>
        <w:ind w:firstLine="480"/>
      </w:pPr>
      <w:r>
        <w:rPr/>
        <w:t xml:space="preserve"> 名称：</w:t>
      </w:r>
      <w:r>
        <w:rPr/>
        <w:t>广东泓宇项目管理咨询有限公司</w:t>
      </w:r>
    </w:p>
    <w:p>
      <w:pPr>
        <w:pStyle w:val="null3"/>
        <w:ind w:firstLine="480"/>
      </w:pPr>
      <w:r>
        <w:rPr/>
        <w:t xml:space="preserve"> 地址：</w:t>
      </w:r>
      <w:r>
        <w:rPr/>
        <w:t>清远市银泉南路16号华茂广场（办公楼二）15层04号</w:t>
      </w:r>
    </w:p>
    <w:p>
      <w:pPr>
        <w:pStyle w:val="null3"/>
        <w:ind w:firstLine="480"/>
      </w:pPr>
      <w:r>
        <w:rPr/>
        <w:t xml:space="preserve"> 联系方式：</w:t>
      </w:r>
      <w:r>
        <w:rPr/>
        <w:t>0763-3631761-8009</w:t>
      </w:r>
    </w:p>
    <w:p>
      <w:pPr>
        <w:pStyle w:val="null3"/>
        <w:outlineLvl w:val="3"/>
      </w:pPr>
      <w:r>
        <w:rPr>
          <w:sz w:val="24"/>
          <w:b/>
        </w:rPr>
        <w:t xml:space="preserve"> 3.项目联系方式</w:t>
      </w:r>
    </w:p>
    <w:p>
      <w:pPr>
        <w:pStyle w:val="null3"/>
        <w:ind w:firstLine="480"/>
      </w:pPr>
      <w:r>
        <w:rPr/>
        <w:t xml:space="preserve"> 项目联系人：</w:t>
      </w:r>
      <w:r>
        <w:rPr/>
        <w:t>陈工</w:t>
      </w:r>
    </w:p>
    <w:p>
      <w:pPr>
        <w:pStyle w:val="null3"/>
        <w:ind w:firstLine="480"/>
      </w:pPr>
      <w:r>
        <w:rPr/>
        <w:t xml:space="preserve"> 电话：</w:t>
      </w:r>
      <w:r>
        <w:rPr/>
        <w:t>0763-3631761-8009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广东泓宇项目管理咨询有限公司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820"/>
        <w:gridCol w:w="2295"/>
        <w:gridCol w:w="888"/>
        <w:gridCol w:w="2240"/>
        <w:gridCol w:w="2063"/>
      </w:tblGrid>
      <w:tr>
        <w:tc>
          <w:tcPr>
            <w:tcW w:type="dxa" w:w="820"/>
            <w:tcBorders>
              <w:top w:val="single" w:color="000000" w:sz="8"/>
              <w:left w:val="single" w:color="000000" w:sz="8"/>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2"/>
                <w:b/>
              </w:rPr>
              <w:t>采购包</w:t>
            </w:r>
          </w:p>
        </w:tc>
        <w:tc>
          <w:tcPr>
            <w:tcW w:type="dxa" w:w="2295"/>
            <w:tcBorders>
              <w:top w:val="single" w:color="000000" w:sz="8"/>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2"/>
                <w:b/>
              </w:rPr>
              <w:t>采购标的</w:t>
            </w:r>
          </w:p>
        </w:tc>
        <w:tc>
          <w:tcPr>
            <w:tcW w:type="dxa" w:w="888"/>
            <w:tcBorders>
              <w:top w:val="single" w:color="000000" w:sz="8"/>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2"/>
                <w:b/>
              </w:rPr>
              <w:t>数量</w:t>
            </w:r>
          </w:p>
        </w:tc>
        <w:tc>
          <w:tcPr>
            <w:tcW w:type="dxa" w:w="2240"/>
            <w:tcBorders>
              <w:top w:val="single" w:color="000000" w:sz="8"/>
              <w:left w:val="single" w:color="000000" w:sz="4"/>
              <w:bottom w:val="single" w:color="000000" w:sz="4"/>
              <w:right w:val="single" w:color="000000" w:sz="4"/>
            </w:tcBorders>
            <w:shd w:fill="EEECE1"/>
            <w:tcMar>
              <w:top w:type="dxa" w:w="0"/>
              <w:left w:type="dxa" w:w="105"/>
              <w:bottom w:type="dxa" w:w="0"/>
              <w:right w:type="dxa" w:w="105"/>
            </w:tcMar>
            <w:vAlign w:val="top"/>
          </w:tcPr>
          <w:p>
            <w:pPr>
              <w:pStyle w:val="null3"/>
              <w:jc w:val="center"/>
            </w:pPr>
            <w:r>
              <w:rPr>
                <w:sz w:val="22"/>
                <w:b/>
                <w:color w:val="000000"/>
                <w:shd w:fill="FFFFFF" w:val="clear"/>
              </w:rPr>
              <w:t>技术规格、参数及要求</w:t>
            </w:r>
          </w:p>
        </w:tc>
        <w:tc>
          <w:tcPr>
            <w:tcW w:type="dxa" w:w="2063"/>
            <w:tcBorders>
              <w:top w:val="single" w:color="000000" w:sz="8"/>
              <w:left w:val="single" w:color="000000" w:sz="4"/>
              <w:bottom w:val="single" w:color="000000" w:sz="4"/>
              <w:right w:val="single" w:color="000000" w:sz="8"/>
            </w:tcBorders>
            <w:shd w:fill="EEECE1"/>
            <w:tcMar>
              <w:top w:type="dxa" w:w="0"/>
              <w:left w:type="dxa" w:w="105"/>
              <w:bottom w:type="dxa" w:w="0"/>
              <w:right w:type="dxa" w:w="105"/>
            </w:tcMar>
            <w:vAlign w:val="top"/>
          </w:tcPr>
          <w:p>
            <w:pPr>
              <w:pStyle w:val="null3"/>
              <w:jc w:val="center"/>
            </w:pPr>
            <w:r>
              <w:rPr>
                <w:sz w:val="22"/>
                <w:b/>
                <w:color w:val="000000"/>
                <w:shd w:fill="FFFFFF" w:val="clear"/>
              </w:rPr>
              <w:t>品目预算</w:t>
            </w:r>
          </w:p>
          <w:p>
            <w:pPr>
              <w:pStyle w:val="null3"/>
              <w:jc w:val="center"/>
            </w:pPr>
            <w:r>
              <w:rPr>
                <w:sz w:val="22"/>
                <w:b/>
                <w:color w:val="000000"/>
                <w:shd w:fill="FFFFFF" w:val="clear"/>
              </w:rPr>
              <w:t>(元)</w:t>
            </w:r>
          </w:p>
        </w:tc>
      </w:tr>
      <w:tr>
        <w:tc>
          <w:tcPr>
            <w:tcW w:type="dxa" w:w="820"/>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spacing w:before="150"/>
              <w:jc w:val="center"/>
            </w:pPr>
            <w:r>
              <w:rPr>
                <w:sz w:val="22"/>
              </w:rPr>
              <w:t>1</w:t>
            </w:r>
          </w:p>
        </w:tc>
        <w:tc>
          <w:tcPr>
            <w:tcW w:type="dxa" w:w="2295"/>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spacing w:before="150"/>
              <w:jc w:val="center"/>
            </w:pPr>
            <w:r>
              <w:rPr>
                <w:sz w:val="22"/>
              </w:rPr>
              <w:t>英德市黄花镇卫生院医养结合服务中心改造项目医用康复设备采购</w:t>
            </w:r>
          </w:p>
        </w:tc>
        <w:tc>
          <w:tcPr>
            <w:tcW w:type="dxa" w:w="888"/>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spacing w:before="150" w:after="60"/>
              <w:jc w:val="center"/>
            </w:pPr>
            <w:r>
              <w:rPr>
                <w:sz w:val="22"/>
              </w:rPr>
              <w:t>1批</w:t>
            </w:r>
          </w:p>
        </w:tc>
        <w:tc>
          <w:tcPr>
            <w:tcW w:type="dxa" w:w="224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spacing w:before="150" w:after="60"/>
              <w:jc w:val="center"/>
            </w:pPr>
            <w:r>
              <w:rPr>
                <w:sz w:val="22"/>
              </w:rPr>
              <w:t>详见采购文件</w:t>
            </w:r>
          </w:p>
        </w:tc>
        <w:tc>
          <w:tcPr>
            <w:tcW w:type="dxa" w:w="2063"/>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spacing w:before="150" w:after="60"/>
              <w:jc w:val="center"/>
            </w:pPr>
            <w:r>
              <w:rPr>
                <w:sz w:val="22"/>
              </w:rPr>
              <w:t>2106852.33</w:t>
            </w:r>
          </w:p>
        </w:tc>
      </w:tr>
    </w:tbl>
    <w:p>
      <w:pPr>
        <w:pStyle w:val="null3"/>
      </w:pPr>
      <w:r>
        <w:rPr>
          <w:sz w:val="22"/>
        </w:rPr>
        <w:t>1.</w:t>
      </w:r>
      <w:r>
        <w:rPr>
          <w:sz w:val="22"/>
        </w:rPr>
        <w:t>本项目不接受进口产品参加投标。</w:t>
      </w:r>
    </w:p>
    <w:p>
      <w:pPr>
        <w:pStyle w:val="null3"/>
        <w:ind w:firstLine="440"/>
      </w:pPr>
      <w:r>
        <w:rPr>
          <w:sz w:val="22"/>
        </w:rPr>
        <w:t>2.</w:t>
      </w:r>
      <w:r>
        <w:rPr>
          <w:sz w:val="22"/>
        </w:rPr>
        <w:t>投标人须对本项目为单位的货物、服务进行整体响应，任何只对其中一部分内容进行的响应都被视为无效投标。</w:t>
      </w:r>
    </w:p>
    <w:p>
      <w:pPr>
        <w:pStyle w:val="null3"/>
        <w:ind w:firstLine="440"/>
      </w:pPr>
      <w:r>
        <w:rPr>
          <w:sz w:val="22"/>
        </w:rPr>
        <w:t>3.</w:t>
      </w:r>
      <w:r>
        <w:rPr>
          <w:sz w:val="22"/>
        </w:rPr>
        <w:t>招标文件第六章中格式要求提供的证明文件与审查表或评审表不一致的，按第四章的</w:t>
      </w:r>
      <w:r>
        <w:rPr>
          <w:sz w:val="22"/>
        </w:rPr>
        <w:t>“表一资格性审查表”、“表二符合性审查表”及“3.详细评审”的要求提供即可。招标文件没有作出特定要求或格式要求的，投标人可根据自身实际情况自行提供。</w:t>
      </w:r>
    </w:p>
    <w:p>
      <w:pPr>
        <w:pStyle w:val="null3"/>
        <w:ind w:firstLine="440"/>
      </w:pPr>
      <w:r>
        <w:rPr>
          <w:sz w:val="22"/>
        </w:rPr>
        <w:t>4.</w:t>
      </w:r>
      <w:r>
        <w:rPr>
          <w:sz w:val="22"/>
        </w:rPr>
        <w:t>本招标文件中如若涉及货物品牌，仅供参考，并无任何限制性。投标人在本次投标中可以选用其他替代品牌，但这些替代在质量上必须优于招标文件的要求。</w:t>
      </w:r>
    </w:p>
    <w:p>
      <w:pPr>
        <w:pStyle w:val="null3"/>
        <w:ind w:firstLine="440"/>
      </w:pPr>
      <w:r>
        <w:rPr>
          <w:sz w:val="22"/>
        </w:rPr>
        <w:t>5.</w:t>
      </w:r>
      <w:r>
        <w:rPr>
          <w:sz w:val="22"/>
        </w:rPr>
        <w:t>用户需求书中打</w:t>
      </w:r>
      <w:r>
        <w:rPr>
          <w:sz w:val="22"/>
        </w:rPr>
        <w:t>“▲”号条款为重要技术参数，但不作为无效投标条款。</w:t>
      </w:r>
    </w:p>
    <w:p>
      <w:pPr>
        <w:pStyle w:val="null3"/>
        <w:ind w:firstLine="440"/>
      </w:pPr>
      <w:r>
        <w:rPr>
          <w:sz w:val="22"/>
        </w:rPr>
        <w:t>6.</w:t>
      </w:r>
      <w:r>
        <w:rPr>
          <w:sz w:val="22"/>
        </w:rPr>
        <w:t>本项目不允许分包。</w:t>
      </w:r>
    </w:p>
    <w:p>
      <w:pPr>
        <w:pStyle w:val="null3"/>
      </w:pPr>
      <w:r>
        <w:rPr/>
        <w:t>采购包1（英德市黄花镇卫生院医养结合服务中心改造项目医用康复设备采购）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自合同生效之日起60日内安装调试完毕，经验收合格后交付采购人使用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1期：支付比例30%,支付条件：1.本合同正式生效（以双方法定代表人/授权代表签字并加盖公章之日为准）；2. 乙方提供等额合规增值税发票。 支付期限：自合同生效日起，30 个日历日内支付。</w:t>
            </w:r>
          </w:p>
          <w:p>
            <w:pPr>
              <w:pStyle w:val="null3"/>
            </w:pPr>
            <w:r>
              <w:rPr/>
              <w:t>2期：支付比例50%,支付条件：1. 乙方完成全部设备的交货（经甲方签收《设备交货单》）；2. 乙方完成设备安装调试，且设备可正常通电试运行（甲方签署《设备安装确认单》）；3. 乙方提供等额合规增值税发票。 支付期限：自签署《设备安装确认单》之日起，30 个日历日内支付。</w:t>
            </w:r>
          </w:p>
          <w:p>
            <w:pPr>
              <w:pStyle w:val="null3"/>
            </w:pPr>
            <w:r>
              <w:rPr/>
              <w:t>3期：支付比例15%,支付条件：1. 设备运行满约定测试期（如无约定则默认 15 个日历日），无重大故障；2. 甲方组织验收并出具《设备验收合格通知书》；3. 乙方提供等额合规增值税发票。 支付期限：自出具《设备验收合格通知书》之日起，30 个日历日内支付。</w:t>
            </w:r>
          </w:p>
          <w:p>
            <w:pPr>
              <w:pStyle w:val="null3"/>
            </w:pPr>
            <w:r>
              <w:rPr/>
              <w:t>4期：支付比例5%,支付条件：1. 本项目完成项目验收，双方签署《设备验收单》；2. 设备处于质保期内且运行正常（质保期自验收合格之日起计算，期限不得少于一年）。3. 若维修后仍无法正常使用，乙方需在__30_日内提供同型号备用设备或更换故障部件。 支付期限：自签署《设备验收单》之日起，30 个工作日内一次性无息支付。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1期：1.依照招标文件的要求和投标文件的承诺执行。2.如招标文件没有特别说明，则按国家、地方或行业（排列在前者优先）现行相关验收规范和评定标准执行。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其他，1.设备要求 1)货物为原制造商制造的全新产品，整机无污染，无侵权行为、表面无划损、无任何缺陷隐患，在中国境内可依常规安全合法使用。 2)货物为原厂商未启封全新包装，具出厂合格证，序列号、包装箱号与出厂批号一致，并可追索查阅。 3)有关键主机设备的用户手册、保修手册、有关单证资料及配备件、随机工具等，使用操作及安全 须知等重要资料应附有中文说明。 2.包装和运输 1)中标人应提供运至交付地点所需要的包装，包装应符合经济、牢固、美观的要求，采取防潮、防晒、防锈、防振及防止其它损坏的必要措施，以防止货物在运转中损坏或变质。 2)包装必须要符合相关法律、法规的要求，包括与环境、职业健康和安全有关的法律、法规标准。 3)运输包装应根据产品的特点及国家相关标准标注有相应的运输标志。 4)中标人负责将货物运输并卸载到采购人指定地点。 3.安装调试 1)中标人必须免费派出技术人员到现场安装调试。安装要求严格按国家、地方、行业标准执行。产品要随附详实的安装图纸、安装说明、安装注意事项等资料； 2)货物若有国家标准按照国家标准验收，若无国家标准按行业标准验收，为原制造商制造的全新产品，整机无污染，无侵权行为、表面无划损、无任何缺陷隐患，在中国境内可依常规安全合法使用。 4.培训要求 1)在设备安装和调试完成后，中标人应提供培训服务，提供专业技术人员对采购人科室使用设备人员和相关管理人员进行一周培训，并保证两名以上操作人员熟练掌握操作技术为止。 2)中标人需制定详细的培训内容和培训计划。 3)如遇设备升级更新，中标人需及时提供更新操作指导。 5.验收 1)全部合同货物到达交货地点且采购人收到验收申请后（填写验收期限）内进行验收。 2)设备验收在采购人和中标人双方共同参与下按国家有关的规定、规范进行； 3)验收时如发现所交付的设备有短装、次品、损坏或其它不符合本合同规定之情形者，采购人应作出详尽的现场记录，或由采购人、中标人双方签署备忘录。此现场记录或备忘录可用作补充、缺失和更换损坏部件的有效证据。因此产生的有关费用由中标人承担； 4)如果合同设备运输和安装过程中因事故造成货物短缺、损坏，中标人应及时安排补货、换货， 以保证合同设备安装的成功完成。换货的相关费用由中标人承担； 5)中标人保证合同项下提供的设备不侵犯任何第三方的专利、商标或版权。否则，中标人须承担 对第三方的专利或版权的侵权责任并承担因此而发生的所有费用。 6.售后服务 1)所有设备的全免费质保期不得少于一年，保修期自货物最终验收合格之日起算，保修期内中标人对所供货物实行包修、包换、包退、包维护保养，若厂家提供更优质的服务，则按厂家的标准执行。中标人应按国家对该类设备的规定实行三包。保修期外终身维护，且维修只收取零配件成本费用。如厂家标准保修期限不满足招标文件要求的，投标人须承诺保修期限不低于招标文件的要求（易耗易损设备除外）。 2)在质保期内，中标人须提供常设7天×24小时热线、远程及现场支持服务和长期的全免费技术支持。 7.文件资料 1)中标人必须为用户安装、调试、维修、使用提供足够的技术资料（图纸、手册和技术文件），并交货时随附装箱。 8.付款方式规定:1.采购人在前款规定的付款时间为向财政部门提出办理支付申请手续的时间 （不含财政部门审核的时间），在规定时间内提出支付申请手续后即视为采购人已经按期支付。2.中标人凭以下有效文件与采购人结算：（1）有效合同； （2）中标人开具的正式发票；（3）中标通知书； （4）验收调试报告（加盖采购人公章）。 9.为保障售后服务质量，投标人应当针对本项目制定售后服务方案。 10.为了筛选出有能力、能成功履行合同的投标人，以保障财政资金的使用效益和项目质量，投标人应当根据实际情况提供同类业绩作为辅助证明材料。</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其他医疗设备</w:t>
            </w:r>
          </w:p>
        </w:tc>
        <w:tc>
          <w:tcPr>
            <w:tcW w:type="dxa" w:w="831"/>
          </w:tcPr>
          <w:p>
            <w:pPr>
              <w:pStyle w:val="null3"/>
              <w:jc w:val="left"/>
            </w:pPr>
            <w:r>
              <w:rPr/>
              <w:t>英德市黄花镇卫生院医养结合服务中心改造项目医用康复设备采购</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2,106,852.33</w:t>
            </w:r>
          </w:p>
        </w:tc>
        <w:tc>
          <w:tcPr>
            <w:tcW w:type="dxa" w:w="831"/>
          </w:tcPr>
          <w:p>
            <w:pPr>
              <w:pStyle w:val="null3"/>
              <w:jc w:val="right"/>
            </w:pPr>
            <w:r>
              <w:rPr/>
              <w:t>2,106,852.33</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英德市黄花镇卫生院医养结合服务中心改造项目医用康复设备采购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42"/>
            </w:pPr>
            <w:r>
              <w:rPr>
                <w:sz w:val="22"/>
                <w:b/>
              </w:rPr>
              <w:t>（一）采购项目需求一览表：</w:t>
            </w:r>
          </w:p>
          <w:tbl>
            <w:tblPr>
              <w:tblBorders>
                <w:top w:val="none" w:color="000000" w:sz="4"/>
                <w:left w:val="none" w:color="000000" w:sz="4"/>
                <w:bottom w:val="none" w:color="000000" w:sz="4"/>
                <w:right w:val="none" w:color="000000" w:sz="4"/>
                <w:insideH w:val="none"/>
                <w:insideV w:val="none"/>
              </w:tblBorders>
            </w:tblPr>
            <w:tblGrid>
              <w:gridCol w:w="539"/>
              <w:gridCol w:w="1939"/>
              <w:gridCol w:w="686"/>
              <w:gridCol w:w="667"/>
              <w:gridCol w:w="914"/>
              <w:gridCol w:w="832"/>
            </w:tblGrid>
            <w:tr>
              <w:tc>
                <w:tcPr>
                  <w:tcW w:type="dxa" w:w="539"/>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939"/>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采购标的</w:t>
                  </w:r>
                </w:p>
              </w:tc>
              <w:tc>
                <w:tcPr>
                  <w:tcW w:type="dxa" w:w="686"/>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数量</w:t>
                  </w:r>
                </w:p>
              </w:tc>
              <w:tc>
                <w:tcPr>
                  <w:tcW w:type="dxa" w:w="667"/>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c>
                <w:tcPr>
                  <w:tcW w:type="dxa" w:w="91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备注</w:t>
                  </w:r>
                </w:p>
              </w:tc>
              <w:tc>
                <w:tcPr>
                  <w:tcW w:type="dxa" w:w="832"/>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b/>
                    </w:rPr>
                    <w:t>是</w:t>
                  </w:r>
                  <w:r>
                    <w:rPr>
                      <w:sz w:val="22"/>
                      <w:b/>
                    </w:rPr>
                    <w:t>允许采购进口产品</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自动心电监测系统</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非接触式多生命体征参数实时监护系统</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红外偏振光治疗仪</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脑循环功能障碍治疗仪</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无创呼吸机</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有创呼吸机</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床边心电监护仪</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远程探视系统</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中心供氧系统</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超短波电磁疗机</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气压振动排痰机</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中药熏药机</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心电图</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电子可视气管插管镜</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紧急呼叫系统</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套</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电脑中频治疗仪</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不锈钢抢救车</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电子针疗仪</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吸痰机</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神灯治疗仪</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上臂式血压计</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智能健康手环（含定位）</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多功能骨科护理床</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张</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可移动空气消毒机</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台</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多功能护理床</w:t>
                  </w:r>
                </w:p>
              </w:tc>
              <w:tc>
                <w:tcPr>
                  <w:tcW w:type="dxa" w:w="6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32</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张</w:t>
                  </w:r>
                </w:p>
              </w:tc>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rPr>
                    <w:t>不允许</w:t>
                  </w:r>
                </w:p>
              </w:tc>
            </w:tr>
            <w:tr>
              <w:tc>
                <w:tcPr>
                  <w:tcW w:type="dxa" w:w="539"/>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numPr>
                      <w:ilvl w:val="0"/>
                      <w:numId w:val="2"/>
                    </w:numPr>
                    <w:jc w:val="center"/>
                  </w:pPr>
                </w:p>
              </w:tc>
              <w:tc>
                <w:tcPr>
                  <w:tcW w:type="dxa" w:w="193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2"/>
                      <w:color w:val="000000"/>
                    </w:rPr>
                    <w:t>ABS床头柜</w:t>
                  </w:r>
                </w:p>
              </w:tc>
              <w:tc>
                <w:tcPr>
                  <w:tcW w:type="dxa" w:w="68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2"/>
                      <w:color w:val="000000"/>
                    </w:rPr>
                    <w:t>42</w:t>
                  </w:r>
                </w:p>
              </w:tc>
              <w:tc>
                <w:tcPr>
                  <w:tcW w:type="dxa" w:w="667"/>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2"/>
                    </w:rPr>
                    <w:t>个</w:t>
                  </w:r>
                </w:p>
              </w:tc>
              <w:tc>
                <w:tcPr>
                  <w:tcW w:type="dxa" w:w="91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2"/>
                    </w:rPr>
                    <w:t>/</w:t>
                  </w:r>
                </w:p>
              </w:tc>
              <w:tc>
                <w:tcPr>
                  <w:tcW w:type="dxa" w:w="83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rPr>
                    <w:t>不允许</w:t>
                  </w:r>
                </w:p>
              </w:tc>
            </w:tr>
          </w:tbl>
          <w:p>
            <w:pPr>
              <w:pStyle w:val="null3"/>
              <w:ind w:firstLine="442"/>
            </w:pPr>
            <w:r>
              <w:rPr>
                <w:sz w:val="22"/>
                <w:b/>
              </w:rPr>
              <w:t>（二）技术参数：</w:t>
            </w:r>
          </w:p>
          <w:p>
            <w:pPr>
              <w:pStyle w:val="null3"/>
              <w:ind w:firstLine="442"/>
            </w:pPr>
            <w:r>
              <w:rPr>
                <w:sz w:val="22"/>
                <w:b/>
              </w:rPr>
              <w:t>1.自动心电监测系统</w:t>
            </w:r>
          </w:p>
          <w:p>
            <w:pPr>
              <w:pStyle w:val="null3"/>
              <w:ind w:firstLine="442"/>
            </w:pPr>
            <w:r>
              <w:rPr>
                <w:sz w:val="22"/>
                <w:b/>
              </w:rPr>
              <w:t>（</w:t>
            </w:r>
            <w:r>
              <w:rPr>
                <w:sz w:val="22"/>
                <w:b/>
              </w:rPr>
              <w:t>1）系统特性</w:t>
            </w:r>
          </w:p>
          <w:p>
            <w:pPr>
              <w:pStyle w:val="null3"/>
              <w:ind w:firstLine="440"/>
            </w:pPr>
            <w:r>
              <w:rPr>
                <w:sz w:val="22"/>
              </w:rPr>
              <w:t>①支持至少10人的群体实时测试及数据显示</w:t>
            </w:r>
          </w:p>
          <w:p>
            <w:pPr>
              <w:pStyle w:val="null3"/>
              <w:ind w:firstLine="440"/>
            </w:pPr>
            <w:r>
              <w:rPr>
                <w:sz w:val="22"/>
              </w:rPr>
              <w:t>②设备无需专业人员操作。</w:t>
            </w:r>
          </w:p>
          <w:p>
            <w:pPr>
              <w:pStyle w:val="null3"/>
              <w:ind w:firstLine="440"/>
            </w:pPr>
            <w:r>
              <w:rPr>
                <w:sz w:val="22"/>
              </w:rPr>
              <w:t>③测量场景多样，具备便携式功能</w:t>
            </w:r>
          </w:p>
          <w:p>
            <w:pPr>
              <w:pStyle w:val="null3"/>
              <w:ind w:firstLine="440"/>
            </w:pPr>
            <w:r>
              <w:rPr>
                <w:sz w:val="22"/>
              </w:rPr>
              <w:t>④可以批量快速筛查</w:t>
            </w:r>
          </w:p>
          <w:p>
            <w:pPr>
              <w:pStyle w:val="null3"/>
              <w:ind w:firstLine="440"/>
            </w:pPr>
            <w:r>
              <w:rPr>
                <w:sz w:val="22"/>
              </w:rPr>
              <w:t>⑤软件具备人工智能分析</w:t>
            </w:r>
          </w:p>
          <w:p>
            <w:pPr>
              <w:pStyle w:val="null3"/>
              <w:ind w:firstLine="440"/>
            </w:pPr>
            <w:r>
              <w:rPr>
                <w:sz w:val="22"/>
              </w:rPr>
              <w:t>⑥评价原理符合国家相关标准</w:t>
            </w:r>
          </w:p>
          <w:p>
            <w:pPr>
              <w:pStyle w:val="null3"/>
              <w:ind w:firstLine="440"/>
            </w:pPr>
            <w:r>
              <w:rPr>
                <w:sz w:val="22"/>
              </w:rPr>
              <w:t>⑦心电监测模块具备医疗器械认证</w:t>
            </w:r>
          </w:p>
          <w:p>
            <w:pPr>
              <w:pStyle w:val="null3"/>
              <w:ind w:firstLine="442"/>
            </w:pPr>
            <w:r>
              <w:rPr>
                <w:sz w:val="22"/>
                <w:b/>
              </w:rPr>
              <w:t>（</w:t>
            </w:r>
            <w:r>
              <w:rPr>
                <w:sz w:val="22"/>
                <w:b/>
              </w:rPr>
              <w:t>2）软件性能指标</w:t>
            </w:r>
          </w:p>
          <w:p>
            <w:pPr>
              <w:pStyle w:val="null3"/>
              <w:ind w:firstLine="440"/>
            </w:pPr>
            <w:r>
              <w:rPr>
                <w:sz w:val="22"/>
              </w:rPr>
              <w:t>①移动端监测APP具备：账号管理、部门管理、人员管理、测试管理、训练成绩管理、训练伤管理、体能体质管理、设置。</w:t>
            </w:r>
          </w:p>
          <w:p>
            <w:pPr>
              <w:pStyle w:val="null3"/>
              <w:ind w:firstLine="440"/>
            </w:pPr>
            <w:r>
              <w:rPr>
                <w:sz w:val="22"/>
              </w:rPr>
              <w:t>②PC端管理软件具备：账号管理、人员档案、基本人员信息统计、心功能指数统计、训练成绩统计、训练伤统计、体能体质统计、测试报告统计。</w:t>
            </w:r>
          </w:p>
          <w:p>
            <w:pPr>
              <w:pStyle w:val="null3"/>
              <w:ind w:firstLine="440"/>
            </w:pPr>
            <w:r>
              <w:rPr>
                <w:sz w:val="22"/>
              </w:rPr>
              <w:t>③显示功能至少包含具备：心电图波形实时查看、心电波形回放、心率实时显示、心率趋势图显示。</w:t>
            </w:r>
          </w:p>
          <w:p>
            <w:pPr>
              <w:pStyle w:val="null3"/>
              <w:ind w:firstLine="440"/>
            </w:pPr>
            <w:r>
              <w:rPr>
                <w:sz w:val="22"/>
              </w:rPr>
              <w:t>④统计分析功能至少具备：心率、心功能指数计算和分析、最高心率、最低心率、平均心率、心率变异性分析、散点图分析、心律失常智能分析、心律失常手动分析、抗压能力、心脏稳定性。</w:t>
            </w:r>
          </w:p>
          <w:p>
            <w:pPr>
              <w:pStyle w:val="null3"/>
              <w:ind w:firstLine="440"/>
            </w:pPr>
            <w:r>
              <w:rPr>
                <w:sz w:val="22"/>
              </w:rPr>
              <w:t>⑤统计模块具备：训练成绩统计，训练伤统计，体能体质的统计 ，心功能指数的统计等。</w:t>
            </w:r>
          </w:p>
          <w:p>
            <w:pPr>
              <w:pStyle w:val="null3"/>
              <w:ind w:firstLine="440"/>
            </w:pPr>
            <w:r>
              <w:rPr>
                <w:sz w:val="22"/>
              </w:rPr>
              <w:t>⑥可出具心脏功能评估的运动处方。</w:t>
            </w:r>
          </w:p>
          <w:p>
            <w:pPr>
              <w:pStyle w:val="null3"/>
              <w:ind w:firstLine="440"/>
            </w:pPr>
            <w:r>
              <w:rPr>
                <w:sz w:val="22"/>
              </w:rPr>
              <w:t>⑦评价功能模块：心功能评价、精神压力评价、心律失常风险评价。</w:t>
            </w:r>
          </w:p>
          <w:p>
            <w:pPr>
              <w:pStyle w:val="null3"/>
              <w:ind w:firstLine="440"/>
            </w:pPr>
            <w:r>
              <w:rPr>
                <w:sz w:val="22"/>
              </w:rPr>
              <w:t>⑧测试模式至少具备：静态测试、动态测试。</w:t>
            </w:r>
          </w:p>
          <w:p>
            <w:pPr>
              <w:pStyle w:val="null3"/>
              <w:ind w:firstLine="440"/>
            </w:pPr>
            <w:r>
              <w:rPr>
                <w:sz w:val="22"/>
              </w:rPr>
              <w:t>⑨心功能指标和体能评价包含：综合评分、实时心率、最高心率、最低心率、平均心率、心功能指数计算、心功能等级、BMI、心律趋势、心电图等。</w:t>
            </w:r>
          </w:p>
          <w:p>
            <w:pPr>
              <w:pStyle w:val="null3"/>
              <w:ind w:firstLine="440"/>
            </w:pPr>
            <w:r>
              <w:rPr>
                <w:sz w:val="22"/>
              </w:rPr>
              <w:t>⑩心律失常分析指标包含：正常心电图、窦性心动过缓、窦性心动过速、室上性早搏、室上性早搏成对、室上性早搏二联律、室上性早搏三联律、室速、室性早搏、室性早搏成对、室性早搏二联律、室性早搏三联律、长间歇。</w:t>
            </w:r>
          </w:p>
          <w:p>
            <w:pPr>
              <w:pStyle w:val="null3"/>
              <w:ind w:firstLine="440"/>
            </w:pPr>
            <w:r>
              <w:rPr>
                <w:sz w:val="22"/>
              </w:rPr>
              <w:t>⑪软件自动生成报告并可导出。</w:t>
            </w:r>
          </w:p>
          <w:p>
            <w:pPr>
              <w:pStyle w:val="null3"/>
              <w:ind w:firstLine="442"/>
            </w:pPr>
            <w:r>
              <w:rPr>
                <w:sz w:val="22"/>
                <w:b/>
              </w:rPr>
              <w:t>（</w:t>
            </w:r>
            <w:r>
              <w:rPr>
                <w:sz w:val="22"/>
                <w:b/>
              </w:rPr>
              <w:t>3）硬件性能指标</w:t>
            </w:r>
          </w:p>
          <w:p>
            <w:pPr>
              <w:pStyle w:val="null3"/>
              <w:ind w:firstLine="440"/>
            </w:pPr>
            <w:r>
              <w:rPr>
                <w:sz w:val="22"/>
              </w:rPr>
              <w:t>1）心电监测设备性能指标</w:t>
            </w:r>
          </w:p>
          <w:p>
            <w:pPr>
              <w:pStyle w:val="null3"/>
              <w:ind w:firstLine="440"/>
            </w:pPr>
            <w:r>
              <w:rPr>
                <w:sz w:val="22"/>
              </w:rPr>
              <w:t>①心电采集设备需采用柔性弯折设计，可弯曲角度≥31°，自适应贴合人体曲线，动态稳定监测。</w:t>
            </w:r>
          </w:p>
          <w:p>
            <w:pPr>
              <w:pStyle w:val="null3"/>
              <w:ind w:firstLine="440"/>
            </w:pPr>
            <w:r>
              <w:rPr>
                <w:sz w:val="22"/>
              </w:rPr>
              <w:t>②采集原理：生物电信号采集</w:t>
            </w:r>
          </w:p>
          <w:p>
            <w:pPr>
              <w:pStyle w:val="null3"/>
              <w:ind w:firstLine="440"/>
            </w:pPr>
            <w:r>
              <w:rPr>
                <w:sz w:val="22"/>
              </w:rPr>
              <w:t>③数据传输方式：无线传输</w:t>
            </w:r>
          </w:p>
          <w:p>
            <w:pPr>
              <w:pStyle w:val="null3"/>
              <w:ind w:firstLine="440"/>
            </w:pPr>
            <w:r>
              <w:rPr>
                <w:sz w:val="22"/>
              </w:rPr>
              <w:t>④电极贴：一次性粘贴电极</w:t>
            </w:r>
          </w:p>
          <w:p>
            <w:pPr>
              <w:pStyle w:val="null3"/>
              <w:ind w:firstLine="440"/>
            </w:pPr>
            <w:r>
              <w:rPr>
                <w:sz w:val="22"/>
              </w:rPr>
              <w:t>⑤测量位置：胸部采集</w:t>
            </w:r>
          </w:p>
          <w:p>
            <w:pPr>
              <w:pStyle w:val="null3"/>
              <w:ind w:firstLine="440"/>
            </w:pPr>
            <w:r>
              <w:rPr>
                <w:sz w:val="22"/>
              </w:rPr>
              <w:t>⑥数据存储方式：支持本地存储</w:t>
            </w:r>
          </w:p>
          <w:p>
            <w:pPr>
              <w:pStyle w:val="null3"/>
              <w:ind w:firstLine="440"/>
            </w:pPr>
            <w:r>
              <w:rPr>
                <w:sz w:val="22"/>
              </w:rPr>
              <w:t>⑦开机方式：无线唤醒</w:t>
            </w:r>
          </w:p>
          <w:p>
            <w:pPr>
              <w:pStyle w:val="null3"/>
              <w:ind w:firstLine="440"/>
            </w:pPr>
            <w:r>
              <w:rPr>
                <w:sz w:val="22"/>
              </w:rPr>
              <w:t>⑧重量≤19±3g</w:t>
            </w:r>
          </w:p>
          <w:p>
            <w:pPr>
              <w:pStyle w:val="null3"/>
              <w:ind w:firstLine="440"/>
            </w:pPr>
            <w:r>
              <w:rPr>
                <w:sz w:val="22"/>
              </w:rPr>
              <w:t>⑨供电形式：内置一体式不可拆卸可充电电池</w:t>
            </w:r>
          </w:p>
          <w:p>
            <w:pPr>
              <w:pStyle w:val="null3"/>
              <w:ind w:firstLine="440"/>
            </w:pPr>
            <w:r>
              <w:rPr>
                <w:sz w:val="22"/>
              </w:rPr>
              <w:t>2）数据传输设备性能指标</w:t>
            </w:r>
          </w:p>
          <w:p>
            <w:pPr>
              <w:pStyle w:val="null3"/>
              <w:ind w:firstLine="440"/>
            </w:pPr>
            <w:r>
              <w:rPr>
                <w:sz w:val="22"/>
              </w:rPr>
              <w:t>①数据传输方式：无线传输</w:t>
            </w:r>
          </w:p>
          <w:p>
            <w:pPr>
              <w:pStyle w:val="null3"/>
              <w:ind w:firstLine="440"/>
            </w:pPr>
            <w:r>
              <w:rPr>
                <w:sz w:val="22"/>
              </w:rPr>
              <w:t>②群体数据实时传输距离：≥10米</w:t>
            </w:r>
          </w:p>
          <w:p>
            <w:pPr>
              <w:pStyle w:val="null3"/>
              <w:ind w:firstLine="440"/>
            </w:pPr>
            <w:r>
              <w:rPr>
                <w:sz w:val="22"/>
              </w:rPr>
              <w:t>③供电形式：内置可充电电池供电</w:t>
            </w:r>
          </w:p>
          <w:p>
            <w:pPr>
              <w:pStyle w:val="null3"/>
              <w:ind w:firstLine="440"/>
            </w:pPr>
            <w:r>
              <w:rPr>
                <w:sz w:val="22"/>
              </w:rPr>
              <w:t>④连接数量：≥20个</w:t>
            </w:r>
          </w:p>
          <w:p>
            <w:pPr>
              <w:pStyle w:val="null3"/>
              <w:ind w:firstLine="440"/>
            </w:pPr>
            <w:r>
              <w:rPr>
                <w:sz w:val="22"/>
              </w:rPr>
              <w:t>⑤数据传输设备：具备语言播报功能</w:t>
            </w:r>
          </w:p>
          <w:p>
            <w:pPr>
              <w:pStyle w:val="null3"/>
              <w:ind w:firstLine="440"/>
            </w:pPr>
            <w:r>
              <w:rPr>
                <w:sz w:val="22"/>
              </w:rPr>
              <w:t>3）整机规格</w:t>
            </w:r>
          </w:p>
          <w:p>
            <w:pPr>
              <w:pStyle w:val="null3"/>
              <w:ind w:firstLine="440"/>
            </w:pPr>
            <w:r>
              <w:rPr>
                <w:sz w:val="22"/>
              </w:rPr>
              <w:t>①整备质量：≤20kg</w:t>
            </w:r>
          </w:p>
          <w:p>
            <w:pPr>
              <w:pStyle w:val="null3"/>
              <w:ind w:firstLine="442"/>
            </w:pPr>
            <w:r>
              <w:rPr>
                <w:sz w:val="22"/>
                <w:b/>
              </w:rPr>
              <w:t>2.非接触式多生命体征参数实时监护系统</w:t>
            </w:r>
          </w:p>
          <w:p>
            <w:pPr>
              <w:pStyle w:val="null3"/>
              <w:ind w:firstLine="440"/>
            </w:pPr>
            <w:r>
              <w:rPr>
                <w:sz w:val="22"/>
              </w:rPr>
              <w:t>（</w:t>
            </w:r>
            <w:r>
              <w:rPr>
                <w:sz w:val="22"/>
              </w:rPr>
              <w:t>1）</w:t>
            </w:r>
            <w:r>
              <w:rPr>
                <w:sz w:val="22"/>
              </w:rPr>
              <w:t>呼吸检测距离：</w:t>
            </w:r>
            <w:r>
              <w:rPr>
                <w:sz w:val="22"/>
              </w:rPr>
              <w:t>0.5-3.5m</w:t>
            </w:r>
          </w:p>
          <w:p>
            <w:pPr>
              <w:pStyle w:val="null3"/>
              <w:ind w:firstLine="440"/>
            </w:pPr>
            <w:r>
              <w:rPr>
                <w:sz w:val="22"/>
              </w:rPr>
              <w:t>（</w:t>
            </w:r>
            <w:r>
              <w:rPr>
                <w:sz w:val="22"/>
              </w:rPr>
              <w:t>2）</w:t>
            </w:r>
            <w:r>
              <w:rPr>
                <w:sz w:val="22"/>
              </w:rPr>
              <w:t>呼吸检测角度：</w:t>
            </w:r>
            <w:r>
              <w:rPr>
                <w:sz w:val="22"/>
              </w:rPr>
              <w:t>36-72°</w:t>
            </w:r>
          </w:p>
          <w:p>
            <w:pPr>
              <w:pStyle w:val="null3"/>
              <w:ind w:firstLine="440"/>
            </w:pPr>
            <w:r>
              <w:rPr>
                <w:sz w:val="22"/>
              </w:rPr>
              <w:t>（</w:t>
            </w:r>
            <w:r>
              <w:rPr>
                <w:sz w:val="22"/>
              </w:rPr>
              <w:t>3）</w:t>
            </w:r>
            <w:r>
              <w:rPr>
                <w:sz w:val="22"/>
              </w:rPr>
              <w:t>人体感应检测距离：</w:t>
            </w:r>
            <w:r>
              <w:rPr>
                <w:sz w:val="22"/>
              </w:rPr>
              <w:t>1-5m</w:t>
            </w:r>
          </w:p>
          <w:p>
            <w:pPr>
              <w:pStyle w:val="null3"/>
              <w:ind w:firstLine="440"/>
            </w:pPr>
            <w:r>
              <w:rPr>
                <w:sz w:val="22"/>
              </w:rPr>
              <w:t>（</w:t>
            </w:r>
            <w:r>
              <w:rPr>
                <w:sz w:val="22"/>
              </w:rPr>
              <w:t>4）</w:t>
            </w:r>
            <w:r>
              <w:rPr>
                <w:sz w:val="22"/>
              </w:rPr>
              <w:t>人体感应角度：</w:t>
            </w:r>
            <w:r>
              <w:rPr>
                <w:sz w:val="22"/>
              </w:rPr>
              <w:t>60-90°</w:t>
            </w:r>
          </w:p>
          <w:p>
            <w:pPr>
              <w:pStyle w:val="null3"/>
              <w:ind w:firstLine="440"/>
            </w:pPr>
            <w:r>
              <w:rPr>
                <w:sz w:val="22"/>
              </w:rPr>
              <w:t>（</w:t>
            </w:r>
            <w:r>
              <w:rPr>
                <w:sz w:val="22"/>
              </w:rPr>
              <w:t>5）</w:t>
            </w:r>
            <w:r>
              <w:rPr>
                <w:sz w:val="22"/>
              </w:rPr>
              <w:t>噪音和声音检测范围：</w:t>
            </w:r>
            <w:r>
              <w:rPr>
                <w:sz w:val="22"/>
              </w:rPr>
              <w:t>0-100dB</w:t>
            </w:r>
          </w:p>
          <w:p>
            <w:pPr>
              <w:pStyle w:val="null3"/>
              <w:ind w:firstLine="440"/>
            </w:pPr>
            <w:r>
              <w:rPr>
                <w:sz w:val="22"/>
              </w:rPr>
              <w:t>（</w:t>
            </w:r>
            <w:r>
              <w:rPr>
                <w:sz w:val="22"/>
              </w:rPr>
              <w:t>6）</w:t>
            </w:r>
            <w:r>
              <w:rPr>
                <w:sz w:val="22"/>
              </w:rPr>
              <w:t>开关灯检测有效值：</w:t>
            </w:r>
            <w:r>
              <w:rPr>
                <w:sz w:val="22"/>
              </w:rPr>
              <w:t>100-1601ux</w:t>
            </w:r>
          </w:p>
          <w:p>
            <w:pPr>
              <w:pStyle w:val="null3"/>
              <w:ind w:firstLine="440"/>
            </w:pPr>
            <w:r>
              <w:rPr>
                <w:sz w:val="22"/>
              </w:rPr>
              <w:t>（</w:t>
            </w:r>
            <w:r>
              <w:rPr>
                <w:sz w:val="22"/>
              </w:rPr>
              <w:t>7）</w:t>
            </w:r>
            <w:r>
              <w:rPr>
                <w:sz w:val="22"/>
              </w:rPr>
              <w:t>呼吸、心率监测</w:t>
            </w:r>
          </w:p>
          <w:p>
            <w:pPr>
              <w:pStyle w:val="null3"/>
              <w:ind w:firstLine="440"/>
            </w:pPr>
            <w:r>
              <w:rPr>
                <w:sz w:val="22"/>
              </w:rPr>
              <w:t>（</w:t>
            </w:r>
            <w:r>
              <w:rPr>
                <w:sz w:val="22"/>
              </w:rPr>
              <w:t>8）</w:t>
            </w:r>
            <w:r>
              <w:rPr>
                <w:sz w:val="22"/>
              </w:rPr>
              <w:t>室内声音强度与环境噪音</w:t>
            </w:r>
          </w:p>
          <w:p>
            <w:pPr>
              <w:pStyle w:val="null3"/>
              <w:ind w:firstLine="440"/>
            </w:pPr>
            <w:r>
              <w:rPr>
                <w:sz w:val="22"/>
              </w:rPr>
              <w:t>（</w:t>
            </w:r>
            <w:r>
              <w:rPr>
                <w:sz w:val="22"/>
              </w:rPr>
              <w:t>9）</w:t>
            </w:r>
            <w:r>
              <w:rPr>
                <w:sz w:val="22"/>
              </w:rPr>
              <w:t>室内关照强度与开关灯次数</w:t>
            </w:r>
            <w:r>
              <w:rPr>
                <w:sz w:val="22"/>
              </w:rPr>
              <w:t>/状态</w:t>
            </w:r>
          </w:p>
          <w:p>
            <w:pPr>
              <w:pStyle w:val="null3"/>
              <w:ind w:firstLine="440"/>
            </w:pPr>
            <w:r>
              <w:rPr>
                <w:sz w:val="22"/>
              </w:rPr>
              <w:t>（</w:t>
            </w:r>
            <w:r>
              <w:rPr>
                <w:sz w:val="22"/>
              </w:rPr>
              <w:t>10）</w:t>
            </w:r>
            <w:r>
              <w:rPr>
                <w:sz w:val="22"/>
              </w:rPr>
              <w:t>室内温度、湿度检测</w:t>
            </w:r>
          </w:p>
          <w:p>
            <w:pPr>
              <w:pStyle w:val="null3"/>
              <w:ind w:firstLine="440"/>
            </w:pPr>
            <w:r>
              <w:rPr>
                <w:sz w:val="22"/>
              </w:rPr>
              <w:t>（</w:t>
            </w:r>
            <w:r>
              <w:rPr>
                <w:sz w:val="22"/>
              </w:rPr>
              <w:t>11）</w:t>
            </w:r>
            <w:r>
              <w:rPr>
                <w:sz w:val="22"/>
              </w:rPr>
              <w:t>人体活动分析，如活动强度、翻身判断等</w:t>
            </w:r>
          </w:p>
          <w:p>
            <w:pPr>
              <w:pStyle w:val="null3"/>
              <w:ind w:firstLine="440"/>
            </w:pPr>
            <w:r>
              <w:rPr>
                <w:sz w:val="22"/>
              </w:rPr>
              <w:t>（</w:t>
            </w:r>
            <w:r>
              <w:rPr>
                <w:sz w:val="22"/>
              </w:rPr>
              <w:t>12）</w:t>
            </w:r>
            <w:r>
              <w:rPr>
                <w:sz w:val="22"/>
              </w:rPr>
              <w:t>睡眠分析（并结合其他传感设备，生成健康报告）</w:t>
            </w:r>
          </w:p>
          <w:p>
            <w:pPr>
              <w:pStyle w:val="null3"/>
              <w:ind w:firstLine="440"/>
            </w:pPr>
            <w:r>
              <w:rPr>
                <w:sz w:val="22"/>
              </w:rPr>
              <w:t>（</w:t>
            </w:r>
            <w:r>
              <w:rPr>
                <w:sz w:val="22"/>
              </w:rPr>
              <w:t>13）</w:t>
            </w:r>
            <w:r>
              <w:rPr>
                <w:sz w:val="22"/>
              </w:rPr>
              <w:t>异常报警（如体征异常报警、床上跌倒报警、离床超时报警等）</w:t>
            </w:r>
          </w:p>
          <w:p>
            <w:pPr>
              <w:pStyle w:val="null3"/>
              <w:ind w:firstLine="440"/>
            </w:pPr>
            <w:r>
              <w:rPr>
                <w:sz w:val="22"/>
              </w:rPr>
              <w:t>（</w:t>
            </w:r>
            <w:r>
              <w:rPr>
                <w:sz w:val="22"/>
              </w:rPr>
              <w:t>14）</w:t>
            </w:r>
            <w:r>
              <w:rPr>
                <w:sz w:val="22"/>
              </w:rPr>
              <w:t>支持可选无线主动报警求助按钮，配合雷达终端实现数据中转</w:t>
            </w:r>
          </w:p>
          <w:p>
            <w:pPr>
              <w:pStyle w:val="null3"/>
              <w:ind w:firstLine="442"/>
            </w:pPr>
            <w:r>
              <w:rPr>
                <w:sz w:val="22"/>
                <w:b/>
              </w:rPr>
              <w:t>3.红外偏振光治疗仪</w:t>
            </w:r>
          </w:p>
          <w:p>
            <w:pPr>
              <w:pStyle w:val="null3"/>
              <w:ind w:firstLine="440"/>
            </w:pPr>
            <w:r>
              <w:rPr>
                <w:sz w:val="22"/>
              </w:rPr>
              <w:t>（</w:t>
            </w:r>
            <w:r>
              <w:rPr>
                <w:sz w:val="22"/>
              </w:rPr>
              <w:t>1）推车式主机，配带锁脚轮；</w:t>
            </w:r>
          </w:p>
          <w:p>
            <w:pPr>
              <w:pStyle w:val="null3"/>
              <w:ind w:firstLine="440"/>
            </w:pPr>
            <w:r>
              <w:rPr>
                <w:sz w:val="22"/>
              </w:rPr>
              <w:t>（</w:t>
            </w:r>
            <w:r>
              <w:rPr>
                <w:sz w:val="22"/>
              </w:rPr>
              <w:t>2）双路输出，一路为偏振光输出，一路为红外光输出；</w:t>
            </w:r>
          </w:p>
          <w:p>
            <w:pPr>
              <w:pStyle w:val="null3"/>
              <w:ind w:firstLine="440"/>
            </w:pPr>
            <w:r>
              <w:rPr>
                <w:sz w:val="22"/>
              </w:rPr>
              <w:t>（</w:t>
            </w:r>
            <w:r>
              <w:rPr>
                <w:sz w:val="22"/>
              </w:rPr>
              <w:t>3）双路独立控制，可同时治疗两个病灶部位或两个病人；</w:t>
            </w:r>
          </w:p>
          <w:p>
            <w:pPr>
              <w:pStyle w:val="null3"/>
              <w:ind w:firstLine="440"/>
            </w:pPr>
            <w:r>
              <w:rPr>
                <w:sz w:val="22"/>
              </w:rPr>
              <w:t>（</w:t>
            </w:r>
            <w:r>
              <w:rPr>
                <w:sz w:val="22"/>
              </w:rPr>
              <w:t>4）光源：红外卤素光源；</w:t>
            </w:r>
          </w:p>
          <w:p>
            <w:pPr>
              <w:pStyle w:val="null3"/>
              <w:ind w:firstLine="440"/>
            </w:pPr>
            <w:r>
              <w:rPr>
                <w:sz w:val="22"/>
              </w:rPr>
              <w:t>（</w:t>
            </w:r>
            <w:r>
              <w:rPr>
                <w:sz w:val="22"/>
              </w:rPr>
              <w:t>5）偏振光有效光谱波长：600～1600n</w:t>
            </w:r>
            <w:r>
              <w:rPr>
                <w:sz w:val="22"/>
              </w:rPr>
              <w:t>m</w:t>
            </w:r>
            <w:r>
              <w:rPr>
                <w:sz w:val="22"/>
              </w:rPr>
              <w:t>；</w:t>
            </w:r>
          </w:p>
          <w:p>
            <w:pPr>
              <w:pStyle w:val="null3"/>
              <w:ind w:firstLine="440"/>
            </w:pPr>
            <w:r>
              <w:rPr>
                <w:sz w:val="22"/>
              </w:rPr>
              <w:t>（</w:t>
            </w:r>
            <w:r>
              <w:rPr>
                <w:sz w:val="22"/>
              </w:rPr>
              <w:t>6）</w:t>
            </w:r>
            <w:r>
              <w:rPr>
                <w:sz w:val="22"/>
              </w:rPr>
              <w:t>▲</w:t>
            </w:r>
            <w:r>
              <w:rPr>
                <w:sz w:val="22"/>
              </w:rPr>
              <w:t>偏振光传输方式：光源前置，通过短程光棒传导直接输出；无易损易耗件，节约使用成本；</w:t>
            </w:r>
          </w:p>
          <w:p>
            <w:pPr>
              <w:pStyle w:val="null3"/>
              <w:ind w:firstLine="440"/>
            </w:pPr>
            <w:r>
              <w:rPr>
                <w:sz w:val="22"/>
              </w:rPr>
              <w:t>（</w:t>
            </w:r>
            <w:r>
              <w:rPr>
                <w:sz w:val="22"/>
              </w:rPr>
              <w:t>7）偏振光路配置三种治疗头，最大光功率分别不小于：1300mW、1100mW、 4000mW；治疗头出光口光斑直径分别不大于：Φ10mm、Φ7mm、Φ80mm；</w:t>
            </w:r>
          </w:p>
          <w:p>
            <w:pPr>
              <w:pStyle w:val="null3"/>
              <w:ind w:firstLine="440"/>
            </w:pPr>
            <w:r>
              <w:rPr>
                <w:sz w:val="22"/>
              </w:rPr>
              <w:t>（</w:t>
            </w:r>
            <w:r>
              <w:rPr>
                <w:sz w:val="22"/>
              </w:rPr>
              <w:t>8）红外光有效光谱波长：600～3400nm；</w:t>
            </w:r>
          </w:p>
          <w:p>
            <w:pPr>
              <w:pStyle w:val="null3"/>
              <w:ind w:firstLine="440"/>
            </w:pPr>
            <w:r>
              <w:rPr>
                <w:sz w:val="22"/>
              </w:rPr>
              <w:t>（</w:t>
            </w:r>
            <w:r>
              <w:rPr>
                <w:sz w:val="22"/>
              </w:rPr>
              <w:t>9）红外光传输方式：光源直接输出；</w:t>
            </w:r>
          </w:p>
          <w:p>
            <w:pPr>
              <w:pStyle w:val="null3"/>
              <w:ind w:firstLine="440"/>
            </w:pPr>
            <w:r>
              <w:rPr>
                <w:sz w:val="22"/>
              </w:rPr>
              <w:t>（</w:t>
            </w:r>
            <w:r>
              <w:rPr>
                <w:sz w:val="22"/>
              </w:rPr>
              <w:t>10）红外光治疗头最大光功率不小于：30W；治疗头出光口光斑直径不小于120mm；</w:t>
            </w:r>
          </w:p>
          <w:p>
            <w:pPr>
              <w:pStyle w:val="null3"/>
              <w:ind w:firstLine="440"/>
            </w:pPr>
            <w:r>
              <w:rPr>
                <w:sz w:val="22"/>
              </w:rPr>
              <w:t>（</w:t>
            </w:r>
            <w:r>
              <w:rPr>
                <w:sz w:val="22"/>
              </w:rPr>
              <w:t>11）光功率调节功能：各治疗头均可在其最大光功率的10%～100%间分十档可调；</w:t>
            </w:r>
          </w:p>
          <w:p>
            <w:pPr>
              <w:pStyle w:val="null3"/>
              <w:ind w:firstLine="440"/>
            </w:pPr>
            <w:r>
              <w:rPr>
                <w:sz w:val="22"/>
              </w:rPr>
              <w:t>（</w:t>
            </w:r>
            <w:r>
              <w:rPr>
                <w:sz w:val="22"/>
              </w:rPr>
              <w:t>12）两路治疗头的调节支臂：万向阻尼式，长度≥100厘米，方便快捷；</w:t>
            </w:r>
          </w:p>
          <w:p>
            <w:pPr>
              <w:pStyle w:val="null3"/>
              <w:ind w:firstLine="440"/>
            </w:pPr>
            <w:r>
              <w:rPr>
                <w:sz w:val="22"/>
              </w:rPr>
              <w:t>（</w:t>
            </w:r>
            <w:r>
              <w:rPr>
                <w:sz w:val="22"/>
              </w:rPr>
              <w:t>13）输出控制模式：各治疗头均具有连续、间歇、振荡3种输出控制模式；</w:t>
            </w:r>
          </w:p>
          <w:p>
            <w:pPr>
              <w:pStyle w:val="null3"/>
              <w:ind w:firstLine="440"/>
            </w:pPr>
            <w:r>
              <w:rPr>
                <w:sz w:val="22"/>
              </w:rPr>
              <w:t>（</w:t>
            </w:r>
            <w:r>
              <w:rPr>
                <w:sz w:val="22"/>
              </w:rPr>
              <w:t>14）振荡模式下治疗光连续输出不间断，且能自动控制强弱变化，防止能量积聚引起灼伤；振荡模式下可按治疗需要任意调节振荡功率变化区间，针对性治疗，增强疗效；</w:t>
            </w:r>
          </w:p>
          <w:p>
            <w:pPr>
              <w:pStyle w:val="null3"/>
              <w:ind w:firstLine="440"/>
            </w:pPr>
            <w:r>
              <w:rPr>
                <w:sz w:val="22"/>
              </w:rPr>
              <w:t>（</w:t>
            </w:r>
            <w:r>
              <w:rPr>
                <w:sz w:val="22"/>
              </w:rPr>
              <w:t>15）间歇模式下时间控制功能：通、断时间可在1～9s之间分别调节；</w:t>
            </w:r>
          </w:p>
          <w:p>
            <w:pPr>
              <w:pStyle w:val="null3"/>
              <w:ind w:firstLine="440"/>
            </w:pPr>
            <w:r>
              <w:rPr>
                <w:sz w:val="22"/>
              </w:rPr>
              <w:t>（</w:t>
            </w:r>
            <w:r>
              <w:rPr>
                <w:sz w:val="22"/>
              </w:rPr>
              <w:t>16）治疗过程中可根据临床需要调整光功率参数、输出控制模式和间歇时间参数；</w:t>
            </w:r>
          </w:p>
          <w:p>
            <w:pPr>
              <w:pStyle w:val="null3"/>
              <w:ind w:firstLine="440"/>
            </w:pPr>
            <w:r>
              <w:rPr>
                <w:sz w:val="22"/>
              </w:rPr>
              <w:t>（</w:t>
            </w:r>
            <w:r>
              <w:rPr>
                <w:sz w:val="22"/>
              </w:rPr>
              <w:t>17）液晶显示，实时可见治疗参数及动态变化；</w:t>
            </w:r>
          </w:p>
          <w:p>
            <w:pPr>
              <w:pStyle w:val="null3"/>
              <w:ind w:firstLine="440"/>
            </w:pPr>
            <w:r>
              <w:rPr>
                <w:sz w:val="22"/>
              </w:rPr>
              <w:t>（</w:t>
            </w:r>
            <w:r>
              <w:rPr>
                <w:sz w:val="22"/>
              </w:rPr>
              <w:t>18）具有参数设置记忆功能；</w:t>
            </w:r>
          </w:p>
          <w:p>
            <w:pPr>
              <w:pStyle w:val="null3"/>
              <w:ind w:firstLine="440"/>
            </w:pPr>
            <w:r>
              <w:rPr>
                <w:sz w:val="22"/>
              </w:rPr>
              <w:t>（</w:t>
            </w:r>
            <w:r>
              <w:rPr>
                <w:sz w:val="22"/>
              </w:rPr>
              <w:t>19）具有治疗头实时控温功能和温度显示功能；</w:t>
            </w:r>
          </w:p>
          <w:p>
            <w:pPr>
              <w:pStyle w:val="null3"/>
              <w:ind w:firstLine="440"/>
            </w:pPr>
            <w:r>
              <w:rPr>
                <w:sz w:val="22"/>
              </w:rPr>
              <w:t>（</w:t>
            </w:r>
            <w:r>
              <w:rPr>
                <w:sz w:val="22"/>
              </w:rPr>
              <w:t>20）可显示设备累计使用时间。</w:t>
            </w:r>
          </w:p>
          <w:p>
            <w:pPr>
              <w:pStyle w:val="null3"/>
              <w:ind w:firstLine="440"/>
            </w:pPr>
            <w:r>
              <w:rPr>
                <w:sz w:val="22"/>
              </w:rPr>
              <w:t>（</w:t>
            </w:r>
            <w:r>
              <w:rPr>
                <w:sz w:val="22"/>
              </w:rPr>
              <w:t>21）治疗头接触患病部位配件需提供生物相容性试验及毒性试验报告。</w:t>
            </w:r>
          </w:p>
          <w:p>
            <w:pPr>
              <w:pStyle w:val="null3"/>
              <w:ind w:firstLine="442"/>
            </w:pPr>
            <w:r>
              <w:rPr>
                <w:sz w:val="22"/>
                <w:b/>
              </w:rPr>
              <w:t>4.脑循环功能障碍治疗仪</w:t>
            </w:r>
          </w:p>
          <w:p>
            <w:pPr>
              <w:pStyle w:val="null3"/>
              <w:ind w:firstLine="440"/>
            </w:pPr>
            <w:r>
              <w:rPr>
                <w:sz w:val="22"/>
              </w:rPr>
              <w:t>（</w:t>
            </w:r>
            <w:r>
              <w:rPr>
                <w:sz w:val="22"/>
              </w:rPr>
              <w:t>1）治疗仪仪正常工作条件：电源电压：交流电压220V±10%；电源频率：50Hz±1Hz</w:t>
            </w:r>
          </w:p>
          <w:p>
            <w:pPr>
              <w:pStyle w:val="null3"/>
              <w:ind w:firstLine="440"/>
            </w:pPr>
            <w:r>
              <w:rPr>
                <w:sz w:val="22"/>
              </w:rPr>
              <w:t>（</w:t>
            </w:r>
            <w:r>
              <w:rPr>
                <w:sz w:val="22"/>
              </w:rPr>
              <w:t>2）仪器特点：</w:t>
            </w:r>
          </w:p>
          <w:p>
            <w:pPr>
              <w:pStyle w:val="null3"/>
              <w:ind w:firstLine="440"/>
            </w:pPr>
            <w:r>
              <w:rPr>
                <w:sz w:val="22"/>
              </w:rPr>
              <w:t>1）豪华推车，人性化设计，大屏显示触摸屏操作</w:t>
            </w:r>
          </w:p>
          <w:p>
            <w:pPr>
              <w:pStyle w:val="null3"/>
              <w:ind w:firstLine="440"/>
            </w:pPr>
            <w:r>
              <w:rPr>
                <w:sz w:val="22"/>
              </w:rPr>
              <w:t>2）设置的时间范围为0~99分钟，开机时默认20分钟的设定值，可在范围内任意调节。</w:t>
            </w:r>
          </w:p>
          <w:p>
            <w:pPr>
              <w:pStyle w:val="null3"/>
              <w:ind w:firstLine="440"/>
            </w:pPr>
            <w:r>
              <w:rPr>
                <w:sz w:val="22"/>
              </w:rPr>
              <w:t>3）重复经颅磁六个磁疗体刺激穴位为主技术.磁疗帽两路各自独立输出。</w:t>
            </w:r>
          </w:p>
          <w:p>
            <w:pPr>
              <w:pStyle w:val="null3"/>
              <w:ind w:firstLine="440"/>
            </w:pPr>
            <w:r>
              <w:rPr>
                <w:sz w:val="22"/>
              </w:rPr>
              <w:t>4）采用共振传播渗透原理，超长寿命震动功能，变频震动两路输出</w:t>
            </w:r>
          </w:p>
          <w:p>
            <w:pPr>
              <w:pStyle w:val="null3"/>
              <w:ind w:firstLine="440"/>
            </w:pPr>
            <w:r>
              <w:rPr>
                <w:sz w:val="22"/>
              </w:rPr>
              <w:t>5）大脑仿生电刺激两路分开独立</w:t>
            </w:r>
          </w:p>
          <w:p>
            <w:pPr>
              <w:pStyle w:val="null3"/>
              <w:ind w:firstLine="440"/>
            </w:pPr>
            <w:r>
              <w:rPr>
                <w:sz w:val="22"/>
              </w:rPr>
              <w:t>6）肢体电极可输出10种不同仿生流，根据人体失神经轻重选择套餐，肢体电极输出幅度可调。</w:t>
            </w:r>
          </w:p>
          <w:p>
            <w:pPr>
              <w:pStyle w:val="null3"/>
              <w:ind w:firstLine="442"/>
            </w:pPr>
            <w:r>
              <w:rPr>
                <w:sz w:val="22"/>
                <w:b/>
              </w:rPr>
              <w:t>四功能合</w:t>
            </w:r>
            <w:r>
              <w:rPr>
                <w:sz w:val="22"/>
              </w:rPr>
              <w:t>一：</w:t>
            </w:r>
          </w:p>
          <w:p>
            <w:pPr>
              <w:pStyle w:val="null3"/>
              <w:ind w:firstLine="440"/>
            </w:pPr>
            <w:r>
              <w:rPr>
                <w:sz w:val="22"/>
              </w:rPr>
              <w:t>（</w:t>
            </w:r>
            <w:r>
              <w:rPr>
                <w:sz w:val="22"/>
              </w:rPr>
              <w:t>1）重复经颅磁：</w:t>
            </w:r>
          </w:p>
          <w:p>
            <w:pPr>
              <w:pStyle w:val="null3"/>
              <w:ind w:firstLine="440"/>
            </w:pPr>
            <w:r>
              <w:rPr>
                <w:sz w:val="22"/>
              </w:rPr>
              <w:t>磁疗：治疗强度，弱档</w:t>
            </w:r>
            <w:r>
              <w:rPr>
                <w:sz w:val="22"/>
              </w:rPr>
              <w:t>3mT-9 mT ，强档10 mT -17 mT ；磁场频率50Hz±2%。</w:t>
            </w:r>
          </w:p>
          <w:p>
            <w:pPr>
              <w:pStyle w:val="null3"/>
              <w:ind w:firstLine="440"/>
            </w:pPr>
            <w:r>
              <w:rPr>
                <w:sz w:val="22"/>
              </w:rPr>
              <w:t>（</w:t>
            </w:r>
            <w:r>
              <w:rPr>
                <w:sz w:val="22"/>
              </w:rPr>
              <w:t>2）振动功能：</w:t>
            </w:r>
          </w:p>
          <w:p>
            <w:pPr>
              <w:pStyle w:val="null3"/>
              <w:ind w:firstLine="440"/>
            </w:pPr>
            <w:r>
              <w:rPr>
                <w:sz w:val="22"/>
              </w:rPr>
              <w:t>强度四档可调，分别为关、弱、中、强；四档对应的驱动电压脉冲幅度分别为</w:t>
            </w:r>
            <w:r>
              <w:rPr>
                <w:sz w:val="22"/>
              </w:rPr>
              <w:t>0V、10V、16V、27V。精度±30%。频率四档可调，分别为关、弱、中、强；四档对应的频率分别为0Hz、2Hz、5Hz、10Hz。精度±30%。</w:t>
            </w:r>
          </w:p>
          <w:p>
            <w:pPr>
              <w:pStyle w:val="null3"/>
              <w:ind w:firstLine="440"/>
            </w:pPr>
            <w:r>
              <w:rPr>
                <w:sz w:val="22"/>
              </w:rPr>
              <w:t>（</w:t>
            </w:r>
            <w:r>
              <w:rPr>
                <w:sz w:val="22"/>
              </w:rPr>
              <w:t>3）主极电疗（仿生无序波）</w:t>
            </w:r>
          </w:p>
          <w:p>
            <w:pPr>
              <w:pStyle w:val="null3"/>
              <w:ind w:firstLine="440"/>
            </w:pPr>
            <w:r>
              <w:rPr>
                <w:sz w:val="22"/>
              </w:rPr>
              <w:t>a)输出开路时的最大电压峰值不大于200V。</w:t>
            </w:r>
          </w:p>
          <w:p>
            <w:pPr>
              <w:pStyle w:val="null3"/>
              <w:ind w:firstLine="440"/>
            </w:pPr>
            <w:r>
              <w:rPr>
                <w:sz w:val="22"/>
              </w:rPr>
              <w:t>b）主极：基本频率：23.81Hz、15.87 Hz、15.87 Hz、11.90 Hz。输出频率为独特大脑仿生无序波，主极输出幅度可调，不可以和肢体多种刺激混用 。</w:t>
            </w:r>
          </w:p>
          <w:p>
            <w:pPr>
              <w:pStyle w:val="null3"/>
              <w:ind w:firstLine="440"/>
            </w:pPr>
            <w:r>
              <w:rPr>
                <w:sz w:val="22"/>
              </w:rPr>
              <w:t>（</w:t>
            </w:r>
            <w:r>
              <w:rPr>
                <w:sz w:val="22"/>
              </w:rPr>
              <w:t>4）辅极电疗（仿生电刺激）</w:t>
            </w:r>
          </w:p>
          <w:p>
            <w:pPr>
              <w:pStyle w:val="null3"/>
              <w:ind w:firstLine="440"/>
            </w:pPr>
            <w:r>
              <w:rPr>
                <w:sz w:val="22"/>
              </w:rPr>
              <w:t>辅极基本频率：</w:t>
            </w:r>
            <w:r>
              <w:rPr>
                <w:sz w:val="22"/>
              </w:rPr>
              <w:t>4000Hz±15%。辅极可输出10种不同仿生流，根据人体失神经轻重选择套餐，辅极输出幅度可调。</w:t>
            </w:r>
          </w:p>
          <w:p>
            <w:pPr>
              <w:pStyle w:val="null3"/>
              <w:ind w:firstLine="442"/>
            </w:pPr>
            <w:r>
              <w:rPr>
                <w:sz w:val="22"/>
                <w:b/>
              </w:rPr>
              <w:t>5.无创呼吸机</w:t>
            </w:r>
          </w:p>
          <w:p>
            <w:pPr>
              <w:pStyle w:val="null3"/>
              <w:ind w:firstLine="440"/>
            </w:pPr>
            <w:r>
              <w:rPr>
                <w:sz w:val="22"/>
              </w:rPr>
              <w:t>（</w:t>
            </w:r>
            <w:r>
              <w:rPr>
                <w:sz w:val="22"/>
              </w:rPr>
              <w:t>1）同时具备无创通气模式、高流量模式，主机及湿化器一体设计。采用安全气道设计，加温管路不直接与机器主机连接取电，无需对主机内部气路进行消毒。</w:t>
            </w:r>
          </w:p>
          <w:p>
            <w:pPr>
              <w:pStyle w:val="null3"/>
              <w:ind w:firstLine="440"/>
            </w:pPr>
            <w:r>
              <w:rPr>
                <w:sz w:val="22"/>
              </w:rPr>
              <w:t>（</w:t>
            </w:r>
            <w:r>
              <w:rPr>
                <w:sz w:val="22"/>
              </w:rPr>
              <w:t>2）</w:t>
            </w:r>
            <w:r>
              <w:rPr>
                <w:sz w:val="22"/>
              </w:rPr>
              <w:t>彩屏尺寸</w:t>
            </w:r>
            <w:r>
              <w:rPr>
                <w:sz w:val="22"/>
              </w:rPr>
              <w:t>≥</w:t>
            </w:r>
            <w:r>
              <w:rPr>
                <w:sz w:val="22"/>
              </w:rPr>
              <w:t>4.3</w:t>
            </w:r>
            <w:r>
              <w:rPr>
                <w:sz w:val="22"/>
              </w:rPr>
              <w:t>英寸</w:t>
            </w:r>
          </w:p>
          <w:p>
            <w:pPr>
              <w:pStyle w:val="null3"/>
              <w:ind w:firstLine="440"/>
            </w:pPr>
            <w:r>
              <w:rPr>
                <w:sz w:val="22"/>
              </w:rPr>
              <w:t>（</w:t>
            </w:r>
            <w:r>
              <w:rPr>
                <w:sz w:val="22"/>
              </w:rPr>
              <w:t>3）</w:t>
            </w:r>
            <w:r>
              <w:rPr>
                <w:sz w:val="22"/>
              </w:rPr>
              <w:t>整机重量</w:t>
            </w:r>
            <w:r>
              <w:rPr>
                <w:sz w:val="22"/>
              </w:rPr>
              <w:t>3kg，方便移动</w:t>
            </w:r>
          </w:p>
          <w:p>
            <w:pPr>
              <w:pStyle w:val="null3"/>
              <w:ind w:firstLine="440"/>
            </w:pPr>
            <w:r>
              <w:rPr>
                <w:sz w:val="22"/>
              </w:rPr>
              <w:t>（</w:t>
            </w:r>
            <w:r>
              <w:rPr>
                <w:sz w:val="22"/>
              </w:rPr>
              <w:t>4）</w:t>
            </w:r>
            <w:r>
              <w:rPr>
                <w:sz w:val="22"/>
              </w:rPr>
              <w:t>无创通气呼吸机技术要求</w:t>
            </w:r>
          </w:p>
          <w:p>
            <w:pPr>
              <w:pStyle w:val="null3"/>
              <w:ind w:firstLine="440"/>
            </w:pPr>
            <w:r>
              <w:rPr>
                <w:sz w:val="22"/>
              </w:rPr>
              <w:t>（</w:t>
            </w:r>
            <w:r>
              <w:rPr>
                <w:sz w:val="22"/>
              </w:rPr>
              <w:t>4.1）</w:t>
            </w:r>
            <w:r>
              <w:rPr>
                <w:sz w:val="22"/>
              </w:rPr>
              <w:t>通气模式具备</w:t>
            </w:r>
            <w:r>
              <w:rPr>
                <w:sz w:val="22"/>
              </w:rPr>
              <w:t>:持续气道正压通气模式(CPAP 模式)、自主模式(S 模式)、时控模式(T 模式)、自主/时控模式(S/T 模式)、压力控制模式(PC</w:t>
            </w:r>
            <w:r>
              <w:rPr>
                <w:sz w:val="22"/>
              </w:rPr>
              <w:t>V</w:t>
            </w:r>
            <w:r>
              <w:rPr>
                <w:sz w:val="22"/>
              </w:rPr>
              <w:t xml:space="preserve"> </w:t>
            </w:r>
            <w:r>
              <w:rPr>
                <w:sz w:val="22"/>
              </w:rPr>
              <w:t>模式</w:t>
            </w:r>
            <w:r>
              <w:rPr>
                <w:sz w:val="22"/>
              </w:rPr>
              <w:t>)、</w:t>
            </w:r>
            <w:r>
              <w:rPr>
                <w:sz w:val="22"/>
              </w:rPr>
              <w:t>智能压力控制容量保证模式（</w:t>
            </w:r>
            <w:r>
              <w:rPr>
                <w:sz w:val="22"/>
              </w:rPr>
              <w:t>VGPS模式）、</w:t>
            </w:r>
            <w:r>
              <w:rPr>
                <w:sz w:val="22"/>
              </w:rPr>
              <w:t>高流量氧疗模式</w:t>
            </w:r>
            <w:r>
              <w:rPr>
                <w:sz w:val="22"/>
              </w:rPr>
              <w:t>(HFNC 模式)</w:t>
            </w:r>
          </w:p>
          <w:p>
            <w:pPr>
              <w:pStyle w:val="null3"/>
              <w:ind w:firstLine="440"/>
            </w:pPr>
            <w:r>
              <w:rPr>
                <w:sz w:val="22"/>
              </w:rPr>
              <w:t>（</w:t>
            </w:r>
            <w:r>
              <w:rPr>
                <w:sz w:val="22"/>
              </w:rPr>
              <w:t>4.2）</w:t>
            </w:r>
            <w:r>
              <w:rPr>
                <w:sz w:val="22"/>
              </w:rPr>
              <w:t>压力范围</w:t>
            </w:r>
            <w:r>
              <w:rPr>
                <w:sz w:val="22"/>
              </w:rPr>
              <w:t>:4~40cmH20</w:t>
            </w:r>
          </w:p>
          <w:p>
            <w:pPr>
              <w:pStyle w:val="null3"/>
              <w:ind w:firstLine="440"/>
            </w:pPr>
            <w:r>
              <w:rPr>
                <w:sz w:val="22"/>
              </w:rPr>
              <w:t>（</w:t>
            </w:r>
            <w:r>
              <w:rPr>
                <w:sz w:val="22"/>
              </w:rPr>
              <w:t>4.3）</w:t>
            </w:r>
            <w:r>
              <w:rPr>
                <w:sz w:val="22"/>
              </w:rPr>
              <w:t>吸气</w:t>
            </w:r>
            <w:r>
              <w:rPr>
                <w:sz w:val="22"/>
              </w:rPr>
              <w:t>触发灵敏设置范围</w:t>
            </w:r>
            <w:r>
              <w:rPr>
                <w:sz w:val="22"/>
              </w:rPr>
              <w:t>:1-8档</w:t>
            </w:r>
          </w:p>
          <w:p>
            <w:pPr>
              <w:pStyle w:val="null3"/>
              <w:ind w:firstLine="440"/>
            </w:pPr>
            <w:r>
              <w:rPr>
                <w:sz w:val="22"/>
              </w:rPr>
              <w:t>（</w:t>
            </w:r>
            <w:r>
              <w:rPr>
                <w:sz w:val="22"/>
              </w:rPr>
              <w:t>4.4）</w:t>
            </w:r>
            <w:r>
              <w:rPr>
                <w:sz w:val="22"/>
              </w:rPr>
              <w:t>呼</w:t>
            </w:r>
            <w:r>
              <w:rPr>
                <w:sz w:val="22"/>
              </w:rPr>
              <w:t>气</w:t>
            </w:r>
            <w:r>
              <w:rPr>
                <w:sz w:val="22"/>
              </w:rPr>
              <w:t>触发灵敏设置范围</w:t>
            </w:r>
            <w:r>
              <w:rPr>
                <w:sz w:val="22"/>
              </w:rPr>
              <w:t>:1-8档</w:t>
            </w:r>
          </w:p>
          <w:p>
            <w:pPr>
              <w:pStyle w:val="null3"/>
              <w:ind w:firstLine="440"/>
            </w:pPr>
            <w:r>
              <w:rPr>
                <w:sz w:val="22"/>
              </w:rPr>
              <w:t>（</w:t>
            </w:r>
            <w:r>
              <w:rPr>
                <w:sz w:val="22"/>
              </w:rPr>
              <w:t>4.5）</w:t>
            </w:r>
            <w:r>
              <w:rPr>
                <w:sz w:val="22"/>
              </w:rPr>
              <w:t>最</w:t>
            </w:r>
            <w:r>
              <w:rPr>
                <w:sz w:val="22"/>
              </w:rPr>
              <w:t>小</w:t>
            </w:r>
            <w:r>
              <w:rPr>
                <w:sz w:val="22"/>
              </w:rPr>
              <w:t>吸气时间范围</w:t>
            </w:r>
            <w:r>
              <w:rPr>
                <w:sz w:val="22"/>
              </w:rPr>
              <w:t>:0.3~</w:t>
            </w:r>
            <w:r>
              <w:rPr>
                <w:sz w:val="22"/>
              </w:rPr>
              <w:t>4.0</w:t>
            </w:r>
            <w:r>
              <w:rPr>
                <w:sz w:val="22"/>
              </w:rPr>
              <w:t>s可调</w:t>
            </w:r>
          </w:p>
          <w:p>
            <w:pPr>
              <w:pStyle w:val="null3"/>
              <w:ind w:firstLine="440"/>
            </w:pPr>
            <w:r>
              <w:rPr>
                <w:sz w:val="22"/>
              </w:rPr>
              <w:t>（</w:t>
            </w:r>
            <w:r>
              <w:rPr>
                <w:sz w:val="22"/>
              </w:rPr>
              <w:t>4.6）</w:t>
            </w:r>
            <w:r>
              <w:rPr>
                <w:sz w:val="22"/>
              </w:rPr>
              <w:t>最大吸气时间范围</w:t>
            </w:r>
            <w:r>
              <w:rPr>
                <w:sz w:val="22"/>
              </w:rPr>
              <w:t>:</w:t>
            </w:r>
            <w:r>
              <w:rPr>
                <w:sz w:val="22"/>
              </w:rPr>
              <w:t>1.0</w:t>
            </w:r>
            <w:r>
              <w:rPr>
                <w:sz w:val="22"/>
              </w:rPr>
              <w:t>~</w:t>
            </w:r>
            <w:r>
              <w:rPr>
                <w:sz w:val="22"/>
              </w:rPr>
              <w:t>4.0</w:t>
            </w:r>
            <w:r>
              <w:rPr>
                <w:sz w:val="22"/>
              </w:rPr>
              <w:t>s可调</w:t>
            </w:r>
          </w:p>
          <w:p>
            <w:pPr>
              <w:pStyle w:val="null3"/>
              <w:ind w:firstLine="440"/>
            </w:pPr>
            <w:r>
              <w:rPr>
                <w:sz w:val="22"/>
              </w:rPr>
              <w:t>（</w:t>
            </w:r>
            <w:r>
              <w:rPr>
                <w:sz w:val="22"/>
              </w:rPr>
              <w:t>4.7）</w:t>
            </w:r>
            <w:r>
              <w:rPr>
                <w:sz w:val="22"/>
              </w:rPr>
              <w:t>升压时间：</w:t>
            </w:r>
            <w:r>
              <w:rPr>
                <w:sz w:val="22"/>
              </w:rPr>
              <w:t>1-6档</w:t>
            </w:r>
          </w:p>
          <w:p>
            <w:pPr>
              <w:pStyle w:val="null3"/>
              <w:ind w:firstLine="440"/>
            </w:pPr>
            <w:r>
              <w:rPr>
                <w:sz w:val="22"/>
              </w:rPr>
              <w:t>（</w:t>
            </w:r>
            <w:r>
              <w:rPr>
                <w:sz w:val="22"/>
              </w:rPr>
              <w:t>4.8）</w:t>
            </w:r>
            <w:r>
              <w:rPr>
                <w:sz w:val="22"/>
              </w:rPr>
              <w:t>延时升压：</w:t>
            </w:r>
            <w:r>
              <w:rPr>
                <w:sz w:val="22"/>
              </w:rPr>
              <w:t>Off，1-60min</w:t>
            </w:r>
          </w:p>
          <w:p>
            <w:pPr>
              <w:pStyle w:val="null3"/>
              <w:ind w:firstLine="440"/>
            </w:pPr>
            <w:r>
              <w:rPr>
                <w:sz w:val="22"/>
              </w:rPr>
              <w:t>（</w:t>
            </w:r>
            <w:r>
              <w:rPr>
                <w:sz w:val="22"/>
              </w:rPr>
              <w:t>4.9）</w:t>
            </w:r>
            <w:r>
              <w:rPr>
                <w:sz w:val="22"/>
              </w:rPr>
              <w:t>呼吸频率设置范围</w:t>
            </w:r>
            <w:r>
              <w:rPr>
                <w:sz w:val="22"/>
              </w:rPr>
              <w:t>:3-60 次/分</w:t>
            </w:r>
          </w:p>
          <w:p>
            <w:pPr>
              <w:pStyle w:val="null3"/>
              <w:ind w:firstLine="440"/>
            </w:pPr>
            <w:r>
              <w:rPr>
                <w:sz w:val="22"/>
              </w:rPr>
              <w:t>（</w:t>
            </w:r>
            <w:r>
              <w:rPr>
                <w:sz w:val="22"/>
              </w:rPr>
              <w:t>4.10）</w:t>
            </w:r>
            <w:r>
              <w:rPr>
                <w:sz w:val="22"/>
              </w:rPr>
              <w:t>潮气量设置范围</w:t>
            </w:r>
            <w:r>
              <w:rPr>
                <w:sz w:val="22"/>
              </w:rPr>
              <w:t>:关，100~2000mL</w:t>
            </w:r>
          </w:p>
          <w:p>
            <w:pPr>
              <w:pStyle w:val="null3"/>
              <w:ind w:firstLine="440"/>
            </w:pPr>
            <w:r>
              <w:rPr>
                <w:sz w:val="22"/>
              </w:rPr>
              <w:t>（</w:t>
            </w:r>
            <w:r>
              <w:rPr>
                <w:sz w:val="22"/>
              </w:rPr>
              <w:t>4.11）</w:t>
            </w:r>
            <w:r>
              <w:rPr>
                <w:sz w:val="22"/>
              </w:rPr>
              <w:t>管路内置螺旋加热丝，带温度监控</w:t>
            </w:r>
          </w:p>
          <w:p>
            <w:pPr>
              <w:pStyle w:val="null3"/>
              <w:ind w:firstLine="440"/>
            </w:pPr>
            <w:r>
              <w:rPr>
                <w:sz w:val="22"/>
              </w:rPr>
              <w:t>（</w:t>
            </w:r>
            <w:r>
              <w:rPr>
                <w:sz w:val="22"/>
              </w:rPr>
              <w:t>4.12）</w:t>
            </w:r>
            <w:r>
              <w:rPr>
                <w:sz w:val="22"/>
              </w:rPr>
              <w:t>压力释放等级：</w:t>
            </w:r>
            <w:r>
              <w:rPr>
                <w:sz w:val="22"/>
              </w:rPr>
              <w:t>1-7档可调</w:t>
            </w:r>
          </w:p>
          <w:p>
            <w:pPr>
              <w:pStyle w:val="null3"/>
              <w:ind w:firstLine="440"/>
            </w:pPr>
            <w:r>
              <w:rPr>
                <w:sz w:val="22"/>
              </w:rPr>
              <w:t>（</w:t>
            </w:r>
            <w:r>
              <w:rPr>
                <w:sz w:val="22"/>
              </w:rPr>
              <w:t>4.13）</w:t>
            </w:r>
            <w:r>
              <w:rPr>
                <w:sz w:val="22"/>
              </w:rPr>
              <w:t>加湿等级：</w:t>
            </w:r>
            <w:r>
              <w:rPr>
                <w:sz w:val="22"/>
              </w:rPr>
              <w:t>1-5档可调</w:t>
            </w:r>
          </w:p>
          <w:p>
            <w:pPr>
              <w:pStyle w:val="null3"/>
              <w:ind w:firstLine="440"/>
            </w:pPr>
            <w:r>
              <w:rPr>
                <w:sz w:val="22"/>
              </w:rPr>
              <w:t>（</w:t>
            </w:r>
            <w:r>
              <w:rPr>
                <w:sz w:val="22"/>
              </w:rPr>
              <w:t>4.14）</w:t>
            </w:r>
            <w:r>
              <w:rPr>
                <w:sz w:val="22"/>
              </w:rPr>
              <w:t>▲</w:t>
            </w:r>
            <w:r>
              <w:rPr>
                <w:sz w:val="22"/>
              </w:rPr>
              <w:t>病人自主出发和机控触发方式以波形颜色区分</w:t>
            </w:r>
          </w:p>
          <w:p>
            <w:pPr>
              <w:pStyle w:val="null3"/>
              <w:ind w:firstLine="440"/>
            </w:pPr>
            <w:r>
              <w:rPr>
                <w:sz w:val="22"/>
              </w:rPr>
              <w:t>（</w:t>
            </w:r>
            <w:r>
              <w:rPr>
                <w:sz w:val="22"/>
              </w:rPr>
              <w:t>4.15）</w:t>
            </w:r>
            <w:r>
              <w:rPr>
                <w:sz w:val="22"/>
              </w:rPr>
              <w:t>监测</w:t>
            </w:r>
            <w:r>
              <w:rPr>
                <w:sz w:val="22"/>
              </w:rPr>
              <w:t>参数</w:t>
            </w:r>
            <w:r>
              <w:rPr>
                <w:sz w:val="22"/>
              </w:rPr>
              <w:t>：流量、露点温度、氧浓度、</w:t>
            </w:r>
            <w:r>
              <w:rPr>
                <w:sz w:val="22"/>
              </w:rPr>
              <w:t>ROX指数、潮气量、分钟通气量、吸呼比、气道压力、吸气时间、漏气量、呼吸频率</w:t>
            </w:r>
          </w:p>
          <w:p>
            <w:pPr>
              <w:pStyle w:val="null3"/>
              <w:ind w:firstLine="440"/>
            </w:pPr>
            <w:r>
              <w:rPr>
                <w:sz w:val="22"/>
              </w:rPr>
              <w:t>（</w:t>
            </w:r>
            <w:r>
              <w:rPr>
                <w:sz w:val="22"/>
              </w:rPr>
              <w:t>5）高流量模式技术要求：</w:t>
            </w:r>
          </w:p>
          <w:p>
            <w:pPr>
              <w:pStyle w:val="null3"/>
              <w:ind w:firstLine="440"/>
            </w:pPr>
            <w:r>
              <w:rPr>
                <w:sz w:val="22"/>
              </w:rPr>
              <w:t>（</w:t>
            </w:r>
            <w:r>
              <w:rPr>
                <w:sz w:val="22"/>
              </w:rPr>
              <w:t>5.1）</w:t>
            </w:r>
            <w:r>
              <w:rPr>
                <w:sz w:val="22"/>
              </w:rPr>
              <w:t>▲</w:t>
            </w:r>
            <w:r>
              <w:rPr>
                <w:sz w:val="22"/>
              </w:rPr>
              <w:t>具备氧浓度调节功能，机器内置控氧模块，无需外接空氧混合阀或流量计。具备超声实时氧浓度监测系统，无</w:t>
            </w:r>
            <w:r>
              <w:rPr>
                <w:sz w:val="22"/>
              </w:rPr>
              <w:t>氧</w:t>
            </w:r>
            <w:r>
              <w:rPr>
                <w:sz w:val="22"/>
              </w:rPr>
              <w:t>电池消耗，氧浓度自动调节，范围</w:t>
            </w:r>
            <w:r>
              <w:rPr>
                <w:sz w:val="22"/>
              </w:rPr>
              <w:t>:21%~100%</w:t>
            </w:r>
            <w:r>
              <w:rPr>
                <w:sz w:val="22"/>
              </w:rPr>
              <w:t>。</w:t>
            </w:r>
          </w:p>
          <w:p>
            <w:pPr>
              <w:pStyle w:val="null3"/>
              <w:ind w:firstLine="440"/>
            </w:pPr>
            <w:r>
              <w:rPr>
                <w:sz w:val="22"/>
              </w:rPr>
              <w:t>（</w:t>
            </w:r>
            <w:r>
              <w:rPr>
                <w:sz w:val="22"/>
              </w:rPr>
              <w:t>5.2）</w:t>
            </w:r>
            <w:r>
              <w:rPr>
                <w:sz w:val="22"/>
              </w:rPr>
              <w:t>▲</w:t>
            </w:r>
            <w:r>
              <w:rPr>
                <w:sz w:val="22"/>
              </w:rPr>
              <w:t>流量、温度、浓度一体化调节并显示</w:t>
            </w:r>
          </w:p>
          <w:p>
            <w:pPr>
              <w:pStyle w:val="null3"/>
              <w:ind w:firstLine="440"/>
            </w:pPr>
            <w:r>
              <w:rPr>
                <w:sz w:val="22"/>
              </w:rPr>
              <w:t>（</w:t>
            </w:r>
            <w:r>
              <w:rPr>
                <w:sz w:val="22"/>
              </w:rPr>
              <w:t>5.3）</w:t>
            </w:r>
            <w:r>
              <w:rPr>
                <w:sz w:val="22"/>
              </w:rPr>
              <w:t>具备高流量</w:t>
            </w:r>
            <w:r>
              <w:rPr>
                <w:sz w:val="22"/>
              </w:rPr>
              <w:t>/低流量</w:t>
            </w:r>
            <w:r>
              <w:rPr>
                <w:sz w:val="22"/>
              </w:rPr>
              <w:t>氧疗模式，</w:t>
            </w:r>
            <w:r>
              <w:rPr>
                <w:sz w:val="22"/>
              </w:rPr>
              <w:t>2</w:t>
            </w:r>
            <w:r>
              <w:rPr>
                <w:sz w:val="22"/>
              </w:rPr>
              <w:t>-</w:t>
            </w:r>
            <w:r>
              <w:rPr>
                <w:sz w:val="22"/>
              </w:rPr>
              <w:t>8</w:t>
            </w:r>
            <w:r>
              <w:rPr>
                <w:sz w:val="22"/>
              </w:rPr>
              <w:t>0L/min 流量可选</w:t>
            </w:r>
          </w:p>
          <w:p>
            <w:pPr>
              <w:pStyle w:val="null3"/>
              <w:ind w:firstLine="440"/>
            </w:pPr>
            <w:r>
              <w:rPr>
                <w:sz w:val="22"/>
              </w:rPr>
              <w:t>（</w:t>
            </w:r>
            <w:r>
              <w:rPr>
                <w:sz w:val="22"/>
              </w:rPr>
              <w:t>5.4）</w:t>
            </w:r>
            <w:r>
              <w:rPr>
                <w:sz w:val="22"/>
              </w:rPr>
              <w:t>可实现</w:t>
            </w:r>
            <w:r>
              <w:rPr>
                <w:sz w:val="22"/>
              </w:rPr>
              <w:t>80L/min高流速的情况下气体温度达37℃，同时氧浓度可设置为100%。</w:t>
            </w:r>
          </w:p>
          <w:p>
            <w:pPr>
              <w:pStyle w:val="null3"/>
              <w:ind w:firstLine="440"/>
            </w:pPr>
            <w:r>
              <w:rPr>
                <w:sz w:val="22"/>
              </w:rPr>
              <w:t>（</w:t>
            </w:r>
            <w:r>
              <w:rPr>
                <w:sz w:val="22"/>
              </w:rPr>
              <w:t>5.5）露点温度29℃～37℃，9级可调</w:t>
            </w:r>
          </w:p>
          <w:p>
            <w:pPr>
              <w:pStyle w:val="null3"/>
              <w:ind w:firstLine="440"/>
            </w:pPr>
            <w:r>
              <w:rPr>
                <w:sz w:val="22"/>
              </w:rPr>
              <w:t>（</w:t>
            </w:r>
            <w:r>
              <w:rPr>
                <w:sz w:val="22"/>
              </w:rPr>
              <w:t>5.6）动态ROX指数功能，实时进行氧疗疗效评估，治疗计时功能。</w:t>
            </w:r>
          </w:p>
          <w:p>
            <w:pPr>
              <w:pStyle w:val="null3"/>
              <w:ind w:firstLine="440"/>
            </w:pPr>
            <w:r>
              <w:rPr>
                <w:sz w:val="22"/>
              </w:rPr>
              <w:t>（</w:t>
            </w:r>
            <w:r>
              <w:rPr>
                <w:sz w:val="22"/>
              </w:rPr>
              <w:t>5.7）智能省氧模式SmartO2，不影响呼气流量情况下，提高氧气使用率。</w:t>
            </w:r>
          </w:p>
          <w:p>
            <w:pPr>
              <w:pStyle w:val="null3"/>
              <w:ind w:firstLine="440"/>
            </w:pPr>
            <w:r>
              <w:rPr>
                <w:sz w:val="22"/>
              </w:rPr>
              <w:t>（</w:t>
            </w:r>
            <w:r>
              <w:rPr>
                <w:sz w:val="22"/>
              </w:rPr>
              <w:t>6）配备智能语音助手，提示医护人员及时准确处理报警</w:t>
            </w:r>
          </w:p>
          <w:p>
            <w:pPr>
              <w:pStyle w:val="null3"/>
              <w:ind w:firstLine="440"/>
            </w:pPr>
            <w:r>
              <w:rPr>
                <w:sz w:val="22"/>
              </w:rPr>
              <w:t>（</w:t>
            </w:r>
            <w:r>
              <w:rPr>
                <w:sz w:val="22"/>
              </w:rPr>
              <w:t>7）▲2min增氧用于预防或治疗突发缺氧情况，为临床提供便捷性</w:t>
            </w:r>
          </w:p>
          <w:p>
            <w:pPr>
              <w:pStyle w:val="null3"/>
              <w:ind w:firstLine="440"/>
            </w:pPr>
            <w:r>
              <w:rPr>
                <w:sz w:val="22"/>
              </w:rPr>
              <w:t>（</w:t>
            </w:r>
            <w:r>
              <w:rPr>
                <w:sz w:val="22"/>
              </w:rPr>
              <w:t>8）▲专业护士呼叫端口，满足医疗机构报警集中管理需求</w:t>
            </w:r>
          </w:p>
          <w:p>
            <w:pPr>
              <w:pStyle w:val="null3"/>
              <w:ind w:firstLine="440"/>
            </w:pPr>
            <w:r>
              <w:rPr>
                <w:sz w:val="22"/>
              </w:rPr>
              <w:t>（</w:t>
            </w:r>
            <w:r>
              <w:rPr>
                <w:sz w:val="22"/>
              </w:rPr>
              <w:t>9）▲可选配血氧监测功能，并实时显示在主机屏幕上。</w:t>
            </w:r>
          </w:p>
          <w:p>
            <w:pPr>
              <w:pStyle w:val="null3"/>
              <w:ind w:firstLine="440"/>
            </w:pPr>
            <w:r>
              <w:rPr>
                <w:sz w:val="22"/>
              </w:rPr>
              <w:t>（</w:t>
            </w:r>
            <w:r>
              <w:rPr>
                <w:sz w:val="22"/>
              </w:rPr>
              <w:t>10）趋势回顾功能，可回顾1天、3天以及7天的历史治疗波形图。包括流量、温度、氧浓度、ROX指数、呼吸频率、气道压力、吸呼比、吸气时间、潮气量、分钟通气量、漏气量。</w:t>
            </w:r>
          </w:p>
          <w:p>
            <w:pPr>
              <w:pStyle w:val="null3"/>
              <w:ind w:firstLine="440"/>
            </w:pPr>
            <w:r>
              <w:rPr>
                <w:sz w:val="22"/>
              </w:rPr>
              <w:t>（</w:t>
            </w:r>
            <w:r>
              <w:rPr>
                <w:sz w:val="22"/>
              </w:rPr>
              <w:t>11）报警参数：断电报警、检查堵塞报警、无法达到目标温度、系统故障、血氧未连接/通讯故障报警、检查泄露、加湿器水位低报警、检查呼吸管路、氧浓度低、氧浓度高、气道压力低、气道压力高、窒息报警、漏气高、潮气量低、潮气量高、分钟通气量低、分钟通气量高、呼吸频率低、呼吸频率高。</w:t>
            </w:r>
          </w:p>
          <w:p>
            <w:pPr>
              <w:pStyle w:val="null3"/>
              <w:ind w:firstLine="442"/>
            </w:pPr>
            <w:r>
              <w:rPr>
                <w:sz w:val="22"/>
                <w:b/>
              </w:rPr>
              <w:t>6.有创呼吸机</w:t>
            </w:r>
          </w:p>
          <w:p>
            <w:pPr>
              <w:pStyle w:val="null3"/>
              <w:ind w:firstLine="440"/>
            </w:pPr>
            <w:r>
              <w:rPr>
                <w:sz w:val="22"/>
              </w:rPr>
              <w:t>（</w:t>
            </w:r>
            <w:r>
              <w:rPr>
                <w:sz w:val="22"/>
              </w:rPr>
              <w:t>1）</w:t>
            </w:r>
            <w:r>
              <w:rPr>
                <w:sz w:val="22"/>
              </w:rPr>
              <w:t>▲适用于成人和儿童的有创呼吸机</w:t>
            </w:r>
          </w:p>
          <w:p>
            <w:pPr>
              <w:pStyle w:val="null3"/>
              <w:ind w:firstLine="440"/>
            </w:pPr>
            <w:r>
              <w:rPr>
                <w:sz w:val="22"/>
              </w:rPr>
              <w:t>（</w:t>
            </w:r>
            <w:r>
              <w:rPr>
                <w:sz w:val="22"/>
              </w:rPr>
              <w:t>2）</w:t>
            </w:r>
            <w:r>
              <w:rPr>
                <w:sz w:val="22"/>
              </w:rPr>
              <w:t>驱动方式：气动电控</w:t>
            </w:r>
          </w:p>
          <w:p>
            <w:pPr>
              <w:pStyle w:val="null3"/>
              <w:ind w:firstLine="440"/>
            </w:pPr>
            <w:r>
              <w:rPr>
                <w:sz w:val="22"/>
              </w:rPr>
              <w:t>（</w:t>
            </w:r>
            <w:r>
              <w:rPr>
                <w:sz w:val="22"/>
              </w:rPr>
              <w:t>3）</w:t>
            </w:r>
            <w:r>
              <w:rPr>
                <w:sz w:val="22"/>
              </w:rPr>
              <w:t>控制方式：容量控制、压力控制，时间切换</w:t>
            </w:r>
          </w:p>
          <w:p>
            <w:pPr>
              <w:pStyle w:val="null3"/>
              <w:ind w:firstLine="440"/>
            </w:pPr>
            <w:r>
              <w:rPr>
                <w:sz w:val="22"/>
              </w:rPr>
              <w:t>（</w:t>
            </w:r>
            <w:r>
              <w:rPr>
                <w:sz w:val="22"/>
              </w:rPr>
              <w:t>4）</w:t>
            </w:r>
            <w:r>
              <w:rPr>
                <w:sz w:val="22"/>
              </w:rPr>
              <w:t>显示方式：</w:t>
            </w:r>
            <w:r>
              <w:rPr>
                <w:sz w:val="22"/>
              </w:rPr>
              <w:t>≥5寸彩色显示屏</w:t>
            </w:r>
          </w:p>
          <w:p>
            <w:pPr>
              <w:pStyle w:val="null3"/>
              <w:ind w:firstLine="440"/>
            </w:pPr>
            <w:r>
              <w:rPr>
                <w:sz w:val="22"/>
              </w:rPr>
              <w:t>（</w:t>
            </w:r>
            <w:r>
              <w:rPr>
                <w:sz w:val="22"/>
              </w:rPr>
              <w:t>5）</w:t>
            </w:r>
            <w:r>
              <w:rPr>
                <w:sz w:val="22"/>
              </w:rPr>
              <w:t>电源：</w:t>
            </w:r>
            <w:r>
              <w:rPr>
                <w:sz w:val="22"/>
              </w:rPr>
              <w:t>AC100V～240V，50Hz/60Hz；DC12V；内置电池（续航≥4小时）</w:t>
            </w:r>
          </w:p>
          <w:p>
            <w:pPr>
              <w:pStyle w:val="null3"/>
              <w:ind w:firstLine="440"/>
            </w:pPr>
            <w:r>
              <w:rPr>
                <w:sz w:val="22"/>
              </w:rPr>
              <w:t>（</w:t>
            </w:r>
            <w:r>
              <w:rPr>
                <w:sz w:val="22"/>
              </w:rPr>
              <w:t>6）</w:t>
            </w:r>
            <w:r>
              <w:rPr>
                <w:sz w:val="22"/>
              </w:rPr>
              <w:t>具备海拔补偿功能</w:t>
            </w:r>
          </w:p>
          <w:p>
            <w:pPr>
              <w:pStyle w:val="null3"/>
              <w:ind w:firstLine="440"/>
            </w:pPr>
            <w:r>
              <w:rPr>
                <w:sz w:val="22"/>
              </w:rPr>
              <w:t>（</w:t>
            </w:r>
            <w:r>
              <w:rPr>
                <w:sz w:val="22"/>
              </w:rPr>
              <w:t>7）</w:t>
            </w:r>
            <w:r>
              <w:rPr>
                <w:sz w:val="22"/>
              </w:rPr>
              <w:t>▲</w:t>
            </w:r>
            <w:r>
              <w:rPr>
                <w:sz w:val="22"/>
              </w:rPr>
              <w:t>具备窒息后备通气功能</w:t>
            </w:r>
          </w:p>
          <w:p>
            <w:pPr>
              <w:pStyle w:val="null3"/>
              <w:ind w:firstLine="440"/>
            </w:pPr>
            <w:r>
              <w:rPr>
                <w:sz w:val="22"/>
              </w:rPr>
              <w:t>（</w:t>
            </w:r>
            <w:r>
              <w:rPr>
                <w:sz w:val="22"/>
              </w:rPr>
              <w:t>8）</w:t>
            </w:r>
            <w:r>
              <w:rPr>
                <w:sz w:val="22"/>
              </w:rPr>
              <w:t>具备手动通气和吸气保持功能</w:t>
            </w:r>
          </w:p>
          <w:p>
            <w:pPr>
              <w:pStyle w:val="null3"/>
              <w:ind w:firstLine="440"/>
            </w:pPr>
            <w:r>
              <w:rPr>
                <w:sz w:val="22"/>
              </w:rPr>
              <w:t>（</w:t>
            </w:r>
            <w:r>
              <w:rPr>
                <w:sz w:val="22"/>
              </w:rPr>
              <w:t>9）</w:t>
            </w:r>
            <w:r>
              <w:rPr>
                <w:sz w:val="22"/>
              </w:rPr>
              <w:t>▲</w:t>
            </w:r>
            <w:r>
              <w:rPr>
                <w:sz w:val="22"/>
              </w:rPr>
              <w:t>应至少具备以下通气方式：</w:t>
            </w:r>
            <w:r>
              <w:rPr>
                <w:sz w:val="22"/>
              </w:rPr>
              <w:t>VCV，PCV、SIGH、SIMV-V、SIMV-P、SPONT/PSV，CPAP, Manual</w:t>
            </w:r>
          </w:p>
          <w:p>
            <w:pPr>
              <w:pStyle w:val="null3"/>
              <w:ind w:firstLine="440"/>
            </w:pPr>
            <w:r>
              <w:rPr>
                <w:sz w:val="22"/>
              </w:rPr>
              <w:t>（</w:t>
            </w:r>
            <w:r>
              <w:rPr>
                <w:sz w:val="22"/>
              </w:rPr>
              <w:t>10）</w:t>
            </w:r>
            <w:r>
              <w:rPr>
                <w:sz w:val="22"/>
              </w:rPr>
              <w:t>参数设置：</w:t>
            </w:r>
          </w:p>
          <w:p>
            <w:pPr>
              <w:pStyle w:val="null3"/>
              <w:ind w:firstLine="440"/>
            </w:pPr>
            <w:r>
              <w:rPr>
                <w:sz w:val="22"/>
              </w:rPr>
              <w:t>（</w:t>
            </w:r>
            <w:r>
              <w:rPr>
                <w:sz w:val="22"/>
              </w:rPr>
              <w:t>10.1）</w:t>
            </w:r>
            <w:r>
              <w:rPr>
                <w:sz w:val="22"/>
              </w:rPr>
              <w:t>潮气量设置范围：</w:t>
            </w:r>
            <w:r>
              <w:rPr>
                <w:sz w:val="22"/>
              </w:rPr>
              <w:t>0-2000ml</w:t>
            </w:r>
          </w:p>
          <w:p>
            <w:pPr>
              <w:pStyle w:val="null3"/>
              <w:ind w:firstLine="440"/>
            </w:pPr>
            <w:r>
              <w:rPr>
                <w:sz w:val="22"/>
              </w:rPr>
              <w:t>（</w:t>
            </w:r>
            <w:r>
              <w:rPr>
                <w:sz w:val="22"/>
              </w:rPr>
              <w:t>10.2）</w:t>
            </w:r>
            <w:r>
              <w:rPr>
                <w:sz w:val="22"/>
              </w:rPr>
              <w:t>呼吸频率设置范围：</w:t>
            </w:r>
            <w:r>
              <w:rPr>
                <w:sz w:val="22"/>
              </w:rPr>
              <w:t>1~99bpm</w:t>
            </w:r>
          </w:p>
          <w:p>
            <w:pPr>
              <w:pStyle w:val="null3"/>
              <w:ind w:firstLine="440"/>
            </w:pPr>
            <w:r>
              <w:rPr>
                <w:sz w:val="22"/>
              </w:rPr>
              <w:t>（</w:t>
            </w:r>
            <w:r>
              <w:rPr>
                <w:sz w:val="22"/>
              </w:rPr>
              <w:t>10.3）</w:t>
            </w:r>
            <w:r>
              <w:rPr>
                <w:sz w:val="22"/>
              </w:rPr>
              <w:t>可设置屏气时间：</w:t>
            </w:r>
            <w:r>
              <w:rPr>
                <w:sz w:val="22"/>
              </w:rPr>
              <w:t>0~5s</w:t>
            </w:r>
          </w:p>
          <w:p>
            <w:pPr>
              <w:pStyle w:val="null3"/>
              <w:ind w:firstLine="440"/>
            </w:pPr>
            <w:r>
              <w:rPr>
                <w:sz w:val="22"/>
              </w:rPr>
              <w:t>（</w:t>
            </w:r>
            <w:r>
              <w:rPr>
                <w:sz w:val="22"/>
              </w:rPr>
              <w:t>10.4）</w:t>
            </w:r>
            <w:r>
              <w:rPr>
                <w:sz w:val="22"/>
              </w:rPr>
              <w:t>压力控制水平：</w:t>
            </w:r>
            <w:r>
              <w:rPr>
                <w:sz w:val="22"/>
              </w:rPr>
              <w:t>5～50cmH2O</w:t>
            </w:r>
          </w:p>
          <w:p>
            <w:pPr>
              <w:pStyle w:val="null3"/>
              <w:ind w:firstLine="440"/>
            </w:pPr>
            <w:r>
              <w:rPr>
                <w:sz w:val="22"/>
              </w:rPr>
              <w:t>（</w:t>
            </w:r>
            <w:r>
              <w:rPr>
                <w:sz w:val="22"/>
              </w:rPr>
              <w:t>10.5）</w:t>
            </w:r>
            <w:r>
              <w:rPr>
                <w:sz w:val="22"/>
              </w:rPr>
              <w:t>呼气末正压：</w:t>
            </w:r>
            <w:r>
              <w:rPr>
                <w:sz w:val="22"/>
              </w:rPr>
              <w:t>0~30cmH2O</w:t>
            </w:r>
          </w:p>
          <w:p>
            <w:pPr>
              <w:pStyle w:val="null3"/>
              <w:ind w:firstLine="440"/>
            </w:pPr>
            <w:r>
              <w:rPr>
                <w:sz w:val="22"/>
              </w:rPr>
              <w:t>（</w:t>
            </w:r>
            <w:r>
              <w:rPr>
                <w:sz w:val="22"/>
              </w:rPr>
              <w:t>10.6）</w:t>
            </w:r>
            <w:r>
              <w:rPr>
                <w:sz w:val="22"/>
              </w:rPr>
              <w:t>具有流速触发和压力触发功能：</w:t>
            </w:r>
          </w:p>
          <w:p>
            <w:pPr>
              <w:pStyle w:val="null3"/>
              <w:ind w:firstLine="440"/>
            </w:pPr>
            <w:r>
              <w:rPr>
                <w:sz w:val="22"/>
              </w:rPr>
              <w:t>压力触发灵敏度：</w:t>
            </w:r>
            <w:r>
              <w:rPr>
                <w:sz w:val="22"/>
              </w:rPr>
              <w:t>-20cmH2O ~ 0cmH2O</w:t>
            </w:r>
          </w:p>
          <w:p>
            <w:pPr>
              <w:pStyle w:val="null3"/>
              <w:ind w:firstLine="440"/>
            </w:pPr>
            <w:r>
              <w:rPr>
                <w:sz w:val="22"/>
              </w:rPr>
              <w:t>流速触发灵敏度：</w:t>
            </w:r>
            <w:r>
              <w:rPr>
                <w:sz w:val="22"/>
              </w:rPr>
              <w:t>2~20L/min</w:t>
            </w:r>
          </w:p>
          <w:p>
            <w:pPr>
              <w:pStyle w:val="null3"/>
              <w:ind w:firstLine="440"/>
            </w:pPr>
            <w:r>
              <w:rPr>
                <w:sz w:val="22"/>
              </w:rPr>
              <w:t>（</w:t>
            </w:r>
            <w:r>
              <w:rPr>
                <w:sz w:val="22"/>
              </w:rPr>
              <w:t>10.7）</w:t>
            </w:r>
            <w:r>
              <w:rPr>
                <w:sz w:val="22"/>
              </w:rPr>
              <w:t>▲</w:t>
            </w:r>
            <w:r>
              <w:rPr>
                <w:sz w:val="22"/>
              </w:rPr>
              <w:t>氧浓度：</w:t>
            </w:r>
            <w:r>
              <w:rPr>
                <w:sz w:val="22"/>
              </w:rPr>
              <w:t>40%~100%   连续可调</w:t>
            </w:r>
          </w:p>
          <w:p>
            <w:pPr>
              <w:pStyle w:val="null3"/>
              <w:ind w:firstLine="440"/>
            </w:pPr>
            <w:r>
              <w:rPr>
                <w:sz w:val="22"/>
              </w:rPr>
              <w:t>（</w:t>
            </w:r>
            <w:r>
              <w:rPr>
                <w:sz w:val="22"/>
              </w:rPr>
              <w:t>11）</w:t>
            </w:r>
            <w:r>
              <w:rPr>
                <w:sz w:val="22"/>
              </w:rPr>
              <w:t>监测：潮气量、分钟通气量、峰值压力、总计呼吸频率、氧浓度，呼气末正压，触发显示、交流供电指示、直流供电指示、充电指示、电池电量监测</w:t>
            </w:r>
          </w:p>
          <w:p>
            <w:pPr>
              <w:pStyle w:val="null3"/>
              <w:ind w:firstLine="440"/>
            </w:pPr>
            <w:r>
              <w:rPr>
                <w:sz w:val="22"/>
              </w:rPr>
              <w:t>（</w:t>
            </w:r>
            <w:r>
              <w:rPr>
                <w:sz w:val="22"/>
              </w:rPr>
              <w:t>12）</w:t>
            </w:r>
            <w:r>
              <w:rPr>
                <w:sz w:val="22"/>
              </w:rPr>
              <w:t>▲</w:t>
            </w:r>
            <w:r>
              <w:rPr>
                <w:sz w:val="22"/>
              </w:rPr>
              <w:t>呼吸波形监测：压力</w:t>
            </w:r>
            <w:r>
              <w:rPr>
                <w:sz w:val="22"/>
              </w:rPr>
              <w:t>-时间波形，流速-时间波形</w:t>
            </w:r>
          </w:p>
          <w:p>
            <w:pPr>
              <w:pStyle w:val="null3"/>
              <w:ind w:firstLine="440"/>
            </w:pPr>
            <w:r>
              <w:rPr>
                <w:sz w:val="22"/>
              </w:rPr>
              <w:t>（</w:t>
            </w:r>
            <w:r>
              <w:rPr>
                <w:sz w:val="22"/>
              </w:rPr>
              <w:t>13）</w:t>
            </w:r>
            <w:r>
              <w:rPr>
                <w:sz w:val="22"/>
              </w:rPr>
              <w:t>报警：气道压力上限、气道压力下限、分钟通气量上限、下限报警、持续气道压力高报警、窒息、交流电源断电、电池电量低、气源压力低报警、系统故障报警等</w:t>
            </w:r>
          </w:p>
          <w:p>
            <w:pPr>
              <w:pStyle w:val="null3"/>
              <w:ind w:firstLine="440"/>
            </w:pPr>
            <w:r>
              <w:rPr>
                <w:sz w:val="22"/>
              </w:rPr>
              <w:t>（</w:t>
            </w:r>
            <w:r>
              <w:rPr>
                <w:sz w:val="22"/>
              </w:rPr>
              <w:t>14）</w:t>
            </w:r>
            <w:r>
              <w:rPr>
                <w:sz w:val="22"/>
              </w:rPr>
              <w:t>配备一体化台车，方便院内移动</w:t>
            </w:r>
          </w:p>
          <w:p>
            <w:pPr>
              <w:pStyle w:val="null3"/>
              <w:ind w:firstLine="440"/>
            </w:pPr>
            <w:r>
              <w:rPr>
                <w:sz w:val="22"/>
              </w:rPr>
              <w:t>（</w:t>
            </w:r>
            <w:r>
              <w:rPr>
                <w:sz w:val="22"/>
              </w:rPr>
              <w:t>15）</w:t>
            </w:r>
            <w:r>
              <w:rPr>
                <w:sz w:val="22"/>
              </w:rPr>
              <w:t>具有</w:t>
            </w:r>
            <w:r>
              <w:rPr>
                <w:sz w:val="22"/>
              </w:rPr>
              <w:t>NMPA认证</w:t>
            </w:r>
          </w:p>
          <w:p>
            <w:pPr>
              <w:pStyle w:val="null3"/>
              <w:ind w:firstLine="440"/>
            </w:pPr>
            <w:r>
              <w:rPr>
                <w:sz w:val="22"/>
              </w:rPr>
              <w:t>（</w:t>
            </w:r>
            <w:r>
              <w:rPr>
                <w:sz w:val="22"/>
              </w:rPr>
              <w:t>16）</w:t>
            </w:r>
            <w:r>
              <w:rPr>
                <w:sz w:val="22"/>
              </w:rPr>
              <w:t>符合</w:t>
            </w:r>
            <w:r>
              <w:rPr>
                <w:sz w:val="22"/>
              </w:rPr>
              <w:t>IPX4</w:t>
            </w:r>
            <w:r>
              <w:rPr>
                <w:sz w:val="21"/>
              </w:rPr>
              <w:t>或以上</w:t>
            </w:r>
            <w:r>
              <w:rPr>
                <w:sz w:val="22"/>
              </w:rPr>
              <w:t>防水等级</w:t>
            </w:r>
          </w:p>
          <w:p>
            <w:pPr>
              <w:pStyle w:val="null3"/>
              <w:ind w:firstLine="442"/>
            </w:pPr>
            <w:r>
              <w:rPr>
                <w:sz w:val="22"/>
                <w:b/>
              </w:rPr>
              <w:t>7.床边心电监护仪</w:t>
            </w:r>
          </w:p>
          <w:p>
            <w:pPr>
              <w:pStyle w:val="null3"/>
              <w:ind w:firstLine="440"/>
            </w:pPr>
            <w:r>
              <w:rPr>
                <w:sz w:val="22"/>
              </w:rPr>
              <w:t>（</w:t>
            </w:r>
            <w:r>
              <w:rPr>
                <w:sz w:val="22"/>
              </w:rPr>
              <w:t>1）适用范围：成人，儿童，新生儿</w:t>
            </w:r>
          </w:p>
          <w:p>
            <w:pPr>
              <w:pStyle w:val="null3"/>
              <w:ind w:firstLine="440"/>
            </w:pPr>
            <w:r>
              <w:rPr>
                <w:sz w:val="22"/>
              </w:rPr>
              <w:t>（</w:t>
            </w:r>
            <w:r>
              <w:rPr>
                <w:sz w:val="22"/>
              </w:rPr>
              <w:t>2）▲操作方式：标配触摸屏，二级操作菜单</w:t>
            </w:r>
          </w:p>
          <w:p>
            <w:pPr>
              <w:pStyle w:val="null3"/>
              <w:ind w:firstLine="440"/>
            </w:pPr>
            <w:r>
              <w:rPr>
                <w:sz w:val="22"/>
              </w:rPr>
              <w:t>（</w:t>
            </w:r>
            <w:r>
              <w:rPr>
                <w:sz w:val="22"/>
              </w:rPr>
              <w:t>3）▲屏幕：≥12.1英寸，背光内置式TFT彩色显示屏</w:t>
            </w:r>
          </w:p>
          <w:p>
            <w:pPr>
              <w:pStyle w:val="null3"/>
              <w:ind w:firstLine="440"/>
            </w:pPr>
            <w:r>
              <w:rPr>
                <w:sz w:val="22"/>
              </w:rPr>
              <w:t>（</w:t>
            </w:r>
            <w:r>
              <w:rPr>
                <w:sz w:val="22"/>
              </w:rPr>
              <w:t>4）▲标配参数接口：ECG，血氧饱和度，无创血压，2通道体温，2通道有创压，主流法呼吸末二氧化碳</w:t>
            </w:r>
          </w:p>
          <w:p>
            <w:pPr>
              <w:pStyle w:val="null3"/>
              <w:ind w:firstLine="440"/>
            </w:pPr>
            <w:r>
              <w:rPr>
                <w:sz w:val="22"/>
              </w:rPr>
              <w:t>（</w:t>
            </w:r>
            <w:r>
              <w:rPr>
                <w:sz w:val="22"/>
              </w:rPr>
              <w:t>5）▲存储：≥120小时全息波形存储</w:t>
            </w:r>
          </w:p>
          <w:p>
            <w:pPr>
              <w:pStyle w:val="null3"/>
              <w:ind w:firstLine="440"/>
            </w:pPr>
            <w:r>
              <w:rPr>
                <w:sz w:val="22"/>
              </w:rPr>
              <w:t>（</w:t>
            </w:r>
            <w:r>
              <w:rPr>
                <w:sz w:val="22"/>
              </w:rPr>
              <w:t>6）把手：可折叠把手，便于携带</w:t>
            </w:r>
          </w:p>
          <w:p>
            <w:pPr>
              <w:pStyle w:val="null3"/>
              <w:ind w:firstLine="440"/>
            </w:pPr>
            <w:r>
              <w:rPr>
                <w:sz w:val="22"/>
              </w:rPr>
              <w:t>（</w:t>
            </w:r>
            <w:r>
              <w:rPr>
                <w:sz w:val="22"/>
              </w:rPr>
              <w:t>7）▲软件内置智能图示操作指南，介绍各个参数测量方法，专业术语、特殊符号，及基本问题处理方法等</w:t>
            </w:r>
          </w:p>
          <w:p>
            <w:pPr>
              <w:pStyle w:val="null3"/>
              <w:ind w:firstLine="440"/>
            </w:pPr>
            <w:r>
              <w:rPr>
                <w:sz w:val="22"/>
              </w:rPr>
              <w:t>（</w:t>
            </w:r>
            <w:r>
              <w:rPr>
                <w:sz w:val="22"/>
              </w:rPr>
              <w:t>8）跨床监护：≥ 8床位</w:t>
            </w:r>
          </w:p>
          <w:p>
            <w:pPr>
              <w:pStyle w:val="null3"/>
              <w:ind w:firstLine="440"/>
            </w:pPr>
            <w:r>
              <w:rPr>
                <w:sz w:val="22"/>
              </w:rPr>
              <w:t>（</w:t>
            </w:r>
            <w:r>
              <w:rPr>
                <w:sz w:val="22"/>
              </w:rPr>
              <w:t>9）外壳防水等级：≥IPX1</w:t>
            </w:r>
          </w:p>
          <w:p>
            <w:pPr>
              <w:pStyle w:val="null3"/>
              <w:ind w:firstLine="440"/>
            </w:pPr>
            <w:r>
              <w:rPr>
                <w:sz w:val="22"/>
              </w:rPr>
              <w:t>（</w:t>
            </w:r>
            <w:r>
              <w:rPr>
                <w:sz w:val="22"/>
              </w:rPr>
              <w:t>10）ECG功能：</w:t>
            </w:r>
          </w:p>
          <w:p>
            <w:pPr>
              <w:pStyle w:val="null3"/>
              <w:ind w:firstLine="440"/>
            </w:pPr>
            <w:r>
              <w:rPr>
                <w:sz w:val="22"/>
              </w:rPr>
              <w:t>（</w:t>
            </w:r>
            <w:r>
              <w:rPr>
                <w:sz w:val="22"/>
              </w:rPr>
              <w:t>10.1）ECG波形可层叠显示</w:t>
            </w:r>
          </w:p>
          <w:p>
            <w:pPr>
              <w:pStyle w:val="null3"/>
              <w:ind w:firstLine="440"/>
            </w:pPr>
            <w:r>
              <w:rPr>
                <w:sz w:val="22"/>
              </w:rPr>
              <w:t>（</w:t>
            </w:r>
            <w:r>
              <w:rPr>
                <w:sz w:val="22"/>
              </w:rPr>
              <w:t>10.2）可同屏显示7导联ECG</w:t>
            </w:r>
          </w:p>
          <w:p>
            <w:pPr>
              <w:pStyle w:val="null3"/>
              <w:ind w:firstLine="440"/>
            </w:pPr>
            <w:r>
              <w:rPr>
                <w:sz w:val="22"/>
              </w:rPr>
              <w:t>（</w:t>
            </w:r>
            <w:r>
              <w:rPr>
                <w:sz w:val="22"/>
              </w:rPr>
              <w:t>10.3）高T波抑制能力，ESU防护，耐除颤保护，起搏监测</w:t>
            </w:r>
          </w:p>
          <w:p>
            <w:pPr>
              <w:pStyle w:val="null3"/>
              <w:ind w:firstLine="440"/>
            </w:pPr>
            <w:r>
              <w:rPr>
                <w:sz w:val="22"/>
              </w:rPr>
              <w:t>（</w:t>
            </w:r>
            <w:r>
              <w:rPr>
                <w:sz w:val="22"/>
              </w:rPr>
              <w:t>10.4）▲频率特性：0.05~150Hz</w:t>
            </w:r>
          </w:p>
          <w:p>
            <w:pPr>
              <w:pStyle w:val="null3"/>
              <w:ind w:firstLine="440"/>
            </w:pPr>
            <w:r>
              <w:rPr>
                <w:sz w:val="22"/>
              </w:rPr>
              <w:t>（</w:t>
            </w:r>
            <w:r>
              <w:rPr>
                <w:sz w:val="22"/>
              </w:rPr>
              <w:t>10.5）QRS识别模式：成人，儿童，新生儿</w:t>
            </w:r>
          </w:p>
          <w:p>
            <w:pPr>
              <w:pStyle w:val="null3"/>
              <w:ind w:firstLine="440"/>
            </w:pPr>
            <w:r>
              <w:rPr>
                <w:sz w:val="22"/>
              </w:rPr>
              <w:t>（</w:t>
            </w:r>
            <w:r>
              <w:rPr>
                <w:sz w:val="22"/>
              </w:rPr>
              <w:t>10.6）标配心律失常分析功能，可分析至少9种常规心律失常</w:t>
            </w:r>
          </w:p>
          <w:p>
            <w:pPr>
              <w:pStyle w:val="null3"/>
              <w:ind w:firstLine="440"/>
            </w:pPr>
            <w:r>
              <w:rPr>
                <w:sz w:val="22"/>
              </w:rPr>
              <w:t>（</w:t>
            </w:r>
            <w:r>
              <w:rPr>
                <w:sz w:val="22"/>
              </w:rPr>
              <w:t>11）SpO2功能：</w:t>
            </w:r>
          </w:p>
          <w:p>
            <w:pPr>
              <w:pStyle w:val="null3"/>
              <w:ind w:firstLine="440"/>
            </w:pPr>
            <w:r>
              <w:rPr>
                <w:sz w:val="22"/>
              </w:rPr>
              <w:t>（</w:t>
            </w:r>
            <w:r>
              <w:rPr>
                <w:sz w:val="22"/>
              </w:rPr>
              <w:t>11.1）▲成人用血氧饱和度探头可水洗消毒</w:t>
            </w:r>
          </w:p>
          <w:p>
            <w:pPr>
              <w:pStyle w:val="null3"/>
              <w:ind w:firstLine="440"/>
            </w:pPr>
            <w:r>
              <w:rPr>
                <w:sz w:val="22"/>
              </w:rPr>
              <w:t>（</w:t>
            </w:r>
            <w:r>
              <w:rPr>
                <w:sz w:val="22"/>
              </w:rPr>
              <w:t>11.2）</w:t>
            </w:r>
            <w:r>
              <w:rPr>
                <w:sz w:val="22"/>
              </w:rPr>
              <w:t>▲</w:t>
            </w:r>
            <w:r>
              <w:rPr>
                <w:sz w:val="22"/>
              </w:rPr>
              <w:t>成人用血氧饱和度探头采用平行夹设计，减少患者压痛感</w:t>
            </w:r>
          </w:p>
          <w:p>
            <w:pPr>
              <w:pStyle w:val="null3"/>
              <w:ind w:firstLine="440"/>
            </w:pPr>
            <w:r>
              <w:rPr>
                <w:sz w:val="22"/>
              </w:rPr>
              <w:t>（</w:t>
            </w:r>
            <w:r>
              <w:rPr>
                <w:sz w:val="22"/>
              </w:rPr>
              <w:t>11.3）新生儿血氧饱和度探头：</w:t>
            </w:r>
          </w:p>
          <w:p>
            <w:pPr>
              <w:pStyle w:val="null3"/>
              <w:ind w:firstLine="440"/>
            </w:pPr>
            <w:r>
              <w:rPr>
                <w:sz w:val="22"/>
              </w:rPr>
              <w:t>具有</w:t>
            </w:r>
            <w:r>
              <w:rPr>
                <w:sz w:val="22"/>
              </w:rPr>
              <w:t>CFDA认证</w:t>
            </w:r>
          </w:p>
          <w:p>
            <w:pPr>
              <w:pStyle w:val="null3"/>
              <w:ind w:firstLine="440"/>
            </w:pPr>
            <w:r>
              <w:rPr>
                <w:sz w:val="22"/>
              </w:rPr>
              <w:t>一次性或单患者使用</w:t>
            </w:r>
          </w:p>
          <w:p>
            <w:pPr>
              <w:pStyle w:val="null3"/>
              <w:ind w:firstLine="440"/>
            </w:pPr>
            <w:r>
              <w:rPr>
                <w:sz w:val="22"/>
              </w:rPr>
              <w:t>适用患者类型：</w:t>
            </w:r>
            <w:r>
              <w:rPr>
                <w:sz w:val="22"/>
              </w:rPr>
              <w:t>3kg及以下的新生儿（脚背或手背）</w:t>
            </w:r>
          </w:p>
          <w:p>
            <w:pPr>
              <w:pStyle w:val="null3"/>
              <w:ind w:firstLine="440"/>
            </w:pPr>
            <w:r>
              <w:rPr>
                <w:sz w:val="22"/>
              </w:rPr>
              <w:t>▲测量精度：±2%（80%~100%），±3%（70%~80%）</w:t>
            </w:r>
          </w:p>
          <w:p>
            <w:pPr>
              <w:pStyle w:val="null3"/>
              <w:ind w:firstLine="440"/>
            </w:pPr>
            <w:r>
              <w:rPr>
                <w:sz w:val="22"/>
              </w:rPr>
              <w:t>在患者有运动干扰，外周循环低灌注，哭闹等情况下，数据准确，稳定</w:t>
            </w:r>
          </w:p>
          <w:p>
            <w:pPr>
              <w:pStyle w:val="null3"/>
              <w:ind w:firstLine="440"/>
            </w:pPr>
            <w:r>
              <w:rPr>
                <w:sz w:val="22"/>
              </w:rPr>
              <w:t>▲探头固定带的粘性物质不损伤皮肤，不会残留在皮肤上，探头透气性好，柔软</w:t>
            </w:r>
          </w:p>
          <w:p>
            <w:pPr>
              <w:pStyle w:val="null3"/>
              <w:ind w:firstLine="440"/>
            </w:pPr>
            <w:r>
              <w:rPr>
                <w:sz w:val="22"/>
              </w:rPr>
              <w:t>（</w:t>
            </w:r>
            <w:r>
              <w:rPr>
                <w:sz w:val="22"/>
              </w:rPr>
              <w:t>12）NIBP功能：</w:t>
            </w:r>
          </w:p>
          <w:p>
            <w:pPr>
              <w:pStyle w:val="null3"/>
              <w:ind w:firstLine="440"/>
            </w:pPr>
            <w:r>
              <w:rPr>
                <w:sz w:val="22"/>
              </w:rPr>
              <w:t>成人</w:t>
            </w:r>
            <w:r>
              <w:rPr>
                <w:sz w:val="22"/>
              </w:rPr>
              <w:t>/儿童袖带充气时间: ≤11s</w:t>
            </w:r>
          </w:p>
          <w:p>
            <w:pPr>
              <w:pStyle w:val="null3"/>
              <w:ind w:firstLine="440"/>
            </w:pPr>
            <w:r>
              <w:rPr>
                <w:sz w:val="22"/>
              </w:rPr>
              <w:t>新生儿袖带充气时间：</w:t>
            </w:r>
            <w:r>
              <w:rPr>
                <w:sz w:val="22"/>
              </w:rPr>
              <w:t>≤5s</w:t>
            </w:r>
          </w:p>
          <w:p>
            <w:pPr>
              <w:pStyle w:val="null3"/>
              <w:ind w:firstLine="440"/>
            </w:pPr>
            <w:r>
              <w:rPr>
                <w:sz w:val="22"/>
              </w:rPr>
              <w:t>新生儿</w:t>
            </w:r>
            <w:r>
              <w:rPr>
                <w:sz w:val="22"/>
              </w:rPr>
              <w:t>NIBP充气袖带：带有过压保护功能，机器自动识别新生儿袖带，并开启新生儿压力测量模式，压力过大时，自动断开袖带</w:t>
            </w:r>
          </w:p>
          <w:p>
            <w:pPr>
              <w:pStyle w:val="null3"/>
              <w:ind w:firstLine="440"/>
            </w:pPr>
            <w:r>
              <w:rPr>
                <w:sz w:val="22"/>
              </w:rPr>
              <w:t>（</w:t>
            </w:r>
            <w:r>
              <w:rPr>
                <w:sz w:val="22"/>
              </w:rPr>
              <w:t>13）（选配）主流法呼吸末二氧化碳：</w:t>
            </w:r>
          </w:p>
          <w:p>
            <w:pPr>
              <w:pStyle w:val="null3"/>
              <w:ind w:firstLine="440"/>
            </w:pPr>
            <w:r>
              <w:rPr>
                <w:sz w:val="22"/>
              </w:rPr>
              <w:t>（</w:t>
            </w:r>
            <w:r>
              <w:rPr>
                <w:sz w:val="22"/>
              </w:rPr>
              <w:t>13.1）传感器预热时间短：≤5S</w:t>
            </w:r>
          </w:p>
          <w:p>
            <w:pPr>
              <w:pStyle w:val="null3"/>
              <w:ind w:firstLine="440"/>
            </w:pPr>
            <w:r>
              <w:rPr>
                <w:sz w:val="22"/>
              </w:rPr>
              <w:t>（</w:t>
            </w:r>
            <w:r>
              <w:rPr>
                <w:sz w:val="22"/>
              </w:rPr>
              <w:t>13.2）传感器防水等级：IPX7，可水洗消毒</w:t>
            </w:r>
          </w:p>
          <w:p>
            <w:pPr>
              <w:pStyle w:val="null3"/>
              <w:ind w:firstLine="440"/>
            </w:pPr>
            <w:r>
              <w:rPr>
                <w:sz w:val="22"/>
              </w:rPr>
              <w:t>（</w:t>
            </w:r>
            <w:r>
              <w:rPr>
                <w:sz w:val="22"/>
              </w:rPr>
              <w:t>13.3）主流法支持插管及非插管患者测量，支持新生儿主流插管法测量</w:t>
            </w:r>
          </w:p>
          <w:p>
            <w:pPr>
              <w:pStyle w:val="null3"/>
              <w:ind w:firstLine="440"/>
            </w:pPr>
            <w:r>
              <w:rPr>
                <w:sz w:val="22"/>
              </w:rPr>
              <w:t>（</w:t>
            </w:r>
            <w:r>
              <w:rPr>
                <w:sz w:val="22"/>
              </w:rPr>
              <w:t>14）（选配）有创血压功能：</w:t>
            </w:r>
          </w:p>
          <w:p>
            <w:pPr>
              <w:pStyle w:val="null3"/>
              <w:ind w:firstLine="440"/>
            </w:pPr>
            <w:r>
              <w:rPr>
                <w:sz w:val="22"/>
              </w:rPr>
              <w:t>（</w:t>
            </w:r>
            <w:r>
              <w:rPr>
                <w:sz w:val="22"/>
              </w:rPr>
              <w:t>14.1）具有多参数接口，可实现有创血压检测</w:t>
            </w:r>
          </w:p>
          <w:p>
            <w:pPr>
              <w:pStyle w:val="null3"/>
              <w:ind w:firstLine="440"/>
            </w:pPr>
            <w:r>
              <w:rPr>
                <w:sz w:val="22"/>
              </w:rPr>
              <w:t>（</w:t>
            </w:r>
            <w:r>
              <w:rPr>
                <w:sz w:val="22"/>
              </w:rPr>
              <w:t>15）标配HL7协议接口</w:t>
            </w:r>
          </w:p>
          <w:p>
            <w:pPr>
              <w:pStyle w:val="null3"/>
              <w:ind w:firstLine="440"/>
            </w:pPr>
            <w:r>
              <w:rPr>
                <w:sz w:val="22"/>
              </w:rPr>
              <w:t>（</w:t>
            </w:r>
            <w:r>
              <w:rPr>
                <w:sz w:val="22"/>
              </w:rPr>
              <w:t>16）患者姓名输入方式：手写，拼音，及中文输入法</w:t>
            </w:r>
          </w:p>
          <w:p>
            <w:pPr>
              <w:pStyle w:val="null3"/>
              <w:ind w:firstLine="440"/>
            </w:pPr>
            <w:r>
              <w:rPr>
                <w:sz w:val="22"/>
              </w:rPr>
              <w:t>（</w:t>
            </w:r>
            <w:r>
              <w:rPr>
                <w:sz w:val="22"/>
              </w:rPr>
              <w:t>17）电池：标配锂电池，充满电后监护时间≥6小时</w:t>
            </w:r>
          </w:p>
          <w:p>
            <w:pPr>
              <w:pStyle w:val="null3"/>
              <w:ind w:firstLine="442"/>
            </w:pPr>
            <w:r>
              <w:rPr>
                <w:sz w:val="22"/>
                <w:b/>
              </w:rPr>
              <w:t>8.远程探视系统</w:t>
            </w:r>
          </w:p>
          <w:tbl>
            <w:tblPr>
              <w:tblInd w:type="dxa" w:w="135"/>
              <w:tblBorders>
                <w:top w:val="none" w:color="000000" w:sz="4"/>
                <w:left w:val="none" w:color="000000" w:sz="4"/>
                <w:bottom w:val="none" w:color="000000" w:sz="4"/>
                <w:right w:val="none" w:color="000000" w:sz="4"/>
                <w:insideH w:val="none"/>
                <w:insideV w:val="none"/>
              </w:tblBorders>
            </w:tblPr>
            <w:tblGrid>
              <w:gridCol w:w="1313"/>
              <w:gridCol w:w="1777"/>
              <w:gridCol w:w="2508"/>
            </w:tblGrid>
            <w:tr>
              <w:tc>
                <w:tcPr>
                  <w:tcW w:type="dxa" w:w="5598"/>
                  <w:gridSpan w:val="3"/>
                  <w:tcBorders>
                    <w:top w:val="single" w:color="000000" w:sz="8"/>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sz w:val="21"/>
                      <w:b/>
                    </w:rPr>
                    <w:t>医护对讲系统</w:t>
                  </w:r>
                </w:p>
              </w:tc>
            </w:tr>
            <w:tr>
              <w:tc>
                <w:tcPr>
                  <w:tcW w:type="dxa" w:w="5598"/>
                  <w:gridSpan w:val="3"/>
                  <w:tcBorders>
                    <w:top w:val="singl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sz w:val="21"/>
                      <w:b/>
                    </w:rPr>
                    <w:t>智慧病房管理平台</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b/>
                    </w:rPr>
                    <w:t>技术指标</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b/>
                    </w:rPr>
                    <w:t>技术规格要求</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b/>
                    </w:rPr>
                    <w:t>性能要求</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硬盘：</w:t>
                  </w:r>
                  <w:r>
                    <w:rPr>
                      <w:sz w:val="22"/>
                    </w:rPr>
                    <w:t>500G SATA硬盘</w:t>
                  </w:r>
                </w:p>
                <w:p>
                  <w:pPr>
                    <w:pStyle w:val="null3"/>
                    <w:jc w:val="left"/>
                  </w:pPr>
                  <w:r>
                    <w:rPr>
                      <w:sz w:val="22"/>
                    </w:rPr>
                    <w:t>内存：</w:t>
                  </w:r>
                  <w:r>
                    <w:rPr>
                      <w:sz w:val="22"/>
                    </w:rPr>
                    <w:t>8G及以上内存</w:t>
                  </w:r>
                </w:p>
                <w:p>
                  <w:pPr>
                    <w:pStyle w:val="null3"/>
                    <w:jc w:val="left"/>
                  </w:pPr>
                  <w:r>
                    <w:rPr>
                      <w:sz w:val="22"/>
                    </w:rPr>
                    <w:t>操作系统：</w:t>
                  </w:r>
                  <w:r>
                    <w:rPr>
                      <w:sz w:val="22"/>
                    </w:rPr>
                    <w:t>Windows Server 2016；</w:t>
                  </w:r>
                </w:p>
                <w:p>
                  <w:pPr>
                    <w:pStyle w:val="null3"/>
                    <w:jc w:val="left"/>
                  </w:pPr>
                  <w:r>
                    <w:rPr>
                      <w:sz w:val="22"/>
                    </w:rPr>
                    <w:t>数据库：</w:t>
                  </w:r>
                  <w:r>
                    <w:rPr>
                      <w:sz w:val="22"/>
                    </w:rPr>
                    <w:t>SQL server 2019；</w:t>
                  </w:r>
                </w:p>
                <w:p>
                  <w:pPr>
                    <w:pStyle w:val="null3"/>
                    <w:jc w:val="left"/>
                  </w:pPr>
                  <w:r>
                    <w:rPr>
                      <w:sz w:val="22"/>
                    </w:rPr>
                    <w:t>系统至少包含</w:t>
                  </w:r>
                  <w:r>
                    <w:rPr>
                      <w:sz w:val="22"/>
                    </w:rPr>
                    <w:t>C系统盘和D数据盘（系统默认装在D盘，D数据盘至少200G）</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b/>
                    </w:rPr>
                    <w:t>软件要求</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智慧病房对讲系统采用先进的</w:t>
                  </w:r>
                  <w:r>
                    <w:rPr>
                      <w:sz w:val="22"/>
                    </w:rPr>
                    <w:t>B/S 模式构建，用户无需安装额外软件，通过任意电脑即可便捷登录管理后台。不仅如此，还能远程对设备进行升级、重启操作以及设置设备相关参数，极大提升了管理的便捷性与高效性。</w:t>
                  </w:r>
                </w:p>
                <w:p>
                  <w:pPr>
                    <w:pStyle w:val="null3"/>
                    <w:jc w:val="left"/>
                  </w:pPr>
                  <w:r>
                    <w:rPr>
                      <w:sz w:val="22"/>
                    </w:rPr>
                    <w:t>数据交互与共享</w:t>
                  </w:r>
                </w:p>
                <w:p>
                  <w:pPr>
                    <w:pStyle w:val="null3"/>
                    <w:jc w:val="left"/>
                  </w:pPr>
                  <w:r>
                    <w:rPr>
                      <w:sz w:val="22"/>
                    </w:rPr>
                    <w:t>HIS 系统对接：支持与 HIS 系统及医院其他部门进行数据交换和共享，能够将病人的相关信息进行对接处理，并实时显示在管理平台上，确保医护人员随时获取最新、最准确的患者资料。</w:t>
                  </w:r>
                </w:p>
                <w:p>
                  <w:pPr>
                    <w:pStyle w:val="null3"/>
                    <w:jc w:val="left"/>
                  </w:pPr>
                  <w:r>
                    <w:rPr>
                      <w:sz w:val="22"/>
                    </w:rPr>
                    <w:t>医院信息维护：可对医院有关信息进行维护，包括医院</w:t>
                  </w:r>
                  <w:r>
                    <w:rPr>
                      <w:sz w:val="22"/>
                    </w:rPr>
                    <w:t>LOGO、简介、名称等，方便医院展示自身形象与特色。</w:t>
                  </w:r>
                </w:p>
                <w:p>
                  <w:pPr>
                    <w:pStyle w:val="null3"/>
                    <w:jc w:val="left"/>
                  </w:pPr>
                  <w:r>
                    <w:rPr>
                      <w:sz w:val="22"/>
                    </w:rPr>
                    <w:t>通讯：实时通讯服务：通过</w:t>
                  </w:r>
                  <w:r>
                    <w:rPr>
                      <w:sz w:val="22"/>
                    </w:rPr>
                    <w:t>TCP/IP 建立实时通讯服务，能根据需求设定不同的群组，满足医护人员之间高效沟通的需求。</w:t>
                  </w:r>
                </w:p>
                <w:p>
                  <w:pPr>
                    <w:pStyle w:val="null3"/>
                    <w:jc w:val="left"/>
                  </w:pPr>
                  <w:r>
                    <w:rPr>
                      <w:sz w:val="22"/>
                    </w:rPr>
                    <w:t>信息展示：提供床位一览表和房态图，便于实时查看病房状态和床位分配情况。</w:t>
                  </w:r>
                </w:p>
                <w:p>
                  <w:pPr>
                    <w:pStyle w:val="null3"/>
                    <w:jc w:val="left"/>
                  </w:pPr>
                  <w:r>
                    <w:rPr>
                      <w:sz w:val="22"/>
                    </w:rPr>
                    <w:t>院区信息管理：涵盖医院、科室、病区、病房及床位等各类信息管理，帮助医院高效管理各项基本数据。同时也包括患者信息管理，方便查看和更新患者的健康状况。</w:t>
                  </w:r>
                </w:p>
                <w:p>
                  <w:pPr>
                    <w:pStyle w:val="null3"/>
                    <w:jc w:val="left"/>
                  </w:pPr>
                  <w:r>
                    <w:rPr>
                      <w:sz w:val="22"/>
                    </w:rPr>
                    <w:t>设备管理：包括设备的管理、设备类型设置、手表配置等，确保设备运行正常并能及时进行管理和维护。</w:t>
                  </w:r>
                </w:p>
                <w:p>
                  <w:pPr>
                    <w:pStyle w:val="null3"/>
                    <w:jc w:val="left"/>
                  </w:pPr>
                  <w:r>
                    <w:rPr>
                      <w:sz w:val="22"/>
                    </w:rPr>
                    <w:t>门禁管理：涉及用户权限管理和时间模板的设置，确保病区的门禁系统能够灵活配置并提高安全性。</w:t>
                  </w:r>
                </w:p>
                <w:p>
                  <w:pPr>
                    <w:pStyle w:val="null3"/>
                    <w:jc w:val="left"/>
                  </w:pPr>
                  <w:r>
                    <w:rPr>
                      <w:sz w:val="22"/>
                    </w:rPr>
                    <w:t>发布通知：发布公告通知、紧急通知、入院须知等信息，帮助医护人员和患者保持信息畅通。</w:t>
                  </w:r>
                </w:p>
                <w:p>
                  <w:pPr>
                    <w:pStyle w:val="null3"/>
                    <w:jc w:val="left"/>
                  </w:pPr>
                  <w:r>
                    <w:rPr>
                      <w:sz w:val="22"/>
                    </w:rPr>
                    <w:t>资源管理：包括宣教视频、宣教文本、音视频管理等，用于患者教育和信息传递。</w:t>
                  </w:r>
                </w:p>
                <w:p>
                  <w:pPr>
                    <w:pStyle w:val="null3"/>
                    <w:jc w:val="left"/>
                  </w:pPr>
                  <w:r>
                    <w:rPr>
                      <w:sz w:val="22"/>
                    </w:rPr>
                    <w:t>统计查询：提供数据大屏展示、事件处理、呼叫信息查询、通行记录管理、报警记录管理等统计查询功能，有助于监控和分析病房内的各类事件。</w:t>
                  </w:r>
                </w:p>
                <w:p>
                  <w:pPr>
                    <w:pStyle w:val="null3"/>
                    <w:jc w:val="left"/>
                  </w:pPr>
                  <w:r>
                    <w:rPr>
                      <w:sz w:val="22"/>
                    </w:rPr>
                    <w:t>ICU对讲设备管理：专门针对ICU病房的设备管理、设备类型设置和资源管理，提供探视统计和对讲设备的配置和管理功能。</w:t>
                  </w:r>
                </w:p>
                <w:p>
                  <w:pPr>
                    <w:pStyle w:val="null3"/>
                    <w:jc w:val="left"/>
                  </w:pPr>
                  <w:r>
                    <w:rPr>
                      <w:sz w:val="22"/>
                    </w:rPr>
                    <w:t>手术室对讲管理：管理手术室的信息、公告、对讲设备信息、资源管理和统计查询，确保手术过程中与医护人员的有效沟通。</w:t>
                  </w:r>
                </w:p>
                <w:p>
                  <w:pPr>
                    <w:pStyle w:val="null3"/>
                    <w:jc w:val="left"/>
                  </w:pPr>
                  <w:r>
                    <w:rPr>
                      <w:sz w:val="22"/>
                    </w:rPr>
                    <w:t>控制中心：系统管理、设置、导航管理、数据字典管理、</w:t>
                  </w:r>
                  <w:r>
                    <w:rPr>
                      <w:sz w:val="22"/>
                    </w:rPr>
                    <w:t>APP版本管理和系统用户管理等，确保系统的高效运作和维护。</w:t>
                  </w:r>
                </w:p>
              </w:tc>
            </w:tr>
            <w:tr>
              <w:tc>
                <w:tcPr>
                  <w:tcW w:type="dxa" w:w="5598"/>
                  <w:gridSpan w:val="3"/>
                  <w:tcBorders>
                    <w:top w:val="singl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sz w:val="22"/>
                      <w:b/>
                    </w:rPr>
                    <w:t>护士站管理员机</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屏尺寸</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10/13.3/15.6寸</w:t>
                  </w:r>
                  <w:r>
                    <w:rPr>
                      <w:sz w:val="21"/>
                    </w:rPr>
                    <w:t xml:space="preserve"> </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屏幕亮度</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300 cd/m²</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摄像头（选配）</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800W（标配）/1300W（选配）；</w:t>
                  </w:r>
                  <w:r>
                    <w:rPr>
                      <w:sz w:val="22"/>
                    </w:rPr>
                    <w:t>活动摄像头调节范围：约</w:t>
                  </w:r>
                  <w:r>
                    <w:rPr>
                      <w:sz w:val="22"/>
                    </w:rPr>
                    <w:t>45°</w:t>
                  </w:r>
                  <w:r>
                    <w:rPr>
                      <w:sz w:val="22"/>
                    </w:rPr>
                    <w:t>；</w:t>
                  </w:r>
                  <w:r>
                    <w:rPr>
                      <w:sz w:val="22"/>
                    </w:rPr>
                    <w:t>滑盖摄像头设计（保护隐私）</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分辨率</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10寸：1280*800px;  13.3/15.6寸：1920*1080px</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NPU</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算力约</w:t>
                  </w:r>
                  <w:r>
                    <w:rPr>
                      <w:sz w:val="22"/>
                    </w:rPr>
                    <w:t>1T（选配）</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内存</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1GB（标配） 2GB/4GB（</w:t>
                  </w:r>
                  <w:r>
                    <w:rPr>
                      <w:sz w:val="22"/>
                    </w:rPr>
                    <w:t>可选</w:t>
                  </w:r>
                  <w:r>
                    <w:rPr>
                      <w:sz w:val="22"/>
                    </w:rPr>
                    <w:t>）</w:t>
                  </w:r>
                  <w:r>
                    <w:rPr>
                      <w:sz w:val="22"/>
                    </w:rPr>
                    <w:t>linux系统：内存 64MB</w:t>
                  </w:r>
                  <w:r>
                    <w:rPr>
                      <w:sz w:val="22"/>
                    </w:rPr>
                    <w:t>（</w:t>
                  </w:r>
                  <w:r>
                    <w:rPr>
                      <w:sz w:val="22"/>
                    </w:rPr>
                    <w:t>选配</w:t>
                  </w:r>
                  <w:r>
                    <w:rPr>
                      <w:sz w:val="22"/>
                    </w:rPr>
                    <w:t>）</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存储</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8GB</w:t>
                  </w:r>
                  <w:r>
                    <w:rPr>
                      <w:sz w:val="22"/>
                    </w:rPr>
                    <w:t>（</w:t>
                  </w:r>
                  <w:r>
                    <w:rPr>
                      <w:sz w:val="22"/>
                    </w:rPr>
                    <w:t>标配</w:t>
                  </w:r>
                  <w:r>
                    <w:rPr>
                      <w:sz w:val="22"/>
                    </w:rPr>
                    <w:t>）</w:t>
                  </w:r>
                  <w:r>
                    <w:rPr>
                      <w:sz w:val="22"/>
                    </w:rPr>
                    <w:t xml:space="preserve"> </w:t>
                  </w:r>
                  <w:r>
                    <w:rPr>
                      <w:sz w:val="22"/>
                    </w:rPr>
                    <w:t>16/32/64GB（</w:t>
                  </w:r>
                  <w:r>
                    <w:rPr>
                      <w:sz w:val="22"/>
                    </w:rPr>
                    <w:t>可选</w:t>
                  </w:r>
                  <w:r>
                    <w:rPr>
                      <w:sz w:val="22"/>
                    </w:rPr>
                    <w:t>）</w:t>
                  </w:r>
                  <w:r>
                    <w:rPr>
                      <w:sz w:val="22"/>
                    </w:rPr>
                    <w:t xml:space="preserve">linux系统：存储 16MB </w:t>
                  </w:r>
                  <w:r>
                    <w:rPr>
                      <w:sz w:val="22"/>
                    </w:rPr>
                    <w:t>（</w:t>
                  </w:r>
                  <w:r>
                    <w:rPr>
                      <w:sz w:val="22"/>
                    </w:rPr>
                    <w:t>选配</w:t>
                  </w:r>
                  <w:r>
                    <w:rPr>
                      <w:sz w:val="22"/>
                    </w:rPr>
                    <w:t>）</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视频</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Android10/Android12/鸿蒙系统：MP4、AVI、MKV、MOV等/linux系统： H.264 编解码（选配）</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音频</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Android10/Android12/鸿蒙系统：MP3、AAC、WAV等</w:t>
                  </w:r>
                </w:p>
                <w:p>
                  <w:pPr>
                    <w:pStyle w:val="null3"/>
                    <w:jc w:val="left"/>
                  </w:pPr>
                  <w:r>
                    <w:rPr>
                      <w:sz w:val="22"/>
                    </w:rPr>
                    <w:t>linux系统：AAC（选配）</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图片</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JPEG、PNG</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网络</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10-100Mbps 自适应</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通信协议</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TCP、UDP、RTP、ARP、IGMP、HTTP、</w:t>
                  </w:r>
                </w:p>
                <w:p>
                  <w:pPr>
                    <w:pStyle w:val="null3"/>
                    <w:jc w:val="left"/>
                  </w:pPr>
                  <w:r>
                    <w:rPr>
                      <w:sz w:val="22"/>
                    </w:rPr>
                    <w:t>支持</w:t>
                  </w:r>
                  <w:r>
                    <w:rPr>
                      <w:sz w:val="22"/>
                    </w:rPr>
                    <w:t>SIP/Cellular network三大运营商，支持MQTT协议（4G款）</w:t>
                  </w:r>
                  <w:r>
                    <w:rPr>
                      <w:sz w:val="22"/>
                    </w:rPr>
                    <w:t>（</w:t>
                  </w:r>
                  <w:r>
                    <w:rPr>
                      <w:sz w:val="22"/>
                    </w:rPr>
                    <w:t>选配</w:t>
                  </w:r>
                  <w:r>
                    <w:rPr>
                      <w:sz w:val="22"/>
                    </w:rPr>
                    <w:t>）</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4G通话（选配）</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支持插</w:t>
                  </w:r>
                  <w:r>
                    <w:rPr>
                      <w:sz w:val="22"/>
                    </w:rPr>
                    <w:t>SIM卡，4G通话（带4G款支持）</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接口</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电源接口</w:t>
                  </w:r>
                  <w:r>
                    <w:rPr>
                      <w:sz w:val="22"/>
                    </w:rPr>
                    <w:t>*1、RJ45*1、烧录开关*1、Type-c*1（可转USB，加转接头）、串口*1、485接口*1、</w:t>
                  </w:r>
                  <w:r>
                    <w:rPr>
                      <w:sz w:val="22"/>
                    </w:rPr>
                    <w:t>报警输入</w:t>
                  </w:r>
                  <w:r>
                    <w:rPr>
                      <w:sz w:val="22"/>
                    </w:rPr>
                    <w:t>*</w:t>
                  </w:r>
                  <w:r>
                    <w:rPr>
                      <w:sz w:val="22"/>
                    </w:rPr>
                    <w:t>2</w:t>
                  </w:r>
                  <w:r>
                    <w:rPr>
                      <w:sz w:val="22"/>
                    </w:rPr>
                    <w:t>、</w:t>
                  </w:r>
                  <w:r>
                    <w:rPr>
                      <w:sz w:val="22"/>
                    </w:rPr>
                    <w:t>音频输出</w:t>
                  </w:r>
                  <w:r>
                    <w:rPr>
                      <w:sz w:val="22"/>
                    </w:rPr>
                    <w:t>*1、音频输入*1（可用于连接功放和麦克风）</w:t>
                  </w:r>
                  <w:r>
                    <w:rPr>
                      <w:sz w:val="22"/>
                    </w:rPr>
                    <w:t>SIM卡卡槽（选配）</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RGB 3色灯 可配成多种颜色</w:t>
                  </w:r>
                </w:p>
                <w:p>
                  <w:pPr>
                    <w:pStyle w:val="null3"/>
                    <w:jc w:val="left"/>
                  </w:pPr>
                  <w:r>
                    <w:rPr>
                      <w:sz w:val="22"/>
                    </w:rPr>
                    <w:t>支持</w:t>
                  </w:r>
                  <w:r>
                    <w:rPr>
                      <w:sz w:val="22"/>
                    </w:rPr>
                    <w:t>IC刷卡/蓝牙/wifi/HDMI/SIM卡卡槽（选配）</w:t>
                  </w:r>
                  <w:r>
                    <w:rPr>
                      <w:sz w:val="22"/>
                    </w:rPr>
                    <w:t>；</w:t>
                  </w:r>
                  <w:r>
                    <w:rPr>
                      <w:sz w:val="22"/>
                    </w:rPr>
                    <w:t>蓝牙：</w:t>
                  </w:r>
                  <w:r>
                    <w:rPr>
                      <w:sz w:val="22"/>
                    </w:rPr>
                    <w:t>4.0以上</w:t>
                  </w:r>
                  <w:r>
                    <w:rPr>
                      <w:sz w:val="22"/>
                    </w:rPr>
                    <w:t xml:space="preserve"> </w:t>
                  </w:r>
                  <w:r>
                    <w:rPr>
                      <w:sz w:val="22"/>
                    </w:rPr>
                    <w:t>；</w:t>
                  </w:r>
                  <w:r>
                    <w:rPr>
                      <w:sz w:val="22"/>
                    </w:rPr>
                    <w:t>WiFi：支持2.4G频段</w:t>
                  </w:r>
                </w:p>
                <w:p>
                  <w:pPr>
                    <w:pStyle w:val="null3"/>
                    <w:jc w:val="left"/>
                  </w:pPr>
                  <w:r>
                    <w:rPr>
                      <w:sz w:val="22"/>
                    </w:rPr>
                    <w:t>外置硬件看门狗，防止死机</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话柄</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磁吸话柄</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物理按键</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增援键、免提键、隐藏式熄亮屏键、隐藏式重启键</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触控</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多点电容式触摸屏，</w:t>
                  </w:r>
                  <w:r>
                    <w:rPr>
                      <w:sz w:val="22"/>
                    </w:rPr>
                    <w:t>支持</w:t>
                  </w:r>
                  <w:r>
                    <w:rPr>
                      <w:sz w:val="22"/>
                    </w:rPr>
                    <w:t>10点触控</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操作系统</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Android10（标配）/Android12/linux/鸿蒙（选配）</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供电方式</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DC18-24V 支持国标POE</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待机功耗</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10寸：小于5W</w:t>
                  </w:r>
                  <w:r>
                    <w:rPr>
                      <w:sz w:val="21"/>
                    </w:rPr>
                    <w:t xml:space="preserve">    </w:t>
                  </w:r>
                  <w:r>
                    <w:rPr>
                      <w:sz w:val="22"/>
                    </w:rPr>
                    <w:t>13.3寸：小于6W</w:t>
                  </w:r>
                  <w:r>
                    <w:rPr>
                      <w:sz w:val="21"/>
                    </w:rPr>
                    <w:t xml:space="preserve">   </w:t>
                  </w:r>
                  <w:r>
                    <w:rPr>
                      <w:sz w:val="22"/>
                    </w:rPr>
                    <w:t>15.6寸：小于7W</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工作功耗</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10寸：小于</w:t>
                  </w:r>
                  <w:r>
                    <w:rPr>
                      <w:sz w:val="22"/>
                    </w:rPr>
                    <w:t>9</w:t>
                  </w:r>
                  <w:r>
                    <w:rPr>
                      <w:sz w:val="22"/>
                    </w:rPr>
                    <w:t>W</w:t>
                  </w:r>
                  <w:r>
                    <w:rPr>
                      <w:sz w:val="21"/>
                    </w:rPr>
                    <w:t xml:space="preserve">    </w:t>
                  </w:r>
                  <w:r>
                    <w:rPr>
                      <w:sz w:val="22"/>
                    </w:rPr>
                    <w:t>13.3寸：小于</w:t>
                  </w:r>
                  <w:r>
                    <w:rPr>
                      <w:sz w:val="22"/>
                    </w:rPr>
                    <w:t>11</w:t>
                  </w:r>
                  <w:r>
                    <w:rPr>
                      <w:sz w:val="22"/>
                    </w:rPr>
                    <w:t>W</w:t>
                  </w:r>
                  <w:r>
                    <w:rPr>
                      <w:sz w:val="21"/>
                    </w:rPr>
                    <w:t xml:space="preserve">   </w:t>
                  </w:r>
                  <w:r>
                    <w:rPr>
                      <w:sz w:val="22"/>
                    </w:rPr>
                    <w:t>15.6寸：小于1</w:t>
                  </w:r>
                  <w:r>
                    <w:rPr>
                      <w:sz w:val="22"/>
                    </w:rPr>
                    <w:t>7</w:t>
                  </w:r>
                  <w:r>
                    <w:rPr>
                      <w:sz w:val="22"/>
                    </w:rPr>
                    <w:t>W</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工作温度</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-40℃～+65℃</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安装方式</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放置桌面</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软件要求</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采用多点触控电容显示屏操作。基于</w:t>
                  </w:r>
                  <w:r>
                    <w:rPr>
                      <w:sz w:val="22"/>
                    </w:rPr>
                    <w:t>TCP/IP网络协议传输数据信息</w:t>
                  </w:r>
                </w:p>
                <w:p>
                  <w:pPr>
                    <w:pStyle w:val="null3"/>
                    <w:jc w:val="left"/>
                  </w:pPr>
                  <w:r>
                    <w:rPr>
                      <w:sz w:val="22"/>
                    </w:rPr>
                    <w:t>同病区通话对讲：可与其它护士管理机通话对讲；可与病床分机对讲（普通床头机、床旁分机、</w:t>
                  </w:r>
                  <w:r>
                    <w:rPr>
                      <w:sz w:val="22"/>
                    </w:rPr>
                    <w:t>ICU探视床头机、三线数模床头机）、病房门口机对讲、病区门口机对讲；对讲方式有免提、手柄、配备免提和增援物理按键。语音清晰，不失真。</w:t>
                  </w:r>
                </w:p>
                <w:p>
                  <w:pPr>
                    <w:pStyle w:val="null3"/>
                    <w:jc w:val="left"/>
                  </w:pPr>
                  <w:r>
                    <w:rPr>
                      <w:sz w:val="22"/>
                    </w:rPr>
                    <w:t>支持同步</w:t>
                  </w:r>
                  <w:r>
                    <w:rPr>
                      <w:sz w:val="22"/>
                    </w:rPr>
                    <w:t>HIS数据，实时更新床位信息数据。</w:t>
                  </w:r>
                </w:p>
                <w:p>
                  <w:pPr>
                    <w:pStyle w:val="null3"/>
                    <w:jc w:val="left"/>
                  </w:pPr>
                  <w:r>
                    <w:rPr>
                      <w:sz w:val="22"/>
                    </w:rPr>
                    <w:t>主要支持功能：</w:t>
                  </w:r>
                </w:p>
                <w:p>
                  <w:pPr>
                    <w:pStyle w:val="null3"/>
                    <w:jc w:val="left"/>
                  </w:pPr>
                  <w:r>
                    <w:rPr>
                      <w:sz w:val="22"/>
                    </w:rPr>
                    <w:t>1、呼叫患者：支持向病区患者发起呼叫，接通后可进行音频或视频通话，支持自动接通。</w:t>
                  </w:r>
                </w:p>
                <w:p>
                  <w:pPr>
                    <w:pStyle w:val="null3"/>
                    <w:jc w:val="left"/>
                  </w:pPr>
                  <w:r>
                    <w:rPr>
                      <w:sz w:val="22"/>
                    </w:rPr>
                    <w:t>2、呼叫医护：支持向本病区值班室、护士站以及其他病区护士站发起呼叫，接通后可进行音频或视频通话。</w:t>
                  </w:r>
                </w:p>
                <w:p>
                  <w:pPr>
                    <w:pStyle w:val="null3"/>
                    <w:jc w:val="left"/>
                  </w:pPr>
                  <w:r>
                    <w:rPr>
                      <w:sz w:val="22"/>
                    </w:rPr>
                    <w:t>3、多路通话：支持一病区多主机模式，当一个主机正在通话中时，不影响其他主机等终端处理患者呼叫</w:t>
                  </w:r>
                </w:p>
                <w:p>
                  <w:pPr>
                    <w:pStyle w:val="null3"/>
                    <w:jc w:val="left"/>
                  </w:pPr>
                  <w:r>
                    <w:rPr>
                      <w:sz w:val="22"/>
                    </w:rPr>
                    <w:t>4、接收呼叫：支持接听、挂断、忽略、已知晓（当护士忙线时点击已知晓可缓解患者紧张情绪）四种形式的处理呼叫方式，当主机忙时可自动转接到相应副机上，挂断在当前终端的呼叫请求，而不影响其他终端接收</w:t>
                  </w:r>
                </w:p>
                <w:p>
                  <w:pPr>
                    <w:pStyle w:val="null3"/>
                    <w:jc w:val="left"/>
                  </w:pPr>
                  <w:r>
                    <w:rPr>
                      <w:sz w:val="22"/>
                    </w:rPr>
                    <w:t>5、宕机呼叫：服务器重启、宕机、停电等特殊情况均不影响正常患者向主机的呼叫、报警功能。</w:t>
                  </w:r>
                </w:p>
                <w:p>
                  <w:pPr>
                    <w:pStyle w:val="null3"/>
                    <w:jc w:val="left"/>
                  </w:pPr>
                  <w:r>
                    <w:rPr>
                      <w:sz w:val="22"/>
                    </w:rPr>
                    <w:t>6、呼叫托管：可设置托管主机，分机的呼叫统一转移到被托管主机上处理。支持立即托管与定时段托管模式。</w:t>
                  </w:r>
                </w:p>
                <w:p>
                  <w:pPr>
                    <w:pStyle w:val="null3"/>
                    <w:jc w:val="left"/>
                  </w:pPr>
                  <w:r>
                    <w:rPr>
                      <w:sz w:val="22"/>
                    </w:rPr>
                    <w:t>7、录音录像: ICU探视系统支持对通话过程录音录像，并可在系统后台查询播放录制的文件。</w:t>
                  </w:r>
                </w:p>
                <w:p>
                  <w:pPr>
                    <w:pStyle w:val="null3"/>
                    <w:jc w:val="left"/>
                  </w:pPr>
                  <w:r>
                    <w:rPr>
                      <w:sz w:val="22"/>
                    </w:rPr>
                    <w:t>8、语音播报：支持对接收的呼叫信息进行汉字语音播报，如“X 床呼叫”、”X房间x床呼叫”、“X 房间卫生间呼叫”等，可设置报号次数。</w:t>
                  </w:r>
                </w:p>
                <w:p>
                  <w:pPr>
                    <w:pStyle w:val="null3"/>
                    <w:jc w:val="left"/>
                  </w:pPr>
                  <w:r>
                    <w:rPr>
                      <w:sz w:val="22"/>
                    </w:rPr>
                    <w:t>9、未处理提醒：支持持续提醒，以满足不同环境、不同病区需要。</w:t>
                  </w:r>
                </w:p>
                <w:p>
                  <w:pPr>
                    <w:pStyle w:val="null3"/>
                    <w:jc w:val="left"/>
                  </w:pPr>
                  <w:r>
                    <w:rPr>
                      <w:sz w:val="22"/>
                    </w:rPr>
                    <w:t>10、一键清除：支持一键清除所有未处理呼叫，节省逐条清除时间。</w:t>
                  </w:r>
                </w:p>
                <w:p>
                  <w:pPr>
                    <w:pStyle w:val="null3"/>
                    <w:jc w:val="left"/>
                  </w:pPr>
                  <w:r>
                    <w:rPr>
                      <w:sz w:val="22"/>
                    </w:rPr>
                    <w:t>11、呼叫记录：展示病区历史呼叫记录，包括发起方、被叫方、呼叫发起时间、呼叫处理时间、处理方式、通话时长，未处理呼叫信息、报警记录。</w:t>
                  </w:r>
                </w:p>
                <w:p>
                  <w:pPr>
                    <w:pStyle w:val="null3"/>
                    <w:jc w:val="left"/>
                  </w:pPr>
                  <w:r>
                    <w:rPr>
                      <w:sz w:val="22"/>
                    </w:rPr>
                    <w:t>12、床位信息卡：展示床位一览，每个床位模块显示对应患者的床位信息、患者基本信息、护理标识、相关主责医护人员信息等。</w:t>
                  </w:r>
                </w:p>
                <w:p>
                  <w:pPr>
                    <w:pStyle w:val="null3"/>
                    <w:jc w:val="left"/>
                  </w:pPr>
                  <w:r>
                    <w:rPr>
                      <w:sz w:val="22"/>
                    </w:rPr>
                    <w:t>13、患者详情：展示患者详情，包括床号、姓名、性别、年龄、出生日期、入院时间、入院诊断等。</w:t>
                  </w:r>
                </w:p>
                <w:p>
                  <w:pPr>
                    <w:pStyle w:val="null3"/>
                    <w:jc w:val="left"/>
                  </w:pPr>
                  <w:r>
                    <w:rPr>
                      <w:sz w:val="22"/>
                    </w:rPr>
                    <w:t>14、屏保壁纸：终端持续未操作时，支持自动显示屏保壁纸。</w:t>
                  </w:r>
                </w:p>
                <w:p>
                  <w:pPr>
                    <w:pStyle w:val="null3"/>
                    <w:jc w:val="left"/>
                  </w:pPr>
                  <w:r>
                    <w:rPr>
                      <w:sz w:val="22"/>
                    </w:rPr>
                    <w:t>15．远程开门：配合病区门禁分机，支持接收病区开门请求并远程控制开门。</w:t>
                  </w:r>
                </w:p>
                <w:p>
                  <w:pPr>
                    <w:pStyle w:val="null3"/>
                    <w:jc w:val="left"/>
                  </w:pPr>
                  <w:r>
                    <w:rPr>
                      <w:sz w:val="22"/>
                    </w:rPr>
                    <w:t>16．可视门禁：配合病区门禁分机，支持视频通话。</w:t>
                  </w:r>
                </w:p>
                <w:p>
                  <w:pPr>
                    <w:pStyle w:val="null3"/>
                    <w:jc w:val="left"/>
                  </w:pPr>
                  <w:r>
                    <w:rPr>
                      <w:sz w:val="22"/>
                    </w:rPr>
                    <w:t>17、话筒广播：支持向整个病区、任一病区发起实时话筒广播，广播时所有播放终端声音进度保持一致。</w:t>
                  </w:r>
                </w:p>
                <w:p>
                  <w:pPr>
                    <w:pStyle w:val="null3"/>
                    <w:jc w:val="left"/>
                  </w:pPr>
                  <w:r>
                    <w:rPr>
                      <w:sz w:val="22"/>
                    </w:rPr>
                    <w:t>18、音频广播：支持通过播出单向整个病区、任一病区发起实时音频广播，支持列表循环、顺序播放二种播放模式。</w:t>
                  </w:r>
                </w:p>
                <w:p>
                  <w:pPr>
                    <w:pStyle w:val="null3"/>
                    <w:jc w:val="left"/>
                  </w:pPr>
                  <w:r>
                    <w:rPr>
                      <w:sz w:val="22"/>
                    </w:rPr>
                    <w:t>19、屏幕亮度调整：支持后台配置屏幕亮度或亮、息屏，可根据医院作息灵活控制。可根据白天与夜晚不同时间段设置亮度</w:t>
                  </w:r>
                </w:p>
                <w:p>
                  <w:pPr>
                    <w:pStyle w:val="null3"/>
                    <w:jc w:val="left"/>
                  </w:pPr>
                  <w:r>
                    <w:rPr>
                      <w:sz w:val="22"/>
                    </w:rPr>
                    <w:t>20、终端音量调整：支持后台远程配置终端提示音量、通话音量、白天夜晚媒体音量。可根据白天夜晚不同时间段设置媒体音量</w:t>
                  </w:r>
                </w:p>
                <w:p>
                  <w:pPr>
                    <w:pStyle w:val="null3"/>
                    <w:jc w:val="left"/>
                  </w:pPr>
                  <w:r>
                    <w:rPr>
                      <w:sz w:val="22"/>
                    </w:rPr>
                    <w:t>21、回音消除：具备回音消除算法，优化通话噪音，提高通话质量。</w:t>
                  </w:r>
                </w:p>
                <w:p>
                  <w:pPr>
                    <w:pStyle w:val="null3"/>
                    <w:jc w:val="left"/>
                  </w:pPr>
                  <w:r>
                    <w:rPr>
                      <w:sz w:val="22"/>
                    </w:rPr>
                    <w:t>22、自动增益：患者或家属说话声音小时也可保证通话效果，无需护士到床头二次确认。</w:t>
                  </w:r>
                </w:p>
                <w:p>
                  <w:pPr>
                    <w:pStyle w:val="null3"/>
                    <w:jc w:val="left"/>
                  </w:pPr>
                  <w:r>
                    <w:rPr>
                      <w:sz w:val="22"/>
                    </w:rPr>
                    <w:t>23、噪音抑制：通过噪音抑制算法，降低通话中的环境噪音，提高通话质量。</w:t>
                  </w:r>
                </w:p>
                <w:p>
                  <w:pPr>
                    <w:pStyle w:val="null3"/>
                    <w:jc w:val="left"/>
                  </w:pPr>
                  <w:r>
                    <w:rPr>
                      <w:sz w:val="22"/>
                    </w:rPr>
                    <w:t>24、硬件看门狗功能：硬件看门狗设计，支持设备异常时自动重启功能。</w:t>
                  </w:r>
                </w:p>
                <w:p>
                  <w:pPr>
                    <w:pStyle w:val="null3"/>
                    <w:jc w:val="left"/>
                  </w:pPr>
                  <w:r>
                    <w:rPr>
                      <w:sz w:val="22"/>
                    </w:rPr>
                    <w:t>25．网络抖动抑制：可在弱网环境下提供高效网络传输、通话功能，提升用户通讯体验。</w:t>
                  </w:r>
                </w:p>
                <w:p>
                  <w:pPr>
                    <w:pStyle w:val="null3"/>
                    <w:jc w:val="left"/>
                  </w:pPr>
                  <w:r>
                    <w:rPr>
                      <w:sz w:val="22"/>
                    </w:rPr>
                    <w:t>26．硬件重启和复位：支持通过实体按键完成硬件重启和复位功能。</w:t>
                  </w:r>
                </w:p>
                <w:p>
                  <w:pPr>
                    <w:pStyle w:val="null3"/>
                    <w:jc w:val="left"/>
                  </w:pPr>
                  <w:r>
                    <w:rPr>
                      <w:sz w:val="22"/>
                    </w:rPr>
                    <w:t>27、通话处理方式：支持顺振模式，顺振：所有被叫设备按照先后顺序振铃，前设备处理超时、忽略、正忙时会立刻转为下一个设备处理。</w:t>
                  </w:r>
                </w:p>
                <w:p>
                  <w:pPr>
                    <w:pStyle w:val="null3"/>
                    <w:jc w:val="left"/>
                  </w:pPr>
                  <w:r>
                    <w:rPr>
                      <w:sz w:val="22"/>
                    </w:rPr>
                    <w:t>28、护理等级管理：系统根据患者护理需求的不同，为每位患者分配一个护理等级。护理等级通过颜色区分，便于管理员快速识别每位患者的护理需求：（可根据客户需求重新定义等级颜色）</w:t>
                  </w:r>
                </w:p>
                <w:p>
                  <w:pPr>
                    <w:pStyle w:val="null3"/>
                    <w:jc w:val="left"/>
                  </w:pPr>
                  <w:r>
                    <w:rPr>
                      <w:sz w:val="22"/>
                    </w:rPr>
                    <w:t>29、通讯录：设备内置通讯录功能，便于管理人员与相关人员（如其他管理员、保安、护士人员等）进行快速联系。管理员可以一键呼叫，确保沟通及时。</w:t>
                  </w:r>
                </w:p>
                <w:p>
                  <w:pPr>
                    <w:pStyle w:val="null3"/>
                    <w:jc w:val="left"/>
                  </w:pPr>
                  <w:r>
                    <w:rPr>
                      <w:sz w:val="22"/>
                    </w:rPr>
                    <w:t>30、留言功能：留言功能使得管理人员可以相互留言，通常用于交接工作、传递重要事项或记录待办任务等。管理员可以在系统中留下消息，方便其他管理人员查看并跟进。</w:t>
                  </w:r>
                </w:p>
                <w:p>
                  <w:pPr>
                    <w:pStyle w:val="null3"/>
                    <w:jc w:val="left"/>
                  </w:pPr>
                  <w:r>
                    <w:rPr>
                      <w:sz w:val="22"/>
                    </w:rPr>
                    <w:t>31、呼叫保安功能：通过绑定保安机，允许管理人员快速联系保安人员。此功能在遇到安全事件或紧急情况时特别重要，能够确保安全人员及时响应并处理突发事件。</w:t>
                  </w:r>
                </w:p>
                <w:p>
                  <w:pPr>
                    <w:pStyle w:val="null3"/>
                    <w:jc w:val="left"/>
                  </w:pPr>
                  <w:r>
                    <w:rPr>
                      <w:sz w:val="22"/>
                    </w:rPr>
                    <w:t>32、支持与带4G的设备进行呼叫对讲</w:t>
                  </w:r>
                </w:p>
                <w:p>
                  <w:pPr>
                    <w:pStyle w:val="null3"/>
                    <w:jc w:val="left"/>
                  </w:pPr>
                  <w:r>
                    <w:rPr>
                      <w:sz w:val="22"/>
                    </w:rPr>
                    <w:t>33、支持通过4G通讯与手机进行通话对讲</w:t>
                  </w:r>
                </w:p>
                <w:p>
                  <w:pPr>
                    <w:pStyle w:val="null3"/>
                    <w:jc w:val="left"/>
                  </w:pPr>
                  <w:r>
                    <w:rPr>
                      <w:sz w:val="22"/>
                    </w:rPr>
                    <w:t>34、系统设置：系统设置模块允许管理员对设备进行个性化配置，包括时间、语言、设备亮度、皮肤设置、修改设备信息等。</w:t>
                  </w:r>
                </w:p>
                <w:p>
                  <w:pPr>
                    <w:pStyle w:val="null3"/>
                    <w:jc w:val="left"/>
                  </w:pPr>
                  <w:r>
                    <w:rPr>
                      <w:sz w:val="22"/>
                    </w:rPr>
                    <w:t>35、设备内置多种皮肤颜色，可自定义更换</w:t>
                  </w:r>
                </w:p>
                <w:p>
                  <w:pPr>
                    <w:pStyle w:val="null3"/>
                    <w:jc w:val="left"/>
                  </w:pPr>
                  <w:r>
                    <w:rPr>
                      <w:sz w:val="22"/>
                    </w:rPr>
                    <w:t>37、通话转移：设备超一分钟呼叫管理机无人接听、处理状态可转移到同科室病区管理副机或总管理机上</w:t>
                  </w:r>
                </w:p>
                <w:p>
                  <w:pPr>
                    <w:pStyle w:val="null3"/>
                    <w:jc w:val="left"/>
                  </w:pPr>
                  <w:r>
                    <w:rPr>
                      <w:sz w:val="22"/>
                    </w:rPr>
                    <w:t>38、不间断呼叫：管理机可显示多路分机的呼叫，并记忆保持；不论管理机是在待机、通话、还是广播状态下，分机均能正常呼入。</w:t>
                  </w:r>
                </w:p>
                <w:p>
                  <w:pPr>
                    <w:pStyle w:val="null3"/>
                    <w:jc w:val="left"/>
                  </w:pPr>
                  <w:r>
                    <w:rPr>
                      <w:sz w:val="22"/>
                    </w:rPr>
                    <w:t>39、在线检测：系统后台可实时检测在线状态，方便调试、检修和维护。</w:t>
                  </w:r>
                </w:p>
                <w:p>
                  <w:pPr>
                    <w:pStyle w:val="null3"/>
                    <w:jc w:val="left"/>
                  </w:pPr>
                  <w:r>
                    <w:rPr>
                      <w:sz w:val="22"/>
                    </w:rPr>
                    <w:t>40、工作时长：支持7x24小时连续工作。</w:t>
                  </w:r>
                </w:p>
                <w:p>
                  <w:pPr>
                    <w:pStyle w:val="null3"/>
                    <w:jc w:val="left"/>
                  </w:pPr>
                  <w:r>
                    <w:rPr>
                      <w:sz w:val="22"/>
                    </w:rPr>
                    <w:t>41、消毒方式：支持酒精、84消毒液或消毒湿巾擦拭消毒或紫外线照射消毒（在合理使用的情况下）。</w:t>
                  </w:r>
                </w:p>
                <w:p>
                  <w:pPr>
                    <w:pStyle w:val="null3"/>
                    <w:jc w:val="left"/>
                  </w:pPr>
                  <w:r>
                    <w:rPr>
                      <w:sz w:val="22"/>
                    </w:rPr>
                    <w:t>42、远程升级：支持远程在线升级软件。</w:t>
                  </w:r>
                </w:p>
              </w:tc>
            </w:tr>
            <w:tr>
              <w:tc>
                <w:tcPr>
                  <w:tcW w:type="dxa" w:w="5598"/>
                  <w:gridSpan w:val="3"/>
                  <w:tcBorders>
                    <w:top w:val="single" w:color="000000" w:sz="4"/>
                    <w:left w:val="single" w:color="000000" w:sz="8"/>
                    <w:bottom w:val="single" w:color="000000" w:sz="4"/>
                    <w:right w:val="single" w:color="000000" w:sz="8"/>
                  </w:tcBorders>
                  <w:tcMar>
                    <w:top w:type="dxa" w:w="0"/>
                    <w:left w:type="dxa" w:w="105"/>
                    <w:bottom w:type="dxa" w:w="0"/>
                    <w:right w:type="dxa" w:w="105"/>
                  </w:tcMar>
                  <w:vAlign w:val="top"/>
                </w:tcPr>
                <w:p>
                  <w:pPr>
                    <w:pStyle w:val="null3"/>
                    <w:jc w:val="center"/>
                  </w:pPr>
                  <w:r>
                    <w:rPr>
                      <w:sz w:val="22"/>
                      <w:b/>
                    </w:rPr>
                    <w:t>病床分机</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屏尺寸</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7/10/13.3/15.6寸</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摄像头（选配）</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800W（标配）/1300W（选配）</w:t>
                  </w:r>
                  <w:r>
                    <w:rPr>
                      <w:sz w:val="22"/>
                    </w:rPr>
                    <w:t>活动摄像头调节范围：约</w:t>
                  </w:r>
                  <w:r>
                    <w:rPr>
                      <w:sz w:val="22"/>
                    </w:rPr>
                    <w:t>45°；</w:t>
                  </w:r>
                  <w:r>
                    <w:rPr>
                      <w:sz w:val="22"/>
                    </w:rPr>
                    <w:t>滑盖摄像头设计（保护隐私）</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分辨率</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7寸：1024*600px</w:t>
                  </w:r>
                  <w:r>
                    <w:rPr>
                      <w:sz w:val="22"/>
                    </w:rPr>
                    <w:t>；</w:t>
                  </w:r>
                  <w:r>
                    <w:rPr>
                      <w:sz w:val="22"/>
                    </w:rPr>
                    <w:t xml:space="preserve"> </w:t>
                  </w:r>
                  <w:r>
                    <w:rPr>
                      <w:sz w:val="22"/>
                    </w:rPr>
                    <w:t>10寸：1280*800px;</w:t>
                  </w:r>
                  <w:r>
                    <w:rPr>
                      <w:sz w:val="21"/>
                    </w:rPr>
                    <w:t xml:space="preserve"> </w:t>
                  </w:r>
                  <w:r>
                    <w:rPr>
                      <w:sz w:val="22"/>
                    </w:rPr>
                    <w:t>13.3/15.6寸：1920*1080px</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NTP</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2"/>
                    </w:rPr>
                    <w:t>算力约</w:t>
                  </w:r>
                  <w:r>
                    <w:rPr>
                      <w:sz w:val="22"/>
                    </w:rPr>
                    <w:t>1T（选配）</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内存</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2"/>
                    </w:rPr>
                    <w:t>1GB(标配） 2GB/4GB（可选）</w:t>
                  </w:r>
                  <w:r>
                    <w:rPr>
                      <w:sz w:val="21"/>
                    </w:rPr>
                    <w:t xml:space="preserve">    </w:t>
                  </w:r>
                  <w:r>
                    <w:rPr>
                      <w:sz w:val="22"/>
                    </w:rPr>
                    <w:t>linux系统：内存 64MB</w:t>
                  </w:r>
                  <w:r>
                    <w:rPr>
                      <w:sz w:val="22"/>
                    </w:rPr>
                    <w:t>（</w:t>
                  </w:r>
                  <w:r>
                    <w:rPr>
                      <w:sz w:val="22"/>
                    </w:rPr>
                    <w:t>选配</w:t>
                  </w:r>
                  <w:r>
                    <w:rPr>
                      <w:sz w:val="22"/>
                    </w:rPr>
                    <w:t>）</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存储</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2"/>
                    </w:rPr>
                    <w:t>8GB(标配） 16GB/32GB</w:t>
                  </w:r>
                  <w:r>
                    <w:rPr>
                      <w:sz w:val="22"/>
                    </w:rPr>
                    <w:t>/64GB</w:t>
                  </w:r>
                  <w:r>
                    <w:rPr>
                      <w:sz w:val="22"/>
                    </w:rPr>
                    <w:t xml:space="preserve"> </w:t>
                  </w:r>
                  <w:r>
                    <w:rPr>
                      <w:sz w:val="22"/>
                    </w:rPr>
                    <w:t>（可选）</w:t>
                  </w:r>
                  <w:r>
                    <w:rPr>
                      <w:sz w:val="21"/>
                    </w:rPr>
                    <w:t xml:space="preserve">  </w:t>
                  </w:r>
                  <w:r>
                    <w:rPr>
                      <w:sz w:val="22"/>
                    </w:rPr>
                    <w:t>linux系统：存储 16MB</w:t>
                  </w:r>
                  <w:r>
                    <w:rPr>
                      <w:sz w:val="22"/>
                    </w:rPr>
                    <w:t>（</w:t>
                  </w:r>
                  <w:r>
                    <w:rPr>
                      <w:sz w:val="22"/>
                    </w:rPr>
                    <w:t>选配</w:t>
                  </w:r>
                  <w:r>
                    <w:rPr>
                      <w:sz w:val="22"/>
                    </w:rPr>
                    <w:t>）</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视频</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2"/>
                    </w:rPr>
                    <w:t>Android10/Android12/鸿蒙,RTOS（Real-Time Operating System）系统：AVI、FLV、MP4、WMV、MOV、MKV等/linux系统： H.264 编解码（选配）</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音频</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2"/>
                    </w:rPr>
                    <w:t>Android10/Android12/鸿蒙,RTOS（Real-Time Operating System）系统：MP3、AAC、FLAC、WAV、MIDI、OGG等/linux系统：AAC（选配）</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图片</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2"/>
                    </w:rPr>
                    <w:t>JPEG、PNG</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网络</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2"/>
                    </w:rPr>
                    <w:t>10-100Mbps 自适应</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通信协议</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both"/>
                  </w:pPr>
                  <w:r>
                    <w:rPr>
                      <w:sz w:val="22"/>
                    </w:rPr>
                    <w:t>TCP、UDP、RTP、ARP、IGMP、HTTP、SIP</w:t>
                  </w:r>
                </w:p>
              </w:tc>
            </w:tr>
            <w:tr>
              <w:tc>
                <w:tcPr>
                  <w:tcW w:type="dxa" w:w="1313"/>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1"/>
                    </w:rPr>
                    <w:t>接口</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7寸：485接口*1、RJ45*1、</w:t>
                  </w:r>
                  <w:r>
                    <w:rPr>
                      <w:sz w:val="22"/>
                    </w:rPr>
                    <w:t>报警输入</w:t>
                  </w:r>
                  <w:r>
                    <w:rPr>
                      <w:sz w:val="22"/>
                    </w:rPr>
                    <w:t>*2</w:t>
                  </w:r>
                  <w:r>
                    <w:rPr>
                      <w:sz w:val="22"/>
                    </w:rPr>
                    <w:t>、电源接口</w:t>
                  </w:r>
                  <w:r>
                    <w:rPr>
                      <w:sz w:val="22"/>
                    </w:rPr>
                    <w:t>*1、拨码开关*1、type-c*1（可转USB，加转接头）</w:t>
                  </w:r>
                </w:p>
              </w:tc>
            </w:tr>
            <w:tr>
              <w:tc>
                <w:tcPr>
                  <w:tcW w:type="dxa" w:w="1313"/>
                  <w:vMerge/>
                  <w:tcBorders>
                    <w:top w:val="single" w:color="000000" w:sz="4"/>
                    <w:left w:val="single" w:color="000000" w:sz="8"/>
                    <w:bottom w:val="single" w:color="000000" w:sz="4"/>
                    <w:right w:val="single" w:color="000000" w:sz="4"/>
                  </w:tcBorders>
                </w:tcP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10/13.3/15.6寸：电源接口*1、RJ45*1、烧录开关*1、Type-c*1（可转USB，加转接头）、串口*1、485接口*1、</w:t>
                  </w:r>
                  <w:r>
                    <w:rPr>
                      <w:sz w:val="22"/>
                    </w:rPr>
                    <w:t>报警输入</w:t>
                  </w:r>
                  <w:r>
                    <w:rPr>
                      <w:sz w:val="22"/>
                    </w:rPr>
                    <w:t>*2</w:t>
                  </w:r>
                  <w:r>
                    <w:rPr>
                      <w:sz w:val="22"/>
                    </w:rPr>
                    <w:t>、</w:t>
                  </w:r>
                  <w:r>
                    <w:rPr>
                      <w:sz w:val="22"/>
                    </w:rPr>
                    <w:t>音频输出</w:t>
                  </w:r>
                  <w:r>
                    <w:rPr>
                      <w:sz w:val="22"/>
                    </w:rPr>
                    <w:t>*1、音频输入*1（可用于连接功放和麦克风）</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其它</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RGB 3色灯 可配成多种颜色</w:t>
                  </w:r>
                </w:p>
                <w:p>
                  <w:pPr>
                    <w:pStyle w:val="null3"/>
                    <w:jc w:val="left"/>
                  </w:pPr>
                  <w:r>
                    <w:rPr>
                      <w:sz w:val="22"/>
                    </w:rPr>
                    <w:t>支持</w:t>
                  </w:r>
                  <w:r>
                    <w:rPr>
                      <w:sz w:val="22"/>
                    </w:rPr>
                    <w:t>IC刷卡/蓝牙/wifi</w:t>
                  </w:r>
                  <w:r>
                    <w:rPr>
                      <w:sz w:val="22"/>
                    </w:rPr>
                    <w:t>/HDMI</w:t>
                  </w:r>
                  <w:r>
                    <w:rPr>
                      <w:sz w:val="22"/>
                    </w:rPr>
                    <w:t>（选配）</w:t>
                  </w:r>
                  <w:r>
                    <w:rPr>
                      <w:sz w:val="22"/>
                    </w:rPr>
                    <w:t>；</w:t>
                  </w:r>
                  <w:r>
                    <w:rPr>
                      <w:sz w:val="22"/>
                    </w:rPr>
                    <w:t>蓝牙：</w:t>
                  </w:r>
                  <w:r>
                    <w:rPr>
                      <w:sz w:val="22"/>
                    </w:rPr>
                    <w:t>4.0以上</w:t>
                  </w:r>
                  <w:r>
                    <w:rPr>
                      <w:sz w:val="22"/>
                    </w:rPr>
                    <w:t>；</w:t>
                  </w:r>
                  <w:r>
                    <w:rPr>
                      <w:sz w:val="21"/>
                    </w:rPr>
                    <w:t xml:space="preserve">  </w:t>
                  </w:r>
                  <w:r>
                    <w:rPr>
                      <w:sz w:val="22"/>
                    </w:rPr>
                    <w:t>WiFi：支持2.4G频段</w:t>
                  </w:r>
                </w:p>
                <w:p>
                  <w:pPr>
                    <w:pStyle w:val="null3"/>
                    <w:jc w:val="left"/>
                  </w:pPr>
                  <w:r>
                    <w:rPr>
                      <w:sz w:val="22"/>
                    </w:rPr>
                    <w:t>外置硬件看门狗，防止死机</w:t>
                  </w:r>
                  <w:r>
                    <w:rPr>
                      <w:sz w:val="22"/>
                    </w:rPr>
                    <w:t>（</w:t>
                  </w:r>
                  <w:r>
                    <w:rPr>
                      <w:sz w:val="22"/>
                    </w:rPr>
                    <w:t>10寸以上有</w:t>
                  </w:r>
                  <w:r>
                    <w:rPr>
                      <w:sz w:val="22"/>
                    </w:rPr>
                    <w:t>）</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手</w:t>
                  </w:r>
                  <w:r>
                    <w:rPr>
                      <w:sz w:val="22"/>
                    </w:rPr>
                    <w:t>柄</w:t>
                  </w:r>
                  <w:r>
                    <w:rPr>
                      <w:sz w:val="22"/>
                    </w:rPr>
                    <w:t>面板</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磁吸</w:t>
                  </w:r>
                  <w:r>
                    <w:rPr>
                      <w:sz w:val="22"/>
                    </w:rPr>
                    <w:t>手</w:t>
                  </w:r>
                  <w:r>
                    <w:rPr>
                      <w:sz w:val="22"/>
                    </w:rPr>
                    <w:t>柄</w:t>
                  </w:r>
                  <w:r>
                    <w:rPr>
                      <w:sz w:val="22"/>
                    </w:rPr>
                    <w:t>；</w:t>
                  </w:r>
                  <w:r>
                    <w:rPr>
                      <w:sz w:val="22"/>
                    </w:rPr>
                    <w:t>手柄物理按键</w:t>
                  </w:r>
                  <w:r>
                    <w:rPr>
                      <w:sz w:val="22"/>
                    </w:rPr>
                    <w:t>3个（</w:t>
                  </w:r>
                  <w:r>
                    <w:rPr>
                      <w:sz w:val="22"/>
                    </w:rPr>
                    <w:t>呼叫</w:t>
                  </w:r>
                  <w:r>
                    <w:rPr>
                      <w:sz w:val="22"/>
                    </w:rPr>
                    <w:t>/输液/手电筒</w:t>
                  </w:r>
                  <w:r>
                    <w:rPr>
                      <w:sz w:val="22"/>
                    </w:rPr>
                    <w:t>）</w:t>
                  </w:r>
                  <w:r>
                    <w:rPr>
                      <w:sz w:val="22"/>
                    </w:rPr>
                    <w:t>手电筒可用于医生或患者辅助照明</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分机面板</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物理按键：</w:t>
                  </w:r>
                  <w:r>
                    <w:rPr>
                      <w:sz w:val="22"/>
                    </w:rPr>
                    <w:t>7/10寸：</w:t>
                  </w:r>
                  <w:r>
                    <w:rPr>
                      <w:sz w:val="22"/>
                    </w:rPr>
                    <w:t>呼叫</w:t>
                  </w:r>
                  <w:r>
                    <w:rPr>
                      <w:sz w:val="22"/>
                    </w:rPr>
                    <w:t>键、隐藏式熄亮屏键、隐藏式重启键</w:t>
                  </w:r>
                  <w:r>
                    <w:rPr>
                      <w:sz w:val="22"/>
                    </w:rPr>
                    <w:t xml:space="preserve">  </w:t>
                  </w:r>
                </w:p>
                <w:p>
                  <w:pPr>
                    <w:pStyle w:val="null3"/>
                    <w:jc w:val="left"/>
                  </w:pPr>
                  <w:r>
                    <w:rPr>
                      <w:sz w:val="22"/>
                    </w:rPr>
                    <w:t>物理按键：</w:t>
                  </w:r>
                  <w:r>
                    <w:rPr>
                      <w:sz w:val="22"/>
                    </w:rPr>
                    <w:t>13.3/15.6寸：呼叫键、护理键、隐藏式熄亮屏键、隐藏式重启键</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触控</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电容式触摸屏，</w:t>
                  </w:r>
                  <w:r>
                    <w:rPr>
                      <w:sz w:val="22"/>
                    </w:rPr>
                    <w:t>支持</w:t>
                  </w:r>
                  <w:r>
                    <w:rPr>
                      <w:sz w:val="22"/>
                    </w:rPr>
                    <w:t>10点触控</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操作系统</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Android10（标配）</w:t>
                  </w:r>
                  <w:r>
                    <w:rPr>
                      <w:sz w:val="22"/>
                    </w:rPr>
                    <w:t xml:space="preserve"> </w:t>
                  </w:r>
                  <w:r>
                    <w:rPr>
                      <w:sz w:val="22"/>
                    </w:rPr>
                    <w:t xml:space="preserve">/ </w:t>
                  </w:r>
                  <w:r>
                    <w:rPr>
                      <w:sz w:val="22"/>
                    </w:rPr>
                    <w:t>linux/Android12/鸿蒙,RTOS（Real-Time Operating System）（选配）</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工作电压</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 xml:space="preserve">DC18-24V </w:t>
                  </w:r>
                  <w:r>
                    <w:rPr>
                      <w:sz w:val="22"/>
                    </w:rPr>
                    <w:t>/</w:t>
                  </w:r>
                  <w:r>
                    <w:rPr>
                      <w:sz w:val="22"/>
                    </w:rPr>
                    <w:t>国标</w:t>
                  </w:r>
                  <w:r>
                    <w:rPr>
                      <w:sz w:val="22"/>
                    </w:rPr>
                    <w:t>POE</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待机功耗</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7寸：小于3W</w:t>
                  </w:r>
                  <w:r>
                    <w:rPr>
                      <w:sz w:val="21"/>
                    </w:rPr>
                    <w:t xml:space="preserve"> </w:t>
                  </w:r>
                  <w:r>
                    <w:rPr>
                      <w:sz w:val="22"/>
                    </w:rPr>
                    <w:t>10寸：小于5W</w:t>
                  </w:r>
                  <w:r>
                    <w:rPr>
                      <w:sz w:val="21"/>
                    </w:rPr>
                    <w:t xml:space="preserve"> </w:t>
                  </w:r>
                  <w:r>
                    <w:rPr>
                      <w:sz w:val="22"/>
                    </w:rPr>
                    <w:t>13.3寸：小于5W</w:t>
                  </w:r>
                  <w:r>
                    <w:rPr>
                      <w:sz w:val="21"/>
                    </w:rPr>
                    <w:t xml:space="preserve"> </w:t>
                  </w:r>
                  <w:r>
                    <w:rPr>
                      <w:sz w:val="22"/>
                    </w:rPr>
                    <w:t>15.6寸：小于6W</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工作功耗</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7寸：小于</w:t>
                  </w:r>
                  <w:r>
                    <w:rPr>
                      <w:sz w:val="22"/>
                    </w:rPr>
                    <w:t>7</w:t>
                  </w:r>
                  <w:r>
                    <w:rPr>
                      <w:sz w:val="22"/>
                    </w:rPr>
                    <w:t>W</w:t>
                  </w:r>
                  <w:r>
                    <w:rPr>
                      <w:sz w:val="21"/>
                    </w:rPr>
                    <w:t xml:space="preserve"> </w:t>
                  </w:r>
                  <w:r>
                    <w:rPr>
                      <w:sz w:val="22"/>
                    </w:rPr>
                    <w:t>10寸：小于</w:t>
                  </w:r>
                  <w:r>
                    <w:rPr>
                      <w:sz w:val="22"/>
                    </w:rPr>
                    <w:t>9</w:t>
                  </w:r>
                  <w:r>
                    <w:rPr>
                      <w:sz w:val="22"/>
                    </w:rPr>
                    <w:t>W</w:t>
                  </w:r>
                  <w:r>
                    <w:rPr>
                      <w:sz w:val="21"/>
                    </w:rPr>
                    <w:t xml:space="preserve"> </w:t>
                  </w:r>
                  <w:r>
                    <w:rPr>
                      <w:sz w:val="22"/>
                    </w:rPr>
                    <w:t>13.3寸：小于</w:t>
                  </w:r>
                  <w:r>
                    <w:rPr>
                      <w:sz w:val="22"/>
                    </w:rPr>
                    <w:t>11</w:t>
                  </w:r>
                  <w:r>
                    <w:rPr>
                      <w:sz w:val="22"/>
                    </w:rPr>
                    <w:t>W</w:t>
                  </w:r>
                  <w:r>
                    <w:rPr>
                      <w:sz w:val="21"/>
                    </w:rPr>
                    <w:t xml:space="preserve"> </w:t>
                  </w:r>
                  <w:r>
                    <w:rPr>
                      <w:sz w:val="22"/>
                    </w:rPr>
                    <w:t>15.6寸：小于1</w:t>
                  </w:r>
                  <w:r>
                    <w:rPr>
                      <w:sz w:val="22"/>
                    </w:rPr>
                    <w:t>2</w:t>
                  </w:r>
                  <w:r>
                    <w:rPr>
                      <w:sz w:val="22"/>
                    </w:rPr>
                    <w:t>W</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工作温度</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-40℃～+65℃</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安装方式</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壁挂式</w:t>
                  </w:r>
                  <w:r>
                    <w:rPr>
                      <w:sz w:val="22"/>
                    </w:rPr>
                    <w:t>/埋墙式</w:t>
                  </w:r>
                </w:p>
              </w:tc>
            </w:tr>
            <w:tr>
              <w:tc>
                <w:tcPr>
                  <w:tcW w:type="dxa" w:w="1313"/>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软件功能</w:t>
                  </w:r>
                </w:p>
              </w:tc>
              <w:tc>
                <w:tcPr>
                  <w:tcW w:type="dxa" w:w="4285"/>
                  <w:gridSpan w:val="2"/>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1、患者呼叫：一键直呼医护主机，便捷化操作让护理通讯更有效。</w:t>
                  </w:r>
                </w:p>
                <w:p>
                  <w:pPr>
                    <w:pStyle w:val="null3"/>
                    <w:jc w:val="left"/>
                  </w:pPr>
                  <w:r>
                    <w:rPr>
                      <w:sz w:val="22"/>
                    </w:rPr>
                    <w:t>2、护理呼叫：迅速直呼医护主机，方便护理人员迅速定位所需增援床位。</w:t>
                  </w:r>
                </w:p>
                <w:p>
                  <w:pPr>
                    <w:pStyle w:val="null3"/>
                    <w:jc w:val="left"/>
                  </w:pPr>
                  <w:r>
                    <w:rPr>
                      <w:sz w:val="22"/>
                    </w:rPr>
                    <w:t>3、增援呼叫：护士可发起增援呼叫求助，方便护理人员迅速定位所需增援床位。</w:t>
                  </w:r>
                </w:p>
                <w:p>
                  <w:pPr>
                    <w:pStyle w:val="null3"/>
                    <w:jc w:val="left"/>
                  </w:pPr>
                  <w:r>
                    <w:rPr>
                      <w:sz w:val="22"/>
                    </w:rPr>
                    <w:t>4、呼叫联动：床头分机发起呼叫时，可联动医护主机、门口分机、走廊显示屏、值班室分机、门灯、护理大屏等终端设备联动，保障呼叫信息及时有效传递。</w:t>
                  </w:r>
                </w:p>
                <w:p>
                  <w:pPr>
                    <w:pStyle w:val="null3"/>
                    <w:jc w:val="left"/>
                  </w:pPr>
                  <w:r>
                    <w:rPr>
                      <w:sz w:val="22"/>
                    </w:rPr>
                    <w:t>5、宕机呼叫：服务器重启、宕机、停电等特殊情况均不影响正常患者向主机的呼叫功能。</w:t>
                  </w:r>
                </w:p>
                <w:p>
                  <w:pPr>
                    <w:pStyle w:val="null3"/>
                    <w:jc w:val="left"/>
                  </w:pPr>
                  <w:r>
                    <w:rPr>
                      <w:sz w:val="22"/>
                    </w:rPr>
                    <w:t>6、输液完成呼叫：输液完成时，可通过分机输液按键向医护主机、医护副机等发起输液完成呼叫。</w:t>
                  </w:r>
                </w:p>
                <w:p>
                  <w:pPr>
                    <w:pStyle w:val="null3"/>
                    <w:jc w:val="left"/>
                  </w:pPr>
                  <w:r>
                    <w:rPr>
                      <w:sz w:val="22"/>
                    </w:rPr>
                    <w:t>7、分机手柄支持手电筒，可用于护士和患者辅助照明。</w:t>
                  </w:r>
                </w:p>
                <w:p>
                  <w:pPr>
                    <w:pStyle w:val="null3"/>
                    <w:jc w:val="left"/>
                  </w:pPr>
                  <w:r>
                    <w:rPr>
                      <w:sz w:val="22"/>
                    </w:rPr>
                    <w:t>8、床位切换：医护人员在系统后台切换查看其他床位患者相关信息。</w:t>
                  </w:r>
                </w:p>
                <w:p>
                  <w:pPr>
                    <w:pStyle w:val="null3"/>
                    <w:jc w:val="left"/>
                  </w:pPr>
                  <w:r>
                    <w:rPr>
                      <w:sz w:val="22"/>
                    </w:rPr>
                    <w:t>9、待机画面：一段时间不操作后自动展示患者床头卡，省去多余操作。</w:t>
                  </w:r>
                </w:p>
                <w:p>
                  <w:pPr>
                    <w:pStyle w:val="null3"/>
                    <w:jc w:val="left"/>
                  </w:pPr>
                  <w:r>
                    <w:rPr>
                      <w:sz w:val="22"/>
                    </w:rPr>
                    <w:t>10、护理床头卡：显示患者的各项信息，如姓名、床号、性别、年龄、入院日期、过敏史、饮食类型等基本信息以及防跌倒、防压疮等预警信息，可针对性定制，大字体着重晨示，护理信息一目了然。</w:t>
                  </w:r>
                </w:p>
                <w:p>
                  <w:pPr>
                    <w:pStyle w:val="null3"/>
                    <w:jc w:val="left"/>
                  </w:pPr>
                  <w:r>
                    <w:rPr>
                      <w:sz w:val="22"/>
                    </w:rPr>
                    <w:t>11、患者信息：全面展示患者的个人信息、过敏史、饮食类型，覆盖面广。</w:t>
                  </w:r>
                </w:p>
                <w:p>
                  <w:pPr>
                    <w:pStyle w:val="null3"/>
                    <w:jc w:val="left"/>
                  </w:pPr>
                  <w:r>
                    <w:rPr>
                      <w:sz w:val="22"/>
                    </w:rPr>
                    <w:t>12、患者特色化宣教：根据患者诊断等信息，支持后台上传与其相关宣教文章，方便患者查看有助于自身康复的知识宣教。</w:t>
                  </w:r>
                </w:p>
                <w:p>
                  <w:pPr>
                    <w:pStyle w:val="null3"/>
                    <w:jc w:val="left"/>
                  </w:pPr>
                  <w:r>
                    <w:rPr>
                      <w:sz w:val="22"/>
                    </w:rPr>
                    <w:t>13、病区宣教：展示患者所在病区的宣教文章，进行病区内特色宣教。</w:t>
                  </w:r>
                </w:p>
                <w:p>
                  <w:pPr>
                    <w:pStyle w:val="null3"/>
                    <w:jc w:val="left"/>
                  </w:pPr>
                  <w:r>
                    <w:rPr>
                      <w:sz w:val="22"/>
                    </w:rPr>
                    <w:t>14、全院宣教：展示缴费流程等全院统一的宣传文章，让患者更加了解医院相关信息。</w:t>
                  </w:r>
                </w:p>
                <w:p>
                  <w:pPr>
                    <w:pStyle w:val="null3"/>
                    <w:jc w:val="left"/>
                  </w:pPr>
                  <w:r>
                    <w:rPr>
                      <w:sz w:val="22"/>
                    </w:rPr>
                    <w:t>15、宣教文章：全面支持文字、图片、音频、视频等形式的健康宣教，方便患者理解。</w:t>
                  </w:r>
                </w:p>
                <w:p>
                  <w:pPr>
                    <w:pStyle w:val="null3"/>
                    <w:jc w:val="left"/>
                  </w:pPr>
                  <w:r>
                    <w:rPr>
                      <w:sz w:val="22"/>
                    </w:rPr>
                    <w:t>16、检查报告：对接his数据显示患者住院期间的检查报告，支持查看报告详情以及在线阅片</w:t>
                  </w:r>
                </w:p>
                <w:p>
                  <w:pPr>
                    <w:pStyle w:val="null3"/>
                    <w:jc w:val="left"/>
                  </w:pPr>
                  <w:r>
                    <w:rPr>
                      <w:sz w:val="22"/>
                    </w:rPr>
                    <w:t>17、检查结果：对接his数据显示患者住院期间的检验结果，并在检验结果表中着重标记异常项</w:t>
                  </w:r>
                </w:p>
                <w:p>
                  <w:pPr>
                    <w:pStyle w:val="null3"/>
                    <w:jc w:val="left"/>
                  </w:pPr>
                  <w:r>
                    <w:rPr>
                      <w:sz w:val="22"/>
                    </w:rPr>
                    <w:t>18、屏幕亮度调整：支持终端配置屏幕亮度或亮、息屏，可根据医院作息灵活控制。可根据白天夜晚时间段设置屏幕亮度</w:t>
                  </w:r>
                </w:p>
                <w:p>
                  <w:pPr>
                    <w:pStyle w:val="null3"/>
                    <w:jc w:val="left"/>
                  </w:pPr>
                  <w:r>
                    <w:rPr>
                      <w:sz w:val="22"/>
                    </w:rPr>
                    <w:t>19、终端音量调整：支持后台配置终端通话音量、提示音量，白天夜晚媒体音量可根据医院作息灵活控制。可根据白天夜晚时间段设置白天夜晚媒体音量</w:t>
                  </w:r>
                </w:p>
                <w:p>
                  <w:pPr>
                    <w:pStyle w:val="null3"/>
                    <w:jc w:val="left"/>
                  </w:pPr>
                  <w:r>
                    <w:rPr>
                      <w:sz w:val="22"/>
                    </w:rPr>
                    <w:t>20、回音消除：具备回音消除算法，优化通话噪音，提高通话质量。</w:t>
                  </w:r>
                </w:p>
                <w:p>
                  <w:pPr>
                    <w:pStyle w:val="null3"/>
                    <w:jc w:val="left"/>
                  </w:pPr>
                  <w:r>
                    <w:rPr>
                      <w:sz w:val="22"/>
                    </w:rPr>
                    <w:t>21、自动增益：患者或家属说话声音小时也可保证通话效果，无需护士到床头二次确认。</w:t>
                  </w:r>
                </w:p>
                <w:p>
                  <w:pPr>
                    <w:pStyle w:val="null3"/>
                    <w:jc w:val="left"/>
                  </w:pPr>
                  <w:r>
                    <w:rPr>
                      <w:sz w:val="22"/>
                    </w:rPr>
                    <w:t>22、噪音抑制：通过噪音抑制算法，降低通话中的环境噪音，提高通话质量。</w:t>
                  </w:r>
                </w:p>
                <w:p>
                  <w:pPr>
                    <w:pStyle w:val="null3"/>
                    <w:jc w:val="left"/>
                  </w:pPr>
                  <w:r>
                    <w:rPr>
                      <w:sz w:val="22"/>
                    </w:rPr>
                    <w:t>23、网络抖动抑制：在弱网环境下提供高效网络传输、通话功能，提升用户通讯体验。</w:t>
                  </w:r>
                </w:p>
                <w:p>
                  <w:pPr>
                    <w:pStyle w:val="null3"/>
                    <w:jc w:val="left"/>
                  </w:pPr>
                  <w:r>
                    <w:rPr>
                      <w:sz w:val="22"/>
                    </w:rPr>
                    <w:t>24、硬件看门狗：硬件看门狗设计，支持设备异常时自动重启功能。</w:t>
                  </w:r>
                </w:p>
                <w:p>
                  <w:pPr>
                    <w:pStyle w:val="null3"/>
                    <w:jc w:val="left"/>
                  </w:pPr>
                  <w:r>
                    <w:rPr>
                      <w:sz w:val="22"/>
                    </w:rPr>
                    <w:t>25、硬件重启：支持通过实体按键完成重启功能。</w:t>
                  </w:r>
                </w:p>
                <w:p>
                  <w:pPr>
                    <w:pStyle w:val="null3"/>
                    <w:jc w:val="left"/>
                  </w:pPr>
                  <w:r>
                    <w:rPr>
                      <w:sz w:val="22"/>
                    </w:rPr>
                    <w:t>26、接口多样:支持外接门灯、洗手间按钮,支持报警按钮扩展。</w:t>
                  </w:r>
                </w:p>
                <w:p>
                  <w:pPr>
                    <w:pStyle w:val="null3"/>
                    <w:jc w:val="left"/>
                  </w:pPr>
                  <w:r>
                    <w:rPr>
                      <w:sz w:val="22"/>
                    </w:rPr>
                    <w:t>27、功能：包含入院须知、医院介绍、科室介绍、宣教视频、费用查询、检验查询、检查查询、医嘱查询、 主动息屏、消息通知、系统设置等功能。</w:t>
                  </w:r>
                </w:p>
                <w:p>
                  <w:pPr>
                    <w:pStyle w:val="null3"/>
                    <w:jc w:val="left"/>
                  </w:pPr>
                  <w:r>
                    <w:rPr>
                      <w:sz w:val="22"/>
                    </w:rPr>
                    <w:t>28、设置：主要功能有屏幕配置、声音配置、网络/服务器设置、设备配置、皮肤设置。</w:t>
                  </w:r>
                </w:p>
                <w:p>
                  <w:pPr>
                    <w:pStyle w:val="null3"/>
                    <w:jc w:val="left"/>
                  </w:pPr>
                  <w:r>
                    <w:rPr>
                      <w:sz w:val="22"/>
                    </w:rPr>
                    <w:t>29、在线检测：系统后台可实时检测病房门口机的在线状态，方便调试、检修和维护。</w:t>
                  </w:r>
                </w:p>
                <w:p>
                  <w:pPr>
                    <w:pStyle w:val="null3"/>
                    <w:jc w:val="left"/>
                  </w:pPr>
                  <w:r>
                    <w:rPr>
                      <w:sz w:val="22"/>
                    </w:rPr>
                    <w:t>30、工作时长：支持7x24小时连续工作。</w:t>
                  </w:r>
                </w:p>
                <w:p>
                  <w:pPr>
                    <w:pStyle w:val="null3"/>
                    <w:jc w:val="left"/>
                  </w:pPr>
                  <w:r>
                    <w:rPr>
                      <w:sz w:val="22"/>
                    </w:rPr>
                    <w:t>31、消毒方式：支持酒精、84消毒液或消毒湿巾擦拭消毒或紫外线照射消毒（在合理使用的情况下）。</w:t>
                  </w:r>
                </w:p>
                <w:p>
                  <w:pPr>
                    <w:pStyle w:val="null3"/>
                    <w:jc w:val="left"/>
                  </w:pPr>
                  <w:r>
                    <w:rPr>
                      <w:sz w:val="22"/>
                    </w:rPr>
                    <w:t>32、远程升级：支持远程在线升级软件。</w:t>
                  </w:r>
                </w:p>
                <w:p>
                  <w:pPr>
                    <w:pStyle w:val="null3"/>
                    <w:jc w:val="left"/>
                  </w:pPr>
                  <w:r>
                    <w:rPr>
                      <w:sz w:val="22"/>
                    </w:rPr>
                    <w:t>33、支持接收病区内护士主机下发音频广播和广播喊话，并同步播放。</w:t>
                  </w:r>
                </w:p>
                <w:p>
                  <w:pPr>
                    <w:pStyle w:val="null3"/>
                    <w:jc w:val="left"/>
                  </w:pPr>
                  <w:r>
                    <w:rPr>
                      <w:sz w:val="22"/>
                    </w:rPr>
                    <w:t>34、设备内置多种皮肤颜色，可自定义更换。</w:t>
                  </w:r>
                </w:p>
              </w:tc>
            </w:tr>
            <w:tr>
              <w:tc>
                <w:tcPr>
                  <w:tcW w:type="dxa" w:w="1313"/>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整机工艺特性</w:t>
                  </w: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超窄边框</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边框</w:t>
                  </w:r>
                  <w:r>
                    <w:rPr>
                      <w:sz w:val="22"/>
                    </w:rPr>
                    <w:t>13.5mm，四边等边，支持横竖装</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超薄整机</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显示部分</w:t>
                  </w:r>
                  <w:r>
                    <w:rPr>
                      <w:sz w:val="22"/>
                    </w:rPr>
                    <w:t>14.1mm,突包部分29.2mm，整机厚度43.3mm(内置电源)</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小后壳</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钣金结构，突包居中设计，支持横竖装</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按键位置</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在小后壳侧面</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遥控接收</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有，在屏幕居中位置</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防盗设计</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有，挂墙支架有防盗设计</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挂墙支架</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25mm厚</w:t>
                  </w:r>
                </w:p>
              </w:tc>
            </w:tr>
            <w:tr>
              <w:tc>
                <w:tcPr>
                  <w:tcW w:type="dxa" w:w="1313"/>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电源</w:t>
                  </w: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电压</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100-260 VAC,  50/60Hz</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待机功率</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≤0.5W</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整机功率</w:t>
                  </w:r>
                  <w:r>
                    <w:rPr>
                      <w:sz w:val="22"/>
                    </w:rPr>
                    <w:t>(typ)/(max)</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95w(typ)/110w(max)，节能耗</w:t>
                  </w:r>
                </w:p>
              </w:tc>
            </w:tr>
            <w:tr>
              <w:tc>
                <w:tcPr>
                  <w:tcW w:type="dxa" w:w="1313"/>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环境</w:t>
                  </w: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工作温度</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0℃ ~ 40℃</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储藏温度</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-20℃ ~ 60℃</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工作湿度</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20% ~ 80% RH Non-Condensing</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储藏湿度</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5%~ 90%</w:t>
                  </w:r>
                </w:p>
              </w:tc>
            </w:tr>
            <w:tr>
              <w:tc>
                <w:tcPr>
                  <w:tcW w:type="dxa" w:w="1313"/>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安卓参数</w:t>
                  </w: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CPU</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四核</w:t>
                  </w:r>
                  <w:r>
                    <w:rPr>
                      <w:sz w:val="22"/>
                    </w:rPr>
                    <w:t>Cortex-A53,主频1.5GHz</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GPU</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Mali-T450*2</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安卓系统</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安卓</w:t>
                  </w:r>
                  <w:r>
                    <w:rPr>
                      <w:sz w:val="22"/>
                    </w:rPr>
                    <w:t>9.0系统</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DDR</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1/2GB</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EMMC</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8/16/32GB</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WIFI</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2.4G、2.4G+BT</w:t>
                  </w:r>
                </w:p>
              </w:tc>
            </w:tr>
            <w:tr>
              <w:tc>
                <w:tcPr>
                  <w:tcW w:type="dxa" w:w="1313"/>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端口功能</w:t>
                  </w: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USB</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USB2.0*2</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HDMI端口</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HDMI IN *1</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LINE OUT</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LINE OUT*1</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TF</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TF*1</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RJ45</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一组</w:t>
                  </w:r>
                </w:p>
              </w:tc>
            </w:tr>
            <w:tr>
              <w:tc>
                <w:tcPr>
                  <w:tcW w:type="dxa" w:w="1313"/>
                  <w:vMerge w:val="restart"/>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其他功能</w:t>
                  </w: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内部喇叭</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5W*2</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电源</w:t>
                  </w:r>
                  <w:r>
                    <w:rPr>
                      <w:sz w:val="22"/>
                    </w:rPr>
                    <w:t>(AC)输入</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*1</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裸机外形尺寸</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1242.6*713.6*43.3mm（不含挂架）</w:t>
                  </w:r>
                </w:p>
              </w:tc>
            </w:tr>
            <w:tr>
              <w:tc>
                <w:tcPr>
                  <w:tcW w:type="dxa" w:w="1313"/>
                  <w:vMerge/>
                  <w:tcBorders>
                    <w:top w:val="single" w:color="000000" w:sz="4"/>
                    <w:left w:val="single" w:color="000000" w:sz="8"/>
                    <w:bottom w:val="single" w:color="000000" w:sz="4"/>
                    <w:right w:val="single" w:color="000000" w:sz="4"/>
                  </w:tcBorders>
                </w:tcPr>
                <w:p/>
              </w:tc>
              <w:tc>
                <w:tcPr>
                  <w:tcW w:type="dxa" w:w="17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外壳材料（面框</w:t>
                  </w:r>
                  <w:r>
                    <w:rPr>
                      <w:sz w:val="22"/>
                    </w:rPr>
                    <w:t>/后壳）</w:t>
                  </w:r>
                </w:p>
              </w:tc>
              <w:tc>
                <w:tcPr>
                  <w:tcW w:type="dxa" w:w="2508"/>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left"/>
                  </w:pPr>
                  <w:r>
                    <w:rPr>
                      <w:sz w:val="22"/>
                    </w:rPr>
                    <w:t>航空铝型材面框</w:t>
                  </w:r>
                  <w:r>
                    <w:rPr>
                      <w:sz w:val="22"/>
                    </w:rPr>
                    <w:t>/钣金小后壳，全五金机身</w:t>
                  </w:r>
                </w:p>
              </w:tc>
            </w:tr>
            <w:tr>
              <w:tc>
                <w:tcPr>
                  <w:tcW w:type="dxa" w:w="1313"/>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2"/>
                    </w:rPr>
                    <w:t>软件要求</w:t>
                  </w:r>
                </w:p>
              </w:tc>
              <w:tc>
                <w:tcPr>
                  <w:tcW w:type="dxa" w:w="4285"/>
                  <w:gridSpan w:val="2"/>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left"/>
                  </w:pPr>
                  <w:r>
                    <w:rPr>
                      <w:sz w:val="22"/>
                    </w:rPr>
                    <w:t>主要功能</w:t>
                  </w:r>
                  <w:r>
                    <w:br/>
                  </w:r>
                  <w:r>
                    <w:rPr>
                      <w:sz w:val="22"/>
                    </w:rPr>
                    <w:t>候诊区液晶一体机安装在候诊区，基于局域网传输数据。</w:t>
                  </w:r>
                  <w:r>
                    <w:br/>
                  </w:r>
                  <w:r>
                    <w:rPr>
                      <w:sz w:val="22"/>
                    </w:rPr>
                    <w:t>入院填预约挂号并签到后，信息数据上传到排队叫号系统后台，系统后台获取到患者报到信息，再依次传输到医生叫号器软件、候诊区液晶一体机以及诊室门口一体机。</w:t>
                  </w:r>
                  <w:r>
                    <w:br/>
                  </w:r>
                  <w:r>
                    <w:rPr>
                      <w:sz w:val="22"/>
                    </w:rPr>
                    <w:t>候诊区液晶一体机主页显示当前科室、当前叫号人、等待队列、过号队列、温馨提示等信息（可根据客户要求定制）。</w:t>
                  </w:r>
                  <w:r>
                    <w:br/>
                  </w:r>
                  <w:r>
                    <w:rPr>
                      <w:sz w:val="22"/>
                    </w:rPr>
                    <w:t>可根据场景不同，切换背景颜色（在后台切换）。</w:t>
                  </w:r>
                  <w:r>
                    <w:br/>
                  </w:r>
                  <w:r>
                    <w:rPr>
                      <w:sz w:val="22"/>
                    </w:rPr>
                    <w:t>可搭配喇叭叫号使用。</w:t>
                  </w:r>
                  <w:r>
                    <w:br/>
                  </w:r>
                  <w:r>
                    <w:rPr>
                      <w:sz w:val="22"/>
                    </w:rPr>
                    <w:t>嵌入式设计，内置播放控制板。</w:t>
                  </w:r>
                </w:p>
              </w:tc>
            </w:tr>
          </w:tbl>
          <w:p>
            <w:pPr>
              <w:pStyle w:val="null3"/>
              <w:ind w:firstLine="442"/>
            </w:pPr>
            <w:r>
              <w:rPr>
                <w:sz w:val="22"/>
                <w:b/>
              </w:rPr>
              <w:t>9.中心供氧系统</w:t>
            </w:r>
          </w:p>
          <w:tbl>
            <w:tblPr>
              <w:tblBorders>
                <w:top w:val="none" w:color="000000" w:sz="4"/>
                <w:left w:val="none" w:color="000000" w:sz="4"/>
                <w:bottom w:val="none" w:color="000000" w:sz="4"/>
                <w:right w:val="none" w:color="000000" w:sz="4"/>
                <w:insideH w:val="none"/>
                <w:insideV w:val="none"/>
              </w:tblBorders>
            </w:tblPr>
            <w:tblGrid>
              <w:gridCol w:w="467"/>
              <w:gridCol w:w="925"/>
              <w:gridCol w:w="884"/>
              <w:gridCol w:w="508"/>
              <w:gridCol w:w="528"/>
              <w:gridCol w:w="2286"/>
            </w:tblGrid>
            <w:tr>
              <w:tc>
                <w:tcPr>
                  <w:tcW w:type="dxa" w:w="5598"/>
                  <w:gridSpan w:val="6"/>
                  <w:tcBorders>
                    <w:top w:val="single" w:color="000000" w:sz="8"/>
                    <w:left w:val="single" w:color="000000" w:sz="8"/>
                    <w:bottom w:val="single" w:color="000000" w:sz="4"/>
                    <w:right w:val="single" w:color="000000" w:sz="8"/>
                  </w:tcBorders>
                  <w:tcMar>
                    <w:top w:type="dxa" w:w="0"/>
                    <w:left w:type="dxa" w:w="0"/>
                    <w:bottom w:type="dxa" w:w="0"/>
                    <w:right w:type="dxa" w:w="0"/>
                  </w:tcMar>
                  <w:vAlign w:val="top"/>
                </w:tcPr>
                <w:p>
                  <w:pPr>
                    <w:pStyle w:val="null3"/>
                    <w:spacing w:before="210"/>
                    <w:ind w:left="105"/>
                    <w:jc w:val="center"/>
                  </w:pPr>
                  <w:r>
                    <w:rPr>
                      <w:sz w:val="22"/>
                      <w:b/>
                    </w:rPr>
                    <w:t>一、卫生院中心供氧</w:t>
                  </w:r>
                </w:p>
              </w:tc>
            </w:tr>
            <w:tr>
              <w:tc>
                <w:tcPr>
                  <w:tcW w:type="dxa" w:w="46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05"/>
                    <w:jc w:val="center"/>
                  </w:pPr>
                  <w:r>
                    <w:rPr>
                      <w:sz w:val="22"/>
                      <w:b/>
                    </w:rPr>
                    <w:t>序号</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2"/>
                      <w:b/>
                    </w:rPr>
                    <w:t>名称</w:t>
                  </w:r>
                </w:p>
              </w:tc>
              <w:tc>
                <w:tcPr>
                  <w:tcW w:type="dxa" w:w="8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2"/>
                      <w:b/>
                    </w:rPr>
                    <w:t>规格</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center"/>
                  </w:pPr>
                  <w:r>
                    <w:rPr>
                      <w:sz w:val="22"/>
                      <w:b/>
                    </w:rPr>
                    <w:t>单位</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2"/>
                      <w:b/>
                    </w:rPr>
                    <w:t>数量</w:t>
                  </w:r>
                </w:p>
              </w:tc>
              <w:tc>
                <w:tcPr>
                  <w:tcW w:type="dxa" w:w="2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left="120"/>
                    <w:jc w:val="center"/>
                  </w:pPr>
                  <w:r>
                    <w:rPr>
                      <w:sz w:val="22"/>
                      <w:b/>
                    </w:rPr>
                    <w:t>技术参数</w:t>
                  </w:r>
                </w:p>
              </w:tc>
            </w:tr>
            <w:tr>
              <w:tc>
                <w:tcPr>
                  <w:tcW w:type="dxa" w:w="46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80"/>
                    <w:ind w:left="105"/>
                    <w:jc w:val="center"/>
                  </w:pPr>
                  <w:r>
                    <w:rPr>
                      <w:sz w:val="22"/>
                    </w:rPr>
                    <w:t>1</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10"/>
                    <w:ind w:left="105" w:right="90"/>
                    <w:jc w:val="center"/>
                  </w:pPr>
                  <w:r>
                    <w:rPr>
                      <w:sz w:val="22"/>
                    </w:rPr>
                    <w:t>铝合金设备带</w:t>
                  </w:r>
                </w:p>
              </w:tc>
              <w:tc>
                <w:tcPr>
                  <w:tcW w:type="dxa" w:w="8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5"/>
                    <w:jc w:val="center"/>
                  </w:pPr>
                  <w:r>
                    <w:rPr>
                      <w:sz w:val="22"/>
                    </w:rPr>
                    <w:t>200*55</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20"/>
                    <w:jc w:val="center"/>
                  </w:pPr>
                  <w:r>
                    <w:rPr>
                      <w:sz w:val="22"/>
                    </w:rPr>
                    <w:t>米</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05"/>
                    <w:jc w:val="center"/>
                  </w:pPr>
                  <w:r>
                    <w:rPr>
                      <w:sz w:val="22"/>
                    </w:rPr>
                    <w:t>55</w:t>
                  </w:r>
                </w:p>
              </w:tc>
              <w:tc>
                <w:tcPr>
                  <w:tcW w:type="dxa" w:w="2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r>
                    <w:rPr>
                      <w:sz w:val="22"/>
                    </w:rPr>
                    <w:t>技术参数：（</w:t>
                  </w:r>
                  <w:r>
                    <w:rPr>
                      <w:sz w:val="22"/>
                    </w:rPr>
                    <w:t>1）设备带达到GB9706.1-2007 医用电器设备第 1 部分；（2）设备带应符合GB/T 26572-2011《电子电器产品中限用物质的限量要求》；</w:t>
                  </w:r>
                </w:p>
                <w:p>
                  <w:pPr>
                    <w:pStyle w:val="null3"/>
                    <w:jc w:val="left"/>
                  </w:pPr>
                  <w:r>
                    <w:rPr>
                      <w:sz w:val="22"/>
                    </w:rPr>
                    <w:t>（</w:t>
                  </w:r>
                  <w:r>
                    <w:rPr>
                      <w:sz w:val="22"/>
                    </w:rPr>
                    <w:t>3）设备带表面经盐雾测试后无腐蚀现象；（4） 设备带应符合 GB/T 1741-2007 耐霉菌性能；材质：铝合金；静电喷塑；面板模块化组合，方便检修；强电、弱电、医气三槽分离，配备氧气、吸引插头、插</w:t>
                  </w:r>
                </w:p>
                <w:p>
                  <w:pPr>
                    <w:pStyle w:val="null3"/>
                    <w:jc w:val="left"/>
                  </w:pPr>
                  <w:r>
                    <w:rPr>
                      <w:sz w:val="22"/>
                    </w:rPr>
                    <w:t>座、呼叫器、灯。</w:t>
                  </w:r>
                </w:p>
              </w:tc>
            </w:tr>
            <w:tr>
              <w:tc>
                <w:tcPr>
                  <w:tcW w:type="dxa" w:w="46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2"/>
                    </w:rPr>
                    <w:t>2</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设备带封头</w:t>
                  </w:r>
                </w:p>
              </w:tc>
              <w:tc>
                <w:tcPr>
                  <w:tcW w:type="dxa" w:w="8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国标</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个</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30</w:t>
                  </w:r>
                </w:p>
              </w:tc>
              <w:tc>
                <w:tcPr>
                  <w:tcW w:type="dxa" w:w="2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2"/>
                    </w:rPr>
                    <w:t>PVC 材质、美观大方</w:t>
                  </w:r>
                </w:p>
              </w:tc>
            </w:tr>
            <w:tr>
              <w:tc>
                <w:tcPr>
                  <w:tcW w:type="dxa" w:w="46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2"/>
                    </w:rPr>
                    <w:t>3</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氧气压力监测箱</w:t>
                  </w:r>
                </w:p>
              </w:tc>
              <w:tc>
                <w:tcPr>
                  <w:tcW w:type="dxa" w:w="8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个</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1</w:t>
                  </w:r>
                </w:p>
              </w:tc>
              <w:tc>
                <w:tcPr>
                  <w:tcW w:type="dxa" w:w="2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2"/>
                    </w:rPr>
                    <w:t>外观整洁无划痕、声光报警</w:t>
                  </w:r>
                </w:p>
              </w:tc>
            </w:tr>
            <w:tr>
              <w:tc>
                <w:tcPr>
                  <w:tcW w:type="dxa" w:w="46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2"/>
                    </w:rPr>
                    <w:t>4</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二级减压箱</w:t>
                  </w:r>
                </w:p>
              </w:tc>
              <w:tc>
                <w:tcPr>
                  <w:tcW w:type="dxa" w:w="8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个</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1</w:t>
                  </w:r>
                </w:p>
              </w:tc>
              <w:tc>
                <w:tcPr>
                  <w:tcW w:type="dxa" w:w="2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2"/>
                    </w:rPr>
                    <w:t>外观整洁无划痕、双路减压、可带气维修</w:t>
                  </w:r>
                </w:p>
              </w:tc>
            </w:tr>
            <w:tr>
              <w:tc>
                <w:tcPr>
                  <w:tcW w:type="dxa" w:w="46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4"/>
                    </w:rPr>
                    <w:t>5</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房间维修阀</w:t>
                  </w:r>
                </w:p>
              </w:tc>
              <w:tc>
                <w:tcPr>
                  <w:tcW w:type="dxa" w:w="8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个</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14</w:t>
                  </w:r>
                </w:p>
              </w:tc>
              <w:tc>
                <w:tcPr>
                  <w:tcW w:type="dxa" w:w="2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2"/>
                    </w:rPr>
                    <w:t>密封压力：</w:t>
                  </w:r>
                  <w:r>
                    <w:rPr>
                      <w:sz w:val="22"/>
                    </w:rPr>
                    <w:t>1.6MPa;使用温度：</w:t>
                  </w:r>
                </w:p>
                <w:p>
                  <w:pPr>
                    <w:pStyle w:val="null3"/>
                    <w:jc w:val="both"/>
                  </w:pPr>
                  <w:r>
                    <w:rPr>
                      <w:sz w:val="22"/>
                    </w:rPr>
                    <w:t>-40℃～+80℃；使用介质：氧气、氮气、空气</w:t>
                  </w:r>
                </w:p>
              </w:tc>
            </w:tr>
            <w:tr>
              <w:tc>
                <w:tcPr>
                  <w:tcW w:type="dxa" w:w="46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4"/>
                    </w:rPr>
                    <w:t>6</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氧气终端</w:t>
                  </w:r>
                </w:p>
              </w:tc>
              <w:tc>
                <w:tcPr>
                  <w:tcW w:type="dxa" w:w="8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国标</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个</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42</w:t>
                  </w:r>
                </w:p>
              </w:tc>
              <w:tc>
                <w:tcPr>
                  <w:tcW w:type="dxa" w:w="2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2"/>
                    </w:rPr>
                    <w:t>流量：</w:t>
                  </w:r>
                  <w:r>
                    <w:rPr>
                      <w:sz w:val="22"/>
                    </w:rPr>
                    <w:t>≥10L/min 工作方式：快速插拔自密封；特性：，设置过滤装置防堵，并设置有防插错功能</w:t>
                  </w:r>
                </w:p>
              </w:tc>
            </w:tr>
            <w:tr>
              <w:tc>
                <w:tcPr>
                  <w:tcW w:type="dxa" w:w="46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2"/>
                    </w:rPr>
                    <w:t>7</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医用无氧紫铜管</w:t>
                  </w:r>
                </w:p>
              </w:tc>
              <w:tc>
                <w:tcPr>
                  <w:tcW w:type="dxa" w:w="8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∮1</w:t>
                  </w:r>
                  <w:r>
                    <w:rPr>
                      <w:sz w:val="22"/>
                    </w:rPr>
                    <w:t>2</w:t>
                  </w:r>
                  <w:r>
                    <w:rPr>
                      <w:sz w:val="22"/>
                    </w:rPr>
                    <w:t>*1</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米</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30</w:t>
                  </w:r>
                </w:p>
              </w:tc>
              <w:tc>
                <w:tcPr>
                  <w:tcW w:type="dxa" w:w="2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2"/>
                    </w:rPr>
                    <w:t>材质：紫铜管（乙炔氧气焊）；</w:t>
                  </w:r>
                  <w:r>
                    <w:rPr>
                      <w:sz w:val="22"/>
                    </w:rPr>
                    <w:t>低中压管道气压试验；低中压管道泄漏性试验；空气吹扫管道系统；一般穿墙套管制作安装</w:t>
                  </w:r>
                </w:p>
              </w:tc>
            </w:tr>
            <w:tr>
              <w:tc>
                <w:tcPr>
                  <w:tcW w:type="dxa" w:w="46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2"/>
                    </w:rPr>
                    <w:t>8</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医用无氧紫铜管</w:t>
                  </w:r>
                </w:p>
              </w:tc>
              <w:tc>
                <w:tcPr>
                  <w:tcW w:type="dxa" w:w="8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∮10*1</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米</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50</w:t>
                  </w:r>
                </w:p>
              </w:tc>
              <w:tc>
                <w:tcPr>
                  <w:tcW w:type="dxa" w:w="2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2"/>
                    </w:rPr>
                    <w:t>材质：紫铜管（乙炔氧气焊）；</w:t>
                  </w:r>
                  <w:r>
                    <w:rPr>
                      <w:sz w:val="22"/>
                    </w:rPr>
                    <w:t>低中压管道气压试验；低中压管道泄漏性试验；空气吹扫管道系统；一般穿墙套管制作安装</w:t>
                  </w:r>
                </w:p>
              </w:tc>
            </w:tr>
            <w:tr>
              <w:tc>
                <w:tcPr>
                  <w:tcW w:type="dxa" w:w="46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2"/>
                    </w:rPr>
                    <w:t>9</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医用无氧紫铜管</w:t>
                  </w:r>
                </w:p>
              </w:tc>
              <w:tc>
                <w:tcPr>
                  <w:tcW w:type="dxa" w:w="8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∮8*0.8</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米</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85</w:t>
                  </w:r>
                </w:p>
              </w:tc>
              <w:tc>
                <w:tcPr>
                  <w:tcW w:type="dxa" w:w="2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2"/>
                    </w:rPr>
                    <w:t>材质：紫铜管（乙炔氧气焊）；</w:t>
                  </w:r>
                  <w:r>
                    <w:rPr>
                      <w:sz w:val="22"/>
                    </w:rPr>
                    <w:t>低中压管道气压试验；低中压管道泄漏性试验；空气吹扫管道系统；一般穿墙套管制作安装</w:t>
                  </w:r>
                </w:p>
              </w:tc>
            </w:tr>
            <w:tr>
              <w:tc>
                <w:tcPr>
                  <w:tcW w:type="dxa" w:w="46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2"/>
                    </w:rPr>
                    <w:t>10</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铜管件</w:t>
                  </w:r>
                  <w:r>
                    <w:rPr>
                      <w:sz w:val="22"/>
                    </w:rPr>
                    <w:t>/直接弯头三通</w:t>
                  </w:r>
                </w:p>
              </w:tc>
              <w:tc>
                <w:tcPr>
                  <w:tcW w:type="dxa" w:w="8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国标</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批</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1</w:t>
                  </w:r>
                </w:p>
              </w:tc>
              <w:tc>
                <w:tcPr>
                  <w:tcW w:type="dxa" w:w="2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2"/>
                    </w:rPr>
                    <w:t>管件</w:t>
                  </w:r>
                </w:p>
              </w:tc>
            </w:tr>
            <w:tr>
              <w:tc>
                <w:tcPr>
                  <w:tcW w:type="dxa" w:w="5598"/>
                  <w:gridSpan w:val="6"/>
                  <w:tcBorders>
                    <w:top w:val="singl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jc w:val="center"/>
                  </w:pPr>
                  <w:r>
                    <w:rPr>
                      <w:sz w:val="22"/>
                      <w:b/>
                    </w:rPr>
                    <w:t>二、</w:t>
                  </w:r>
                  <w:r>
                    <w:rPr>
                      <w:sz w:val="22"/>
                      <w:b/>
                    </w:rPr>
                    <w:t>卫生院呼叫</w:t>
                  </w:r>
                </w:p>
              </w:tc>
            </w:tr>
            <w:tr>
              <w:tc>
                <w:tcPr>
                  <w:tcW w:type="dxa" w:w="46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05"/>
                    <w:jc w:val="both"/>
                  </w:pPr>
                  <w:r>
                    <w:rPr>
                      <w:sz w:val="22"/>
                      <w:b/>
                    </w:rPr>
                    <w:t>序号</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2"/>
                      <w:b/>
                    </w:rPr>
                    <w:t>名称</w:t>
                  </w:r>
                </w:p>
              </w:tc>
              <w:tc>
                <w:tcPr>
                  <w:tcW w:type="dxa" w:w="8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2"/>
                      <w:b/>
                    </w:rPr>
                    <w:t>规格</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sz w:val="22"/>
                      <w:b/>
                    </w:rPr>
                    <w:t>单位</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2"/>
                      <w:b/>
                    </w:rPr>
                    <w:t>数量</w:t>
                  </w:r>
                </w:p>
              </w:tc>
              <w:tc>
                <w:tcPr>
                  <w:tcW w:type="dxa" w:w="2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left="120"/>
                    <w:jc w:val="center"/>
                  </w:pPr>
                  <w:r>
                    <w:rPr>
                      <w:sz w:val="22"/>
                      <w:b/>
                    </w:rPr>
                    <w:t>技术参数</w:t>
                  </w:r>
                </w:p>
              </w:tc>
            </w:tr>
            <w:tr>
              <w:tc>
                <w:tcPr>
                  <w:tcW w:type="dxa" w:w="46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2"/>
                    </w:rPr>
                    <w:t>1</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数字呼叫对讲主机</w:t>
                  </w:r>
                </w:p>
              </w:tc>
              <w:tc>
                <w:tcPr>
                  <w:tcW w:type="dxa" w:w="8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数字智能</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台</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1</w:t>
                  </w:r>
                </w:p>
              </w:tc>
              <w:tc>
                <w:tcPr>
                  <w:tcW w:type="dxa" w:w="2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2"/>
                    </w:rPr>
                    <w:t>电源：</w:t>
                  </w:r>
                  <w:r>
                    <w:rPr>
                      <w:sz w:val="22"/>
                    </w:rPr>
                    <w:t>220V±10% 50HZ；工作方式：连续；工作条件：环境温度：0～40℃ ；相对湿度：</w:t>
                  </w:r>
                </w:p>
                <w:p>
                  <w:pPr>
                    <w:pStyle w:val="null3"/>
                    <w:jc w:val="both"/>
                  </w:pPr>
                  <w:r>
                    <w:rPr>
                      <w:sz w:val="22"/>
                    </w:rPr>
                    <w:t>≤80%；功能：分机无中断呼叫； 主机多功能显示；呼叫存储； 故障自检报警，主机可自动检测分机故障，双向呼叫，双功</w:t>
                  </w:r>
                </w:p>
                <w:p>
                  <w:pPr>
                    <w:pStyle w:val="null3"/>
                    <w:jc w:val="both"/>
                  </w:pPr>
                  <w:r>
                    <w:rPr>
                      <w:sz w:val="22"/>
                    </w:rPr>
                    <w:t>通话。</w:t>
                  </w:r>
                </w:p>
              </w:tc>
            </w:tr>
            <w:tr>
              <w:tc>
                <w:tcPr>
                  <w:tcW w:type="dxa" w:w="46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2"/>
                    </w:rPr>
                    <w:t>2</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数字走廊显示屏</w:t>
                  </w:r>
                </w:p>
              </w:tc>
              <w:tc>
                <w:tcPr>
                  <w:tcW w:type="dxa" w:w="8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台</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3</w:t>
                  </w:r>
                </w:p>
              </w:tc>
              <w:tc>
                <w:tcPr>
                  <w:tcW w:type="dxa" w:w="2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2"/>
                    </w:rPr>
                    <w:t>工作方式：连续呼叫可以显示病床号；显示方式：双面、双状态</w:t>
                  </w:r>
                </w:p>
              </w:tc>
            </w:tr>
            <w:tr>
              <w:tc>
                <w:tcPr>
                  <w:tcW w:type="dxa" w:w="46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2"/>
                    </w:rPr>
                    <w:t>3</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传呼分机</w:t>
                  </w:r>
                </w:p>
              </w:tc>
              <w:tc>
                <w:tcPr>
                  <w:tcW w:type="dxa" w:w="8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个</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42</w:t>
                  </w:r>
                </w:p>
              </w:tc>
              <w:tc>
                <w:tcPr>
                  <w:tcW w:type="dxa" w:w="2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2"/>
                    </w:rPr>
                    <w:t>工作方式：连续呼叫指示灯闪</w:t>
                  </w:r>
                </w:p>
                <w:p>
                  <w:pPr>
                    <w:pStyle w:val="null3"/>
                    <w:jc w:val="both"/>
                  </w:pPr>
                  <w:r>
                    <w:rPr>
                      <w:sz w:val="22"/>
                    </w:rPr>
                    <w:t>亮，双向呼叫，双工通话。</w:t>
                  </w:r>
                </w:p>
              </w:tc>
            </w:tr>
            <w:tr>
              <w:tc>
                <w:tcPr>
                  <w:tcW w:type="dxa" w:w="46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2"/>
                    </w:rPr>
                    <w:t>4</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卫生间紧急按钮</w:t>
                  </w:r>
                </w:p>
              </w:tc>
              <w:tc>
                <w:tcPr>
                  <w:tcW w:type="dxa" w:w="8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个</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15</w:t>
                  </w:r>
                </w:p>
              </w:tc>
              <w:tc>
                <w:tcPr>
                  <w:tcW w:type="dxa" w:w="2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2"/>
                    </w:rPr>
                    <w:t>发出声光报警信号</w:t>
                  </w:r>
                </w:p>
              </w:tc>
            </w:tr>
            <w:tr>
              <w:tc>
                <w:tcPr>
                  <w:tcW w:type="dxa" w:w="5598"/>
                  <w:gridSpan w:val="6"/>
                  <w:tcBorders>
                    <w:top w:val="single" w:color="000000" w:sz="4"/>
                    <w:left w:val="single" w:color="000000" w:sz="8"/>
                    <w:bottom w:val="single" w:color="000000" w:sz="4"/>
                    <w:right w:val="single" w:color="000000" w:sz="8"/>
                  </w:tcBorders>
                  <w:tcMar>
                    <w:top w:type="dxa" w:w="0"/>
                    <w:left w:type="dxa" w:w="0"/>
                    <w:bottom w:type="dxa" w:w="0"/>
                    <w:right w:type="dxa" w:w="0"/>
                  </w:tcMar>
                  <w:vAlign w:val="top"/>
                </w:tcPr>
                <w:p>
                  <w:pPr>
                    <w:pStyle w:val="null3"/>
                    <w:jc w:val="center"/>
                  </w:pPr>
                  <w:r>
                    <w:rPr>
                      <w:sz w:val="22"/>
                      <w:b/>
                    </w:rPr>
                    <w:t>三、床头电源部分</w:t>
                  </w:r>
                </w:p>
              </w:tc>
            </w:tr>
            <w:tr>
              <w:tc>
                <w:tcPr>
                  <w:tcW w:type="dxa" w:w="46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ind w:left="105"/>
                    <w:jc w:val="both"/>
                  </w:pPr>
                  <w:r>
                    <w:rPr>
                      <w:sz w:val="22"/>
                      <w:b/>
                    </w:rPr>
                    <w:t>序号</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2"/>
                      <w:b/>
                    </w:rPr>
                    <w:t>名称</w:t>
                  </w:r>
                </w:p>
              </w:tc>
              <w:tc>
                <w:tcPr>
                  <w:tcW w:type="dxa" w:w="8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2"/>
                      <w:b/>
                    </w:rPr>
                    <w:t>规格</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jc w:val="both"/>
                  </w:pPr>
                  <w:r>
                    <w:rPr>
                      <w:sz w:val="22"/>
                      <w:b/>
                    </w:rPr>
                    <w:t>单位</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both"/>
                  </w:pPr>
                  <w:r>
                    <w:rPr>
                      <w:sz w:val="22"/>
                      <w:b/>
                    </w:rPr>
                    <w:t>数量</w:t>
                  </w:r>
                </w:p>
              </w:tc>
              <w:tc>
                <w:tcPr>
                  <w:tcW w:type="dxa" w:w="2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ind w:left="120"/>
                    <w:jc w:val="center"/>
                  </w:pPr>
                  <w:r>
                    <w:rPr>
                      <w:sz w:val="22"/>
                      <w:b/>
                    </w:rPr>
                    <w:t>技术参数</w:t>
                  </w:r>
                </w:p>
              </w:tc>
            </w:tr>
            <w:tr>
              <w:tc>
                <w:tcPr>
                  <w:tcW w:type="dxa" w:w="46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2"/>
                    </w:rPr>
                    <w:t>1</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床头插座开关</w:t>
                  </w:r>
                </w:p>
              </w:tc>
              <w:tc>
                <w:tcPr>
                  <w:tcW w:type="dxa" w:w="8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118，十孔</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台</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42</w:t>
                  </w:r>
                </w:p>
              </w:tc>
              <w:tc>
                <w:tcPr>
                  <w:tcW w:type="dxa" w:w="2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2"/>
                    </w:rPr>
                    <w:t>承受</w:t>
                  </w:r>
                  <w:r>
                    <w:rPr>
                      <w:sz w:val="22"/>
                    </w:rPr>
                    <w:t>10A以上电源功率，具备安装便捷，美观大方，维修方便等要求。</w:t>
                  </w:r>
                </w:p>
              </w:tc>
            </w:tr>
            <w:tr>
              <w:tc>
                <w:tcPr>
                  <w:tcW w:type="dxa" w:w="46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2"/>
                    </w:rPr>
                    <w:t>2</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房屋漏点保护器</w:t>
                  </w:r>
                </w:p>
              </w:tc>
              <w:tc>
                <w:tcPr>
                  <w:tcW w:type="dxa" w:w="8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10A、漏保空开</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台</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15</w:t>
                  </w:r>
                </w:p>
              </w:tc>
              <w:tc>
                <w:tcPr>
                  <w:tcW w:type="dxa" w:w="2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r>
                    <w:rPr>
                      <w:sz w:val="22"/>
                    </w:rPr>
                    <w:t>漏电事故，能自动切断电源，保护电气设备的使用安全</w:t>
                  </w:r>
                </w:p>
              </w:tc>
            </w:tr>
            <w:tr>
              <w:tc>
                <w:tcPr>
                  <w:tcW w:type="dxa" w:w="467"/>
                  <w:tcBorders>
                    <w:top w:val="singl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center"/>
                  </w:pPr>
                  <w:r>
                    <w:rPr>
                      <w:sz w:val="22"/>
                    </w:rPr>
                    <w:t>3</w:t>
                  </w:r>
                </w:p>
              </w:tc>
              <w:tc>
                <w:tcPr>
                  <w:tcW w:type="dxa" w:w="9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T5节能灯</w:t>
                  </w:r>
                </w:p>
              </w:tc>
              <w:tc>
                <w:tcPr>
                  <w:tcW w:type="dxa" w:w="88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220V，</w:t>
                  </w:r>
                </w:p>
              </w:tc>
              <w:tc>
                <w:tcPr>
                  <w:tcW w:type="dxa" w:w="5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个</w:t>
                  </w:r>
                </w:p>
              </w:tc>
              <w:tc>
                <w:tcPr>
                  <w:tcW w:type="dxa" w:w="52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2"/>
                    </w:rPr>
                    <w:t>42</w:t>
                  </w:r>
                </w:p>
              </w:tc>
              <w:tc>
                <w:tcPr>
                  <w:tcW w:type="dxa" w:w="2286"/>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both"/>
                  </w:pPr>
                </w:p>
              </w:tc>
            </w:tr>
            <w:tr>
              <w:tc>
                <w:tcPr>
                  <w:tcW w:type="dxa" w:w="467"/>
                  <w:tcBorders>
                    <w:top w:val="singl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jc w:val="center"/>
                  </w:pPr>
                  <w:r>
                    <w:rPr>
                      <w:sz w:val="22"/>
                    </w:rPr>
                    <w:t>4</w:t>
                  </w:r>
                </w:p>
              </w:tc>
              <w:tc>
                <w:tcPr>
                  <w:tcW w:type="dxa" w:w="925"/>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sz w:val="22"/>
                    </w:rPr>
                    <w:t>大板开关</w:t>
                  </w:r>
                </w:p>
              </w:tc>
              <w:tc>
                <w:tcPr>
                  <w:tcW w:type="dxa" w:w="884"/>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sz w:val="22"/>
                    </w:rPr>
                    <w:t>220，15A</w:t>
                  </w:r>
                </w:p>
              </w:tc>
              <w:tc>
                <w:tcPr>
                  <w:tcW w:type="dxa" w:w="508"/>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sz w:val="22"/>
                    </w:rPr>
                    <w:t>个</w:t>
                  </w:r>
                </w:p>
              </w:tc>
              <w:tc>
                <w:tcPr>
                  <w:tcW w:type="dxa" w:w="528"/>
                  <w:tcBorders>
                    <w:top w:val="singl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sz w:val="22"/>
                    </w:rPr>
                    <w:t>42</w:t>
                  </w:r>
                </w:p>
              </w:tc>
              <w:tc>
                <w:tcPr>
                  <w:tcW w:type="dxa" w:w="2286"/>
                  <w:tcBorders>
                    <w:top w:val="singl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both"/>
                  </w:pPr>
                  <w:r>
                    <w:rPr>
                      <w:sz w:val="22"/>
                    </w:rPr>
                    <w:t>控制灯管的开停</w:t>
                  </w:r>
                </w:p>
              </w:tc>
            </w:tr>
          </w:tbl>
          <w:p>
            <w:pPr>
              <w:pStyle w:val="null3"/>
              <w:ind w:firstLine="442"/>
            </w:pPr>
            <w:r>
              <w:rPr>
                <w:sz w:val="22"/>
                <w:b/>
              </w:rPr>
              <w:t>10.超短波电磁疗机</w:t>
            </w:r>
          </w:p>
          <w:p>
            <w:pPr>
              <w:pStyle w:val="null3"/>
              <w:ind w:firstLine="440"/>
            </w:pPr>
            <w:r>
              <w:rPr>
                <w:sz w:val="22"/>
              </w:rPr>
              <w:t>主要功能特点和技术参数</w:t>
            </w:r>
          </w:p>
          <w:p>
            <w:pPr>
              <w:pStyle w:val="null3"/>
              <w:ind w:firstLine="440"/>
            </w:pPr>
            <w:r>
              <w:rPr>
                <w:sz w:val="22"/>
              </w:rPr>
              <w:t>（</w:t>
            </w:r>
            <w:r>
              <w:rPr>
                <w:sz w:val="22"/>
              </w:rPr>
              <w:t>1）▲振荡频率：40.68MHz±1.5%。</w:t>
            </w:r>
          </w:p>
          <w:p>
            <w:pPr>
              <w:pStyle w:val="null3"/>
              <w:ind w:firstLine="440"/>
            </w:pPr>
            <w:r>
              <w:rPr>
                <w:sz w:val="22"/>
              </w:rPr>
              <w:t>（</w:t>
            </w:r>
            <w:r>
              <w:rPr>
                <w:sz w:val="22"/>
              </w:rPr>
              <w:t>2）结构及组成：电疗机主要由柜式主机、连接电缆、电极板组成。</w:t>
            </w:r>
          </w:p>
          <w:p>
            <w:pPr>
              <w:pStyle w:val="null3"/>
              <w:ind w:firstLine="440"/>
            </w:pPr>
            <w:r>
              <w:rPr>
                <w:sz w:val="22"/>
              </w:rPr>
              <w:t>（</w:t>
            </w:r>
            <w:r>
              <w:rPr>
                <w:sz w:val="22"/>
              </w:rPr>
              <w:t>3）最大输出功率：2</w:t>
            </w:r>
            <w:r>
              <w:rPr>
                <w:sz w:val="21"/>
              </w:rPr>
              <w:t>00W±20%</w:t>
            </w:r>
            <w:r>
              <w:rPr>
                <w:sz w:val="21"/>
              </w:rPr>
              <w:t>。</w:t>
            </w:r>
          </w:p>
          <w:p>
            <w:pPr>
              <w:pStyle w:val="null3"/>
              <w:ind w:firstLine="440"/>
            </w:pPr>
            <w:r>
              <w:rPr>
                <w:sz w:val="22"/>
              </w:rPr>
              <w:t>（</w:t>
            </w:r>
            <w:r>
              <w:rPr>
                <w:sz w:val="22"/>
              </w:rPr>
              <w:t>4）输出剂量（强度）：分1-6挡可调。</w:t>
            </w:r>
          </w:p>
          <w:p>
            <w:pPr>
              <w:pStyle w:val="null3"/>
              <w:ind w:firstLine="440"/>
            </w:pPr>
            <w:r>
              <w:rPr>
                <w:sz w:val="22"/>
              </w:rPr>
              <w:t>（</w:t>
            </w:r>
            <w:r>
              <w:rPr>
                <w:sz w:val="22"/>
              </w:rPr>
              <w:t>5）输出模式：连续、断续、脉冲三种输出模式，根据不同病症治疗的需要进行选择。</w:t>
            </w:r>
          </w:p>
          <w:p>
            <w:pPr>
              <w:pStyle w:val="null3"/>
              <w:ind w:firstLine="440"/>
            </w:pPr>
            <w:r>
              <w:rPr>
                <w:sz w:val="22"/>
              </w:rPr>
              <w:t>（</w:t>
            </w:r>
            <w:r>
              <w:rPr>
                <w:sz w:val="22"/>
              </w:rPr>
              <w:t>6）断续频率： 10～200Hz，步进10 Hz。</w:t>
            </w:r>
          </w:p>
          <w:p>
            <w:pPr>
              <w:pStyle w:val="null3"/>
              <w:ind w:firstLine="440"/>
            </w:pPr>
            <w:r>
              <w:rPr>
                <w:sz w:val="22"/>
              </w:rPr>
              <w:t>（</w:t>
            </w:r>
            <w:r>
              <w:rPr>
                <w:sz w:val="22"/>
              </w:rPr>
              <w:t>7）脉冲脉宽：200～1000μs，步进50 μs。</w:t>
            </w:r>
          </w:p>
          <w:p>
            <w:pPr>
              <w:pStyle w:val="null3"/>
              <w:ind w:firstLine="440"/>
            </w:pPr>
            <w:r>
              <w:rPr>
                <w:sz w:val="22"/>
              </w:rPr>
              <w:t>（</w:t>
            </w:r>
            <w:r>
              <w:rPr>
                <w:sz w:val="22"/>
              </w:rPr>
              <w:t>8）电源条件：220V/50Hz。</w:t>
            </w:r>
          </w:p>
          <w:p>
            <w:pPr>
              <w:pStyle w:val="null3"/>
              <w:ind w:firstLine="440"/>
            </w:pPr>
            <w:r>
              <w:rPr>
                <w:sz w:val="22"/>
              </w:rPr>
              <w:t>（</w:t>
            </w:r>
            <w:r>
              <w:rPr>
                <w:sz w:val="22"/>
              </w:rPr>
              <w:t>9）定时范围：0~30min，误差不大于±1min（结束治疗自动停机，并发出声音提示）</w:t>
            </w:r>
          </w:p>
          <w:p>
            <w:pPr>
              <w:pStyle w:val="null3"/>
              <w:ind w:firstLine="440"/>
            </w:pPr>
            <w:r>
              <w:rPr>
                <w:sz w:val="22"/>
              </w:rPr>
              <w:t>（</w:t>
            </w:r>
            <w:r>
              <w:rPr>
                <w:sz w:val="22"/>
              </w:rPr>
              <w:t>10）输出电缆：防辐射、耐高温、损耗小，两线交叉不打火。</w:t>
            </w:r>
          </w:p>
          <w:p>
            <w:pPr>
              <w:pStyle w:val="null3"/>
              <w:ind w:firstLine="440"/>
            </w:pPr>
            <w:r>
              <w:rPr>
                <w:sz w:val="22"/>
              </w:rPr>
              <w:t>（</w:t>
            </w:r>
            <w:r>
              <w:rPr>
                <w:sz w:val="22"/>
              </w:rPr>
              <w:t>11）输入功率：1000VA。</w:t>
            </w:r>
          </w:p>
          <w:p>
            <w:pPr>
              <w:pStyle w:val="null3"/>
              <w:ind w:firstLine="440"/>
            </w:pPr>
            <w:r>
              <w:rPr>
                <w:sz w:val="22"/>
              </w:rPr>
              <w:t>（</w:t>
            </w:r>
            <w:r>
              <w:rPr>
                <w:sz w:val="22"/>
              </w:rPr>
              <w:t>12）机器类别：I类BF型。</w:t>
            </w:r>
          </w:p>
          <w:p>
            <w:pPr>
              <w:pStyle w:val="null3"/>
              <w:ind w:firstLine="440"/>
            </w:pPr>
            <w:r>
              <w:rPr>
                <w:sz w:val="22"/>
              </w:rPr>
              <w:t>（</w:t>
            </w:r>
            <w:r>
              <w:rPr>
                <w:sz w:val="22"/>
              </w:rPr>
              <w:t>13）外形尺寸：</w:t>
            </w:r>
            <w:r>
              <w:rPr>
                <w:sz w:val="22"/>
              </w:rPr>
              <w:t>约</w:t>
            </w:r>
            <w:r>
              <w:rPr>
                <w:sz w:val="22"/>
              </w:rPr>
              <w:t>460mm×380mm×900mm。</w:t>
            </w:r>
          </w:p>
          <w:p>
            <w:pPr>
              <w:pStyle w:val="null3"/>
              <w:ind w:firstLine="440"/>
            </w:pPr>
            <w:r>
              <w:rPr>
                <w:sz w:val="22"/>
              </w:rPr>
              <w:t>（</w:t>
            </w:r>
            <w:r>
              <w:rPr>
                <w:sz w:val="22"/>
              </w:rPr>
              <w:t>14）重量：约50kg</w:t>
            </w:r>
          </w:p>
          <w:p>
            <w:pPr>
              <w:pStyle w:val="null3"/>
              <w:ind w:firstLine="442"/>
            </w:pPr>
            <w:r>
              <w:rPr>
                <w:sz w:val="22"/>
                <w:b/>
              </w:rPr>
              <w:t>11.气压振动排痰机</w:t>
            </w:r>
          </w:p>
          <w:p>
            <w:pPr>
              <w:pStyle w:val="null3"/>
              <w:ind w:firstLine="440"/>
            </w:pPr>
            <w:r>
              <w:rPr>
                <w:sz w:val="22"/>
              </w:rPr>
              <w:t>本产品的各项技术参数的制定主要参照</w:t>
            </w:r>
            <w:r>
              <w:rPr>
                <w:sz w:val="22"/>
              </w:rPr>
              <w:t>HFCWO（气压振动排痰机）技术。</w:t>
            </w:r>
          </w:p>
          <w:p>
            <w:pPr>
              <w:pStyle w:val="null3"/>
              <w:ind w:firstLine="440"/>
            </w:pPr>
            <w:r>
              <w:rPr>
                <w:sz w:val="22"/>
              </w:rPr>
              <w:t>（</w:t>
            </w:r>
            <w:r>
              <w:rPr>
                <w:sz w:val="22"/>
              </w:rPr>
              <w:t>1）本机的工作原理，是通过 HFCWO (气压振动排痰机)技术清除肺内分泌物的治疗系统。</w:t>
            </w:r>
          </w:p>
          <w:p>
            <w:pPr>
              <w:pStyle w:val="null3"/>
              <w:ind w:firstLine="440"/>
            </w:pPr>
            <w:r>
              <w:rPr>
                <w:sz w:val="22"/>
              </w:rPr>
              <w:t>（</w:t>
            </w:r>
            <w:r>
              <w:rPr>
                <w:sz w:val="22"/>
              </w:rPr>
              <w:t>2）主机高速地充气和放气，通过胸带气囊使患者的胸壁产生振动。</w:t>
            </w:r>
          </w:p>
          <w:p>
            <w:pPr>
              <w:pStyle w:val="null3"/>
              <w:ind w:firstLine="440"/>
            </w:pPr>
            <w:r>
              <w:rPr>
                <w:sz w:val="22"/>
              </w:rPr>
              <w:t>（</w:t>
            </w:r>
            <w:r>
              <w:rPr>
                <w:sz w:val="22"/>
              </w:rPr>
              <w:t>3）高频运动的胸壁模拟了咳嗽的过程，通过胸带气囊使病人胸腔产生高速、轻微的振荡，从而使得粘稠的痰液松动、脱落、稀释、聚集，同时刺激气道壁纤毛摆动，痰液被转移至气管和口腔排除。</w:t>
            </w:r>
          </w:p>
          <w:p>
            <w:pPr>
              <w:pStyle w:val="null3"/>
              <w:ind w:firstLine="440"/>
            </w:pPr>
            <w:r>
              <w:rPr>
                <w:sz w:val="22"/>
              </w:rPr>
              <w:t>（</w:t>
            </w:r>
            <w:r>
              <w:rPr>
                <w:sz w:val="22"/>
              </w:rPr>
              <w:t>4）操作简单方便，大大降低护理人员的劳动强度，提高了护理效率。</w:t>
            </w:r>
          </w:p>
          <w:p>
            <w:pPr>
              <w:pStyle w:val="null3"/>
              <w:ind w:firstLine="440"/>
            </w:pPr>
            <w:r>
              <w:rPr>
                <w:sz w:val="22"/>
              </w:rPr>
              <w:t>（</w:t>
            </w:r>
            <w:r>
              <w:rPr>
                <w:sz w:val="22"/>
              </w:rPr>
              <w:t>5）产品采用参数化治疗，简化了治疗的程序，治疗效果更加明显。</w:t>
            </w:r>
          </w:p>
          <w:p>
            <w:pPr>
              <w:pStyle w:val="null3"/>
              <w:ind w:firstLine="440"/>
            </w:pPr>
            <w:r>
              <w:rPr>
                <w:sz w:val="22"/>
              </w:rPr>
              <w:t>（</w:t>
            </w:r>
            <w:r>
              <w:rPr>
                <w:sz w:val="22"/>
              </w:rPr>
              <w:t>6）空气脉冲主机：重量6.5kg，长28cm，宽 26cm，高22cm。噪声≤85dB(A)。</w:t>
            </w:r>
          </w:p>
          <w:p>
            <w:pPr>
              <w:pStyle w:val="null3"/>
              <w:ind w:firstLine="440"/>
            </w:pPr>
            <w:r>
              <w:rPr>
                <w:sz w:val="22"/>
              </w:rPr>
              <w:t>（</w:t>
            </w:r>
            <w:r>
              <w:rPr>
                <w:sz w:val="22"/>
              </w:rPr>
              <w:t>7）▲气流频率:5Hz~22Hz（1Hz步进）；频率分布：多级可调（18段可调）；频率精度：±10%</w:t>
            </w:r>
          </w:p>
          <w:p>
            <w:pPr>
              <w:pStyle w:val="null3"/>
              <w:ind w:firstLine="440"/>
            </w:pPr>
            <w:r>
              <w:rPr>
                <w:sz w:val="22"/>
              </w:rPr>
              <w:t>（</w:t>
            </w:r>
            <w:r>
              <w:rPr>
                <w:sz w:val="22"/>
              </w:rPr>
              <w:t>8）▲气压范围：1.5~4.0kpa(分为9个档位)；气压精度：±0.2kpa；</w:t>
            </w:r>
          </w:p>
          <w:p>
            <w:pPr>
              <w:pStyle w:val="null3"/>
              <w:ind w:firstLine="440"/>
            </w:pPr>
            <w:r>
              <w:rPr>
                <w:sz w:val="22"/>
              </w:rPr>
              <w:t>（</w:t>
            </w:r>
            <w:r>
              <w:rPr>
                <w:sz w:val="22"/>
              </w:rPr>
              <w:t>9）外置电源，避免主机运行过程中过热。</w:t>
            </w:r>
          </w:p>
          <w:p>
            <w:pPr>
              <w:pStyle w:val="null3"/>
              <w:ind w:firstLine="440"/>
            </w:pPr>
            <w:r>
              <w:rPr>
                <w:sz w:val="22"/>
              </w:rPr>
              <w:t>（</w:t>
            </w:r>
            <w:r>
              <w:rPr>
                <w:sz w:val="22"/>
              </w:rPr>
              <w:t>10）配有蓝牙急停开关。可以在半径十米之内控制机器暂停工作。</w:t>
            </w:r>
          </w:p>
          <w:p>
            <w:pPr>
              <w:pStyle w:val="null3"/>
              <w:ind w:firstLine="440"/>
            </w:pPr>
            <w:r>
              <w:rPr>
                <w:sz w:val="22"/>
              </w:rPr>
              <w:t>（</w:t>
            </w:r>
            <w:r>
              <w:rPr>
                <w:sz w:val="22"/>
              </w:rPr>
              <w:t>11）定时范围：1~15分钟，（分为15档位），到时自动停机；定时精度：±10%。</w:t>
            </w:r>
          </w:p>
          <w:p>
            <w:pPr>
              <w:pStyle w:val="null3"/>
              <w:ind w:firstLine="442"/>
            </w:pPr>
            <w:r>
              <w:rPr>
                <w:sz w:val="22"/>
                <w:b/>
              </w:rPr>
              <w:t>12.</w:t>
            </w:r>
            <w:r>
              <w:rPr>
                <w:sz w:val="22"/>
                <w:b/>
              </w:rPr>
              <w:t>中药熏药机</w:t>
            </w:r>
          </w:p>
          <w:p>
            <w:pPr>
              <w:pStyle w:val="null3"/>
              <w:ind w:firstLine="440"/>
            </w:pPr>
            <w:r>
              <w:rPr>
                <w:sz w:val="22"/>
              </w:rPr>
              <w:t>（</w:t>
            </w:r>
            <w:r>
              <w:rPr>
                <w:sz w:val="22"/>
              </w:rPr>
              <w:t>1）</w:t>
            </w:r>
            <w:r>
              <w:rPr>
                <w:sz w:val="22"/>
              </w:rPr>
              <w:t>电源：</w:t>
            </w:r>
            <w:r>
              <w:rPr>
                <w:sz w:val="22"/>
              </w:rPr>
              <w:t>AC220V±22V/50Hz±1Hz；额度功率2200VA；电源线：配置10A</w:t>
            </w:r>
          </w:p>
          <w:p>
            <w:pPr>
              <w:pStyle w:val="null3"/>
              <w:ind w:firstLine="440"/>
            </w:pPr>
            <w:r>
              <w:rPr>
                <w:sz w:val="22"/>
              </w:rPr>
              <w:t>（</w:t>
            </w:r>
            <w:r>
              <w:rPr>
                <w:sz w:val="22"/>
              </w:rPr>
              <w:t>2）</w:t>
            </w:r>
            <w:r>
              <w:rPr>
                <w:sz w:val="22"/>
              </w:rPr>
              <w:t>通道数：</w:t>
            </w:r>
            <w:r>
              <w:rPr>
                <w:sz w:val="22"/>
              </w:rPr>
              <w:t>AB双通道（两个喷头）微电脑独立控制，同时熏蒸两人或两部位；</w:t>
            </w:r>
          </w:p>
          <w:p>
            <w:pPr>
              <w:pStyle w:val="null3"/>
              <w:ind w:firstLine="440"/>
            </w:pPr>
            <w:r>
              <w:rPr>
                <w:sz w:val="22"/>
              </w:rPr>
              <w:t>（</w:t>
            </w:r>
            <w:r>
              <w:rPr>
                <w:sz w:val="22"/>
              </w:rPr>
              <w:t>3）</w:t>
            </w:r>
            <w:r>
              <w:rPr>
                <w:sz w:val="22"/>
              </w:rPr>
              <w:t>具有</w:t>
            </w:r>
            <w:r>
              <w:rPr>
                <w:sz w:val="22"/>
              </w:rPr>
              <w:t>HMI功能：人机界面，HMI绿色信号灯闪烁，提示操作人员设备正常运行中。</w:t>
            </w:r>
          </w:p>
          <w:p>
            <w:pPr>
              <w:pStyle w:val="null3"/>
              <w:ind w:firstLine="440"/>
            </w:pPr>
            <w:r>
              <w:rPr>
                <w:sz w:val="22"/>
              </w:rPr>
              <w:t>（</w:t>
            </w:r>
            <w:r>
              <w:rPr>
                <w:sz w:val="22"/>
              </w:rPr>
              <w:t>4）</w:t>
            </w:r>
            <w:r>
              <w:rPr>
                <w:sz w:val="22"/>
              </w:rPr>
              <w:t>具有</w:t>
            </w:r>
            <w:r>
              <w:rPr>
                <w:sz w:val="22"/>
              </w:rPr>
              <w:t>RUN功能：设备正常运行时，RUN绿色信号灯常亮，提示操作人员可以操作。</w:t>
            </w:r>
          </w:p>
          <w:p>
            <w:pPr>
              <w:pStyle w:val="null3"/>
              <w:ind w:firstLine="440"/>
            </w:pPr>
            <w:r>
              <w:rPr>
                <w:sz w:val="22"/>
              </w:rPr>
              <w:t>（</w:t>
            </w:r>
            <w:r>
              <w:rPr>
                <w:sz w:val="22"/>
              </w:rPr>
              <w:t>5）</w:t>
            </w:r>
            <w:r>
              <w:rPr>
                <w:sz w:val="22"/>
              </w:rPr>
              <w:t>通道</w:t>
            </w:r>
            <w:r>
              <w:rPr>
                <w:sz w:val="22"/>
              </w:rPr>
              <w:t>A/B参数模块：熏蒸预设时间0-99min可调；熏蒸预设温度0-95℃可调；加热预设功率0-20档可调；一键预热开始、一键熏蒸开始、一键参数设置、一键返回主菜单；缺水保护红色预警；</w:t>
            </w:r>
          </w:p>
          <w:p>
            <w:pPr>
              <w:pStyle w:val="null3"/>
              <w:ind w:firstLine="440"/>
            </w:pPr>
            <w:r>
              <w:rPr>
                <w:sz w:val="22"/>
              </w:rPr>
              <w:t>（</w:t>
            </w:r>
            <w:r>
              <w:rPr>
                <w:sz w:val="22"/>
              </w:rPr>
              <w:t>6）</w:t>
            </w:r>
            <w:r>
              <w:rPr>
                <w:sz w:val="22"/>
              </w:rPr>
              <w:t>设备尺寸：主机</w:t>
            </w:r>
            <w:r>
              <w:rPr>
                <w:sz w:val="22"/>
              </w:rPr>
              <w:t>67cm×50cm×85cm，喷头熏蒸最高治疗高度达到125cm至最低治疗高度80cm可调；喷头熏蒸左右外展最宽治疗宽度146cm区间范围可调；喷头熏蒸前后外展1米范围可调；主机离地高度10cm。</w:t>
            </w:r>
          </w:p>
          <w:p>
            <w:pPr>
              <w:pStyle w:val="null3"/>
              <w:ind w:firstLine="440"/>
            </w:pPr>
            <w:r>
              <w:rPr>
                <w:sz w:val="22"/>
              </w:rPr>
              <w:t>（</w:t>
            </w:r>
            <w:r>
              <w:rPr>
                <w:sz w:val="22"/>
              </w:rPr>
              <w:t>7）</w:t>
            </w:r>
            <w:r>
              <w:rPr>
                <w:sz w:val="22"/>
              </w:rPr>
              <w:t>熏蒸温度：预热及治疗功率分档可调，预设功率</w:t>
            </w:r>
            <w:r>
              <w:rPr>
                <w:sz w:val="22"/>
              </w:rPr>
              <w:t>0-20档，最佳档位为10档，相当于功率1000W，1000ML中药水可以熏蒸约30分钟，预热设定温度为0-99℃可调;精度：±1℃,蒸汽到达皮肤表面的温度控制在“45℃至65℃”医用标准范围。</w:t>
            </w:r>
          </w:p>
          <w:p>
            <w:pPr>
              <w:pStyle w:val="null3"/>
              <w:ind w:firstLine="440"/>
            </w:pPr>
            <w:r>
              <w:rPr>
                <w:sz w:val="22"/>
              </w:rPr>
              <w:t>（</w:t>
            </w:r>
            <w:r>
              <w:rPr>
                <w:sz w:val="22"/>
              </w:rPr>
              <w:t>8）</w:t>
            </w:r>
            <w:r>
              <w:rPr>
                <w:sz w:val="22"/>
              </w:rPr>
              <w:t>加液量：最大加液量为</w:t>
            </w:r>
            <w:r>
              <w:rPr>
                <w:sz w:val="22"/>
              </w:rPr>
              <w:t>5.5L,标准加液量为4L.</w:t>
            </w:r>
          </w:p>
          <w:p>
            <w:pPr>
              <w:pStyle w:val="null3"/>
              <w:ind w:firstLine="440"/>
            </w:pPr>
            <w:r>
              <w:rPr>
                <w:sz w:val="22"/>
              </w:rPr>
              <w:t>（</w:t>
            </w:r>
            <w:r>
              <w:rPr>
                <w:sz w:val="22"/>
              </w:rPr>
              <w:t>9）</w:t>
            </w:r>
            <w:r>
              <w:rPr>
                <w:sz w:val="22"/>
              </w:rPr>
              <w:t>治疗时间：</w:t>
            </w:r>
            <w:r>
              <w:rPr>
                <w:sz w:val="22"/>
              </w:rPr>
              <w:t>0-99分钟可调，精度：1S具有智能倒计时功能.</w:t>
            </w:r>
          </w:p>
          <w:p>
            <w:pPr>
              <w:pStyle w:val="null3"/>
              <w:ind w:firstLine="440"/>
            </w:pPr>
            <w:r>
              <w:rPr>
                <w:sz w:val="22"/>
              </w:rPr>
              <w:t>（</w:t>
            </w:r>
            <w:r>
              <w:rPr>
                <w:sz w:val="22"/>
              </w:rPr>
              <w:t>10）</w:t>
            </w:r>
            <w:r>
              <w:rPr>
                <w:sz w:val="22"/>
              </w:rPr>
              <w:t>显示屏：触摸控制，伴有触摸按键音，尺寸</w:t>
            </w:r>
            <w:r>
              <w:rPr>
                <w:sz w:val="22"/>
              </w:rPr>
              <w:t>18CM×10.5CM。</w:t>
            </w:r>
          </w:p>
          <w:p>
            <w:pPr>
              <w:pStyle w:val="null3"/>
              <w:ind w:firstLine="440"/>
            </w:pPr>
            <w:r>
              <w:rPr>
                <w:sz w:val="22"/>
              </w:rPr>
              <w:t>（</w:t>
            </w:r>
            <w:r>
              <w:rPr>
                <w:sz w:val="22"/>
              </w:rPr>
              <w:t>11）</w:t>
            </w:r>
            <w:r>
              <w:rPr>
                <w:sz w:val="22"/>
              </w:rPr>
              <w:t>▲自动泄压：两个独立的控制面板熏蒸气体压力：≤0.035Mpa，当蒸汽机药罐中气压大于0.08Mpa时，减压阀排气减压。</w:t>
            </w:r>
          </w:p>
          <w:p>
            <w:pPr>
              <w:pStyle w:val="null3"/>
              <w:ind w:firstLine="440"/>
            </w:pPr>
            <w:r>
              <w:rPr>
                <w:sz w:val="22"/>
              </w:rPr>
              <w:t>（</w:t>
            </w:r>
            <w:r>
              <w:rPr>
                <w:sz w:val="22"/>
              </w:rPr>
              <w:t>12）</w:t>
            </w:r>
            <w:r>
              <w:rPr>
                <w:sz w:val="22"/>
              </w:rPr>
              <w:t>▲广角喷头：喷头具有关节“四轴旋转”，底轴可以进行角度前后60°旋转、中轴的平面轴可旋转&lt;180°,中轴的上下轴可旋转≦90°,顶轴可使喷头左右旋转&lt;180°,四轴联动形成四维立体空间喷气，适应患者不同体位熏蒸需要。</w:t>
            </w:r>
          </w:p>
          <w:p>
            <w:pPr>
              <w:pStyle w:val="null3"/>
              <w:ind w:firstLine="440"/>
            </w:pPr>
            <w:r>
              <w:rPr>
                <w:sz w:val="22"/>
              </w:rPr>
              <w:t>（</w:t>
            </w:r>
            <w:r>
              <w:rPr>
                <w:sz w:val="22"/>
              </w:rPr>
              <w:t>13）</w:t>
            </w:r>
            <w:r>
              <w:rPr>
                <w:sz w:val="22"/>
              </w:rPr>
              <w:t>精美外观：整机采用推车设计，配有</w:t>
            </w:r>
            <w:r>
              <w:rPr>
                <w:sz w:val="22"/>
              </w:rPr>
              <w:t>4个静音万向轮，移动方便。</w:t>
            </w:r>
          </w:p>
          <w:p>
            <w:pPr>
              <w:pStyle w:val="null3"/>
              <w:ind w:firstLine="440"/>
            </w:pPr>
            <w:r>
              <w:rPr>
                <w:sz w:val="22"/>
              </w:rPr>
              <w:t>（</w:t>
            </w:r>
            <w:r>
              <w:rPr>
                <w:sz w:val="22"/>
              </w:rPr>
              <w:t>14）</w:t>
            </w:r>
            <w:r>
              <w:rPr>
                <w:sz w:val="22"/>
              </w:rPr>
              <w:t>缺液报警：具有缺液报警及缺液自动停止加热功能。</w:t>
            </w:r>
          </w:p>
          <w:p>
            <w:pPr>
              <w:pStyle w:val="null3"/>
              <w:ind w:firstLine="440"/>
            </w:pPr>
            <w:r>
              <w:rPr>
                <w:sz w:val="22"/>
              </w:rPr>
              <w:t>（</w:t>
            </w:r>
            <w:r>
              <w:rPr>
                <w:sz w:val="22"/>
              </w:rPr>
              <w:t>15）</w:t>
            </w:r>
            <w:r>
              <w:rPr>
                <w:sz w:val="22"/>
              </w:rPr>
              <w:t>水电分离：机箱容器部分和电路显示部分采用分体设计，便于保养和维修，并做到完全隔离。</w:t>
            </w:r>
          </w:p>
          <w:p>
            <w:pPr>
              <w:pStyle w:val="null3"/>
              <w:ind w:firstLine="440"/>
            </w:pPr>
            <w:r>
              <w:rPr>
                <w:sz w:val="22"/>
              </w:rPr>
              <w:t>（</w:t>
            </w:r>
            <w:r>
              <w:rPr>
                <w:sz w:val="22"/>
              </w:rPr>
              <w:t>16）</w:t>
            </w:r>
            <w:r>
              <w:rPr>
                <w:sz w:val="22"/>
              </w:rPr>
              <w:t>▲防堵双系统：具有气路、液路防堵塞设计，排液管路直径25mm，排液方便快捷不</w:t>
            </w:r>
            <w:r>
              <w:rPr>
                <w:sz w:val="22"/>
              </w:rPr>
              <w:t>堵塞，高压自动泄压，外置气路过滤器。</w:t>
            </w:r>
          </w:p>
          <w:p>
            <w:pPr>
              <w:pStyle w:val="null3"/>
              <w:ind w:firstLine="440"/>
            </w:pPr>
            <w:r>
              <w:rPr>
                <w:sz w:val="22"/>
              </w:rPr>
              <w:t>（</w:t>
            </w:r>
            <w:r>
              <w:rPr>
                <w:sz w:val="22"/>
              </w:rPr>
              <w:t>17）防干烧设计：采用防干烧、耐高温、防腐蚀、防结垢加热器，使用材料为304钢，寿命较常规加热器长一倍。</w:t>
            </w:r>
          </w:p>
          <w:p>
            <w:pPr>
              <w:pStyle w:val="null3"/>
              <w:ind w:firstLine="440"/>
            </w:pPr>
            <w:r>
              <w:rPr>
                <w:sz w:val="22"/>
              </w:rPr>
              <w:t>（</w:t>
            </w:r>
            <w:r>
              <w:rPr>
                <w:sz w:val="22"/>
              </w:rPr>
              <w:t>18）加热器：采用煎药锅底部内置隐藏，更加高效，更加安全。</w:t>
            </w:r>
          </w:p>
          <w:p>
            <w:pPr>
              <w:pStyle w:val="null3"/>
              <w:ind w:firstLine="440"/>
            </w:pPr>
            <w:r>
              <w:rPr>
                <w:sz w:val="22"/>
              </w:rPr>
              <w:t>（</w:t>
            </w:r>
            <w:r>
              <w:rPr>
                <w:sz w:val="22"/>
              </w:rPr>
              <w:t>19）熏蒸罩：机械式，防止烫伤装置，当蒸汽到达皮肤时候，通过机械散热装置，散去多余热量，达到温度最佳状态，进行皮肤治疗。</w:t>
            </w:r>
          </w:p>
          <w:p>
            <w:pPr>
              <w:pStyle w:val="null3"/>
              <w:ind w:firstLine="442"/>
            </w:pPr>
            <w:r>
              <w:rPr>
                <w:sz w:val="22"/>
                <w:b/>
              </w:rPr>
              <w:t>13.</w:t>
            </w:r>
            <w:r>
              <w:rPr>
                <w:sz w:val="22"/>
                <w:b/>
              </w:rPr>
              <w:t>心电图</w:t>
            </w:r>
          </w:p>
          <w:p>
            <w:pPr>
              <w:pStyle w:val="null3"/>
              <w:ind w:firstLine="440"/>
            </w:pPr>
            <w:r>
              <w:rPr>
                <w:sz w:val="22"/>
              </w:rPr>
              <w:t>（</w:t>
            </w:r>
            <w:r>
              <w:rPr>
                <w:sz w:val="22"/>
              </w:rPr>
              <w:t>1）</w:t>
            </w:r>
            <w:r>
              <w:rPr>
                <w:sz w:val="22"/>
              </w:rPr>
              <w:t>ECG输入及波形处理</w:t>
            </w:r>
          </w:p>
          <w:p>
            <w:pPr>
              <w:pStyle w:val="null3"/>
              <w:ind w:firstLine="440"/>
            </w:pPr>
            <w:r>
              <w:rPr>
                <w:sz w:val="22"/>
              </w:rPr>
              <w:t>（</w:t>
            </w:r>
            <w:r>
              <w:rPr>
                <w:sz w:val="22"/>
              </w:rPr>
              <w:t>1.1）</w:t>
            </w:r>
            <w:r>
              <w:rPr>
                <w:sz w:val="22"/>
              </w:rPr>
              <w:t>标准</w:t>
            </w:r>
            <w:r>
              <w:rPr>
                <w:sz w:val="22"/>
              </w:rPr>
              <w:t>12导联心电信号同步采集，支持九导联专用儿童模式，具有9导联、12导联同步自动分析功能</w:t>
            </w:r>
          </w:p>
          <w:p>
            <w:pPr>
              <w:pStyle w:val="null3"/>
              <w:ind w:firstLine="440"/>
            </w:pPr>
            <w:r>
              <w:rPr>
                <w:sz w:val="22"/>
              </w:rPr>
              <w:t>（</w:t>
            </w:r>
            <w:r>
              <w:rPr>
                <w:sz w:val="22"/>
              </w:rPr>
              <w:t>1.2）</w:t>
            </w:r>
            <w:r>
              <w:rPr>
                <w:sz w:val="22"/>
              </w:rPr>
              <w:t>输入阻抗：</w:t>
            </w:r>
            <w:r>
              <w:rPr>
                <w:sz w:val="22"/>
              </w:rPr>
              <w:t>≥90MΩ</w:t>
            </w:r>
          </w:p>
          <w:p>
            <w:pPr>
              <w:pStyle w:val="null3"/>
              <w:ind w:firstLine="440"/>
            </w:pPr>
            <w:r>
              <w:rPr>
                <w:sz w:val="22"/>
              </w:rPr>
              <w:t>（</w:t>
            </w:r>
            <w:r>
              <w:rPr>
                <w:sz w:val="22"/>
              </w:rPr>
              <w:t>1.3）</w:t>
            </w:r>
            <w:r>
              <w:rPr>
                <w:sz w:val="22"/>
              </w:rPr>
              <w:t>A/D转换：24bit</w:t>
            </w:r>
          </w:p>
          <w:p>
            <w:pPr>
              <w:pStyle w:val="null3"/>
              <w:ind w:firstLine="440"/>
            </w:pPr>
            <w:r>
              <w:rPr>
                <w:sz w:val="22"/>
              </w:rPr>
              <w:t>（</w:t>
            </w:r>
            <w:r>
              <w:rPr>
                <w:sz w:val="22"/>
              </w:rPr>
              <w:t>1.4）▲采样率：≥60k Hz</w:t>
            </w:r>
          </w:p>
          <w:p>
            <w:pPr>
              <w:pStyle w:val="null3"/>
              <w:ind w:firstLine="440"/>
            </w:pPr>
            <w:r>
              <w:rPr>
                <w:sz w:val="22"/>
              </w:rPr>
              <w:t>（</w:t>
            </w:r>
            <w:r>
              <w:rPr>
                <w:sz w:val="22"/>
              </w:rPr>
              <w:t>1.5）独立起搏通道，起搏采样率≥60k Hz</w:t>
            </w:r>
          </w:p>
          <w:p>
            <w:pPr>
              <w:pStyle w:val="null3"/>
              <w:ind w:firstLine="440"/>
            </w:pPr>
            <w:r>
              <w:rPr>
                <w:sz w:val="22"/>
              </w:rPr>
              <w:t>（</w:t>
            </w:r>
            <w:r>
              <w:rPr>
                <w:sz w:val="22"/>
              </w:rPr>
              <w:t>1.6）▲频率响应：0.05Hz-500Hz</w:t>
            </w:r>
          </w:p>
          <w:p>
            <w:pPr>
              <w:pStyle w:val="null3"/>
              <w:ind w:firstLine="440"/>
            </w:pPr>
            <w:r>
              <w:rPr>
                <w:sz w:val="22"/>
              </w:rPr>
              <w:t>（</w:t>
            </w:r>
            <w:r>
              <w:rPr>
                <w:sz w:val="22"/>
              </w:rPr>
              <w:t>1.7）▲耐极化电压：≥±955mV</w:t>
            </w:r>
          </w:p>
          <w:p>
            <w:pPr>
              <w:pStyle w:val="null3"/>
              <w:ind w:firstLine="440"/>
            </w:pPr>
            <w:r>
              <w:rPr>
                <w:sz w:val="22"/>
              </w:rPr>
              <w:t>（</w:t>
            </w:r>
            <w:r>
              <w:rPr>
                <w:sz w:val="22"/>
              </w:rPr>
              <w:t>1.8）时间常数：≥5s</w:t>
            </w:r>
          </w:p>
          <w:p>
            <w:pPr>
              <w:pStyle w:val="null3"/>
              <w:ind w:firstLine="440"/>
            </w:pPr>
            <w:r>
              <w:rPr>
                <w:sz w:val="22"/>
              </w:rPr>
              <w:t>（</w:t>
            </w:r>
            <w:r>
              <w:rPr>
                <w:sz w:val="22"/>
              </w:rPr>
              <w:t>1.9）共模抑制比：≥135dB</w:t>
            </w:r>
          </w:p>
          <w:p>
            <w:pPr>
              <w:pStyle w:val="null3"/>
              <w:ind w:firstLine="440"/>
            </w:pPr>
            <w:r>
              <w:rPr>
                <w:sz w:val="22"/>
              </w:rPr>
              <w:t>（</w:t>
            </w:r>
            <w:r>
              <w:rPr>
                <w:sz w:val="22"/>
              </w:rPr>
              <w:t>1.10）抗干扰滤波：具有交流滤波、肌电滤波、基线漂移滤波、低通滤波功能</w:t>
            </w:r>
          </w:p>
          <w:p>
            <w:pPr>
              <w:pStyle w:val="null3"/>
              <w:ind w:firstLine="440"/>
            </w:pPr>
            <w:r>
              <w:rPr>
                <w:sz w:val="22"/>
              </w:rPr>
              <w:t>（</w:t>
            </w:r>
            <w:r>
              <w:rPr>
                <w:sz w:val="22"/>
              </w:rPr>
              <w:t>1.11）增益：1.25、2.5、5、10、20、10/5、自动（AGC）mm/mV可选</w:t>
            </w:r>
          </w:p>
          <w:p>
            <w:pPr>
              <w:pStyle w:val="null3"/>
              <w:ind w:firstLine="440"/>
            </w:pPr>
            <w:r>
              <w:rPr>
                <w:sz w:val="22"/>
              </w:rPr>
              <w:t>（</w:t>
            </w:r>
            <w:r>
              <w:rPr>
                <w:sz w:val="22"/>
              </w:rPr>
              <w:t>1.12）走速：5mm/s、6.25 mm/s、10 mm/s、12.5mm/s、25mm/s、50mm/s</w:t>
            </w:r>
            <w:r>
              <w:rPr>
                <w:sz w:val="22"/>
              </w:rPr>
              <w:t>可选</w:t>
            </w:r>
          </w:p>
          <w:p>
            <w:pPr>
              <w:pStyle w:val="null3"/>
              <w:ind w:firstLine="440"/>
            </w:pPr>
            <w:r>
              <w:rPr>
                <w:sz w:val="22"/>
              </w:rPr>
              <w:t>（</w:t>
            </w:r>
            <w:r>
              <w:rPr>
                <w:sz w:val="22"/>
              </w:rPr>
              <w:t>2）</w:t>
            </w:r>
            <w:r>
              <w:rPr>
                <w:sz w:val="22"/>
              </w:rPr>
              <w:t>整机配置</w:t>
            </w:r>
          </w:p>
          <w:p>
            <w:pPr>
              <w:pStyle w:val="null3"/>
              <w:ind w:firstLine="440"/>
            </w:pPr>
            <w:r>
              <w:rPr>
                <w:sz w:val="22"/>
              </w:rPr>
              <w:t>（</w:t>
            </w:r>
            <w:r>
              <w:rPr>
                <w:sz w:val="22"/>
              </w:rPr>
              <w:t>2.1）▲ ≥8英寸彩色液晶电容触摸屏，屏幕倾斜角设计，分辨率≥1280×800; 整机重量≤3kg</w:t>
            </w:r>
          </w:p>
          <w:p>
            <w:pPr>
              <w:pStyle w:val="null3"/>
              <w:ind w:firstLine="440"/>
            </w:pPr>
            <w:r>
              <w:rPr>
                <w:sz w:val="22"/>
              </w:rPr>
              <w:t>（</w:t>
            </w:r>
            <w:r>
              <w:rPr>
                <w:sz w:val="22"/>
              </w:rPr>
              <w:t>2.2）内置热敏点阵打印机，并支持通过有线/无线方式外接激光打印机打印A4报告</w:t>
            </w:r>
          </w:p>
          <w:p>
            <w:pPr>
              <w:pStyle w:val="null3"/>
              <w:ind w:firstLine="440"/>
            </w:pPr>
            <w:r>
              <w:rPr>
                <w:sz w:val="22"/>
              </w:rPr>
              <w:t>（</w:t>
            </w:r>
            <w:r>
              <w:rPr>
                <w:sz w:val="22"/>
              </w:rPr>
              <w:t>2.3）设备内置存储器可支持≥100000例病例储存，并支持外接U盘和SD卡扩展存储空间</w:t>
            </w:r>
          </w:p>
          <w:p>
            <w:pPr>
              <w:pStyle w:val="null3"/>
              <w:ind w:firstLine="440"/>
            </w:pPr>
            <w:r>
              <w:rPr>
                <w:sz w:val="22"/>
              </w:rPr>
              <w:t>（</w:t>
            </w:r>
            <w:r>
              <w:rPr>
                <w:sz w:val="22"/>
              </w:rPr>
              <w:t>2.4）支持通过连接一维码、二维码扫描枪获取病人信息</w:t>
            </w:r>
          </w:p>
          <w:p>
            <w:pPr>
              <w:pStyle w:val="null3"/>
              <w:ind w:firstLine="440"/>
            </w:pPr>
            <w:r>
              <w:rPr>
                <w:sz w:val="22"/>
              </w:rPr>
              <w:t>（</w:t>
            </w:r>
            <w:r>
              <w:rPr>
                <w:sz w:val="22"/>
              </w:rPr>
              <w:t>2.5）支持通过有线、无线、移动网络的方式进行联网，内置WIFI模块，可支持2.4GHz/5G Hz双频带传输</w:t>
            </w:r>
          </w:p>
          <w:p>
            <w:pPr>
              <w:pStyle w:val="null3"/>
              <w:ind w:firstLine="440"/>
            </w:pPr>
            <w:r>
              <w:rPr>
                <w:sz w:val="22"/>
              </w:rPr>
              <w:t>（</w:t>
            </w:r>
            <w:r>
              <w:rPr>
                <w:sz w:val="22"/>
              </w:rPr>
              <w:t>2.6）内置蓝牙模块，支持通过蓝牙分享报告</w:t>
            </w:r>
          </w:p>
          <w:p>
            <w:pPr>
              <w:pStyle w:val="null3"/>
              <w:ind w:firstLine="440"/>
            </w:pPr>
            <w:r>
              <w:rPr>
                <w:sz w:val="22"/>
              </w:rPr>
              <w:t>（</w:t>
            </w:r>
            <w:r>
              <w:rPr>
                <w:sz w:val="22"/>
              </w:rPr>
              <w:t>3）系统功能</w:t>
            </w:r>
          </w:p>
          <w:p>
            <w:pPr>
              <w:pStyle w:val="null3"/>
              <w:ind w:firstLine="440"/>
            </w:pPr>
            <w:r>
              <w:rPr>
                <w:sz w:val="22"/>
              </w:rPr>
              <w:t>（</w:t>
            </w:r>
            <w:r>
              <w:rPr>
                <w:sz w:val="22"/>
              </w:rPr>
              <w:t>3.1）中文输入及中文操作提示和中文报告语言</w:t>
            </w:r>
          </w:p>
          <w:p>
            <w:pPr>
              <w:pStyle w:val="null3"/>
              <w:ind w:firstLine="440"/>
            </w:pPr>
            <w:r>
              <w:rPr>
                <w:sz w:val="22"/>
              </w:rPr>
              <w:t>（</w:t>
            </w:r>
            <w:r>
              <w:rPr>
                <w:sz w:val="22"/>
              </w:rPr>
              <w:t>3.2）手动、自动、节律等工作模式可供选择</w:t>
            </w:r>
          </w:p>
          <w:p>
            <w:pPr>
              <w:pStyle w:val="null3"/>
              <w:ind w:firstLine="440"/>
            </w:pPr>
            <w:r>
              <w:rPr>
                <w:sz w:val="22"/>
              </w:rPr>
              <w:t>（</w:t>
            </w:r>
            <w:r>
              <w:rPr>
                <w:sz w:val="22"/>
              </w:rPr>
              <w:t>3.3）具有导联信号质量检测功能，以不同颜色标记信号质量，提醒医生对相应导联进行处理</w:t>
            </w:r>
          </w:p>
          <w:p>
            <w:pPr>
              <w:pStyle w:val="null3"/>
              <w:ind w:firstLine="440"/>
            </w:pPr>
            <w:r>
              <w:rPr>
                <w:sz w:val="22"/>
              </w:rPr>
              <w:t>（</w:t>
            </w:r>
            <w:r>
              <w:rPr>
                <w:sz w:val="22"/>
              </w:rPr>
              <w:t>3.4）▲ 具有智能采集功能，可根据导联信号质量自动开始/停止心电采</w:t>
            </w:r>
            <w:r>
              <w:rPr>
                <w:sz w:val="22"/>
              </w:rPr>
              <w:t>集</w:t>
            </w:r>
          </w:p>
          <w:p>
            <w:pPr>
              <w:pStyle w:val="null3"/>
              <w:ind w:firstLine="440"/>
            </w:pPr>
            <w:r>
              <w:rPr>
                <w:sz w:val="22"/>
              </w:rPr>
              <w:t>（</w:t>
            </w:r>
            <w:r>
              <w:rPr>
                <w:sz w:val="22"/>
              </w:rPr>
              <w:t>3.5）支持≥30min数据采集及冻结功能，方便医生对所需区间的波形进行更好的观察、分析并选择所需要的时间段进行记录</w:t>
            </w:r>
          </w:p>
          <w:p>
            <w:pPr>
              <w:pStyle w:val="null3"/>
              <w:ind w:firstLine="440"/>
            </w:pPr>
            <w:r>
              <w:rPr>
                <w:sz w:val="22"/>
              </w:rPr>
              <w:t>（</w:t>
            </w:r>
            <w:r>
              <w:rPr>
                <w:sz w:val="22"/>
              </w:rPr>
              <w:t>3.6）采集过程中可自动检测心律失常并予以提示</w:t>
            </w:r>
          </w:p>
          <w:p>
            <w:pPr>
              <w:pStyle w:val="null3"/>
              <w:ind w:firstLine="440"/>
            </w:pPr>
            <w:r>
              <w:rPr>
                <w:sz w:val="22"/>
              </w:rPr>
              <w:t>（</w:t>
            </w:r>
            <w:r>
              <w:rPr>
                <w:sz w:val="22"/>
              </w:rPr>
              <w:t>3.7）具有严重疾病提示功能，可对心肌梗死等危急重症心电图进行突出标识</w:t>
            </w:r>
          </w:p>
          <w:p>
            <w:pPr>
              <w:pStyle w:val="null3"/>
              <w:ind w:firstLine="440"/>
            </w:pPr>
            <w:r>
              <w:rPr>
                <w:sz w:val="22"/>
              </w:rPr>
              <w:t>（</w:t>
            </w:r>
            <w:r>
              <w:rPr>
                <w:sz w:val="22"/>
              </w:rPr>
              <w:t>3.8）具有在屏诊断功能，可在屏幕上进行报告查看、报告编辑、波形放大、数据测量等操作</w:t>
            </w:r>
          </w:p>
          <w:p>
            <w:pPr>
              <w:pStyle w:val="null3"/>
              <w:ind w:firstLine="440"/>
            </w:pPr>
            <w:r>
              <w:rPr>
                <w:sz w:val="22"/>
              </w:rPr>
              <w:t>（</w:t>
            </w:r>
            <w:r>
              <w:rPr>
                <w:sz w:val="22"/>
              </w:rPr>
              <w:t>3.9）具有病历管理功能，可进行</w:t>
            </w:r>
            <w:r>
              <w:rPr>
                <w:sz w:val="22"/>
              </w:rPr>
              <w:t>病历查询</w:t>
            </w:r>
            <w:r>
              <w:rPr>
                <w:sz w:val="22"/>
              </w:rPr>
              <w:t>、预览、修改、传输、打印，方便医生调阅病人信息</w:t>
            </w:r>
          </w:p>
          <w:p>
            <w:pPr>
              <w:pStyle w:val="null3"/>
              <w:ind w:firstLine="440"/>
            </w:pPr>
            <w:r>
              <w:rPr>
                <w:sz w:val="22"/>
              </w:rPr>
              <w:t>（</w:t>
            </w:r>
            <w:r>
              <w:rPr>
                <w:sz w:val="22"/>
              </w:rPr>
              <w:t>3.10）支持用户登录设置，并针对不同用户分权限管理</w:t>
            </w:r>
          </w:p>
          <w:p>
            <w:pPr>
              <w:pStyle w:val="null3"/>
              <w:ind w:firstLine="440"/>
            </w:pPr>
            <w:r>
              <w:rPr>
                <w:sz w:val="22"/>
              </w:rPr>
              <w:t>（</w:t>
            </w:r>
            <w:r>
              <w:rPr>
                <w:sz w:val="22"/>
              </w:rPr>
              <w:t>3.11）可以与同品牌心电网络相连，实现病人预约信息的下载，检查数据自动上传，实现全方位信息化管理，优化医院工作流程，减少医生工作量</w:t>
            </w:r>
          </w:p>
          <w:p>
            <w:pPr>
              <w:pStyle w:val="null3"/>
              <w:ind w:firstLine="440"/>
            </w:pPr>
            <w:r>
              <w:rPr>
                <w:sz w:val="22"/>
              </w:rPr>
              <w:t>（</w:t>
            </w:r>
            <w:r>
              <w:rPr>
                <w:sz w:val="22"/>
              </w:rPr>
              <w:t>4）电源：</w:t>
            </w:r>
          </w:p>
          <w:p>
            <w:pPr>
              <w:pStyle w:val="null3"/>
              <w:ind w:firstLine="440"/>
            </w:pPr>
            <w:r>
              <w:rPr>
                <w:sz w:val="22"/>
              </w:rPr>
              <w:t>（</w:t>
            </w:r>
            <w:r>
              <w:rPr>
                <w:sz w:val="22"/>
              </w:rPr>
              <w:t>4.1）交直流两用，自动转换</w:t>
            </w:r>
          </w:p>
          <w:p>
            <w:pPr>
              <w:pStyle w:val="null3"/>
              <w:ind w:firstLine="440"/>
            </w:pPr>
            <w:r>
              <w:rPr>
                <w:sz w:val="22"/>
              </w:rPr>
              <w:t>（</w:t>
            </w:r>
            <w:r>
              <w:rPr>
                <w:sz w:val="22"/>
              </w:rPr>
              <w:t>4.2）▲ 直流</w:t>
            </w:r>
            <w:r>
              <w:rPr>
                <w:sz w:val="22"/>
              </w:rPr>
              <w:t>电源：内置可充电锂离子电池，充足后可正常工作时间</w:t>
            </w:r>
            <w:r>
              <w:rPr>
                <w:sz w:val="22"/>
              </w:rPr>
              <w:t>4小时</w:t>
            </w:r>
          </w:p>
          <w:p>
            <w:pPr>
              <w:pStyle w:val="null3"/>
              <w:ind w:firstLine="442"/>
            </w:pPr>
            <w:r>
              <w:rPr>
                <w:sz w:val="22"/>
                <w:b/>
              </w:rPr>
              <w:t>14.电子可视气管插管镜</w:t>
            </w:r>
          </w:p>
          <w:p>
            <w:pPr>
              <w:pStyle w:val="null3"/>
              <w:ind w:firstLine="440"/>
            </w:pPr>
            <w:r>
              <w:rPr>
                <w:sz w:val="22"/>
              </w:rPr>
              <w:t>（</w:t>
            </w:r>
            <w:r>
              <w:rPr>
                <w:sz w:val="22"/>
              </w:rPr>
              <w:t>1）显示屏：尺寸≥3.5"，图像空间分辨率≥6.35lp/mm;</w:t>
            </w:r>
          </w:p>
          <w:p>
            <w:pPr>
              <w:pStyle w:val="null3"/>
              <w:ind w:firstLine="440"/>
            </w:pPr>
            <w:r>
              <w:rPr>
                <w:sz w:val="22"/>
              </w:rPr>
              <w:t>（</w:t>
            </w:r>
            <w:r>
              <w:rPr>
                <w:sz w:val="22"/>
              </w:rPr>
              <w:t>2</w:t>
            </w:r>
            <w:r>
              <w:rPr>
                <w:sz w:val="22"/>
              </w:rPr>
              <w:t>）摄像头：分辨率</w:t>
            </w:r>
            <w:r>
              <w:rPr>
                <w:sz w:val="22"/>
              </w:rPr>
              <w:t>≥1600*1200，视角≥60°</w:t>
            </w:r>
          </w:p>
          <w:p>
            <w:pPr>
              <w:pStyle w:val="null3"/>
              <w:ind w:firstLine="440"/>
            </w:pPr>
            <w:r>
              <w:rPr>
                <w:sz w:val="22"/>
              </w:rPr>
              <w:t>（</w:t>
            </w:r>
            <w:r>
              <w:rPr>
                <w:sz w:val="22"/>
              </w:rPr>
              <w:t>3</w:t>
            </w:r>
            <w:r>
              <w:rPr>
                <w:sz w:val="22"/>
              </w:rPr>
              <w:t>）</w:t>
            </w:r>
            <w:r>
              <w:rPr>
                <w:sz w:val="22"/>
              </w:rPr>
              <w:t>▲电池：锂离子电池，容量≥3400mAh，电压3.7V，持续工作时间≥200min；</w:t>
            </w:r>
          </w:p>
          <w:p>
            <w:pPr>
              <w:pStyle w:val="null3"/>
              <w:ind w:firstLine="440"/>
            </w:pPr>
            <w:r>
              <w:rPr>
                <w:sz w:val="22"/>
              </w:rPr>
              <w:t>（</w:t>
            </w:r>
            <w:r>
              <w:rPr>
                <w:sz w:val="22"/>
              </w:rPr>
              <w:t>4</w:t>
            </w:r>
            <w:r>
              <w:rPr>
                <w:sz w:val="22"/>
              </w:rPr>
              <w:t>）电源：</w:t>
            </w:r>
            <w:r>
              <w:rPr>
                <w:sz w:val="22"/>
              </w:rPr>
              <w:t>USB接口,充电器输入100-240V,充电器输出5V/2A；</w:t>
            </w:r>
          </w:p>
          <w:p>
            <w:pPr>
              <w:pStyle w:val="null3"/>
              <w:ind w:firstLine="440"/>
            </w:pPr>
            <w:r>
              <w:rPr>
                <w:sz w:val="22"/>
              </w:rPr>
              <w:t>（</w:t>
            </w:r>
            <w:r>
              <w:rPr>
                <w:sz w:val="22"/>
              </w:rPr>
              <w:t>5</w:t>
            </w:r>
            <w:r>
              <w:rPr>
                <w:sz w:val="22"/>
              </w:rPr>
              <w:t>）工作环境：温度</w:t>
            </w:r>
            <w:r>
              <w:rPr>
                <w:sz w:val="22"/>
              </w:rPr>
              <w:t>5℃-40℃，湿度20%-80%，大气压力86-106KPa；</w:t>
            </w:r>
          </w:p>
          <w:p>
            <w:pPr>
              <w:pStyle w:val="null3"/>
              <w:ind w:firstLine="440"/>
            </w:pPr>
            <w:r>
              <w:rPr>
                <w:sz w:val="22"/>
              </w:rPr>
              <w:t>（</w:t>
            </w:r>
            <w:r>
              <w:rPr>
                <w:sz w:val="22"/>
              </w:rPr>
              <w:t>6</w:t>
            </w:r>
            <w:r>
              <w:rPr>
                <w:sz w:val="22"/>
              </w:rPr>
              <w:t>）工作距离：</w:t>
            </w:r>
            <w:r>
              <w:rPr>
                <w:sz w:val="22"/>
              </w:rPr>
              <w:t>30-90mm；</w:t>
            </w:r>
          </w:p>
          <w:p>
            <w:pPr>
              <w:pStyle w:val="null3"/>
              <w:ind w:firstLine="440"/>
            </w:pPr>
            <w:r>
              <w:rPr>
                <w:sz w:val="22"/>
              </w:rPr>
              <w:t>（</w:t>
            </w:r>
            <w:r>
              <w:rPr>
                <w:sz w:val="22"/>
              </w:rPr>
              <w:t>7</w:t>
            </w:r>
            <w:r>
              <w:rPr>
                <w:sz w:val="22"/>
              </w:rPr>
              <w:t>）光源：色温</w:t>
            </w:r>
            <w:r>
              <w:rPr>
                <w:sz w:val="22"/>
              </w:rPr>
              <w:t>≥2300K；照度≥400lx；</w:t>
            </w:r>
          </w:p>
          <w:p>
            <w:pPr>
              <w:pStyle w:val="null3"/>
              <w:ind w:firstLine="440"/>
            </w:pPr>
            <w:r>
              <w:rPr>
                <w:sz w:val="22"/>
              </w:rPr>
              <w:t>（</w:t>
            </w:r>
            <w:r>
              <w:rPr>
                <w:sz w:val="22"/>
              </w:rPr>
              <w:t>8</w:t>
            </w:r>
            <w:r>
              <w:rPr>
                <w:sz w:val="22"/>
              </w:rPr>
              <w:t>）显示器旋转角度：前后旋转角度范围</w:t>
            </w:r>
            <w:r>
              <w:rPr>
                <w:sz w:val="22"/>
              </w:rPr>
              <w:t>≥140°，左右旋转角度范围≥180°；</w:t>
            </w:r>
          </w:p>
          <w:p>
            <w:pPr>
              <w:pStyle w:val="null3"/>
              <w:ind w:firstLine="440"/>
            </w:pPr>
            <w:r>
              <w:rPr>
                <w:sz w:val="22"/>
              </w:rPr>
              <w:t>（</w:t>
            </w:r>
            <w:r>
              <w:rPr>
                <w:sz w:val="22"/>
              </w:rPr>
              <w:t>9</w:t>
            </w:r>
            <w:r>
              <w:rPr>
                <w:sz w:val="22"/>
              </w:rPr>
              <w:t>）防雾功能：无需预热，开机即可防雾；</w:t>
            </w:r>
          </w:p>
          <w:p>
            <w:pPr>
              <w:pStyle w:val="null3"/>
              <w:ind w:firstLine="440"/>
            </w:pPr>
            <w:r>
              <w:rPr>
                <w:sz w:val="22"/>
              </w:rPr>
              <w:t>（</w:t>
            </w:r>
            <w:r>
              <w:rPr>
                <w:sz w:val="22"/>
              </w:rPr>
              <w:t>10</w:t>
            </w:r>
            <w:r>
              <w:rPr>
                <w:sz w:val="22"/>
              </w:rPr>
              <w:t>）拍照摄像：一键快速拍照</w:t>
            </w:r>
            <w:r>
              <w:rPr>
                <w:sz w:val="22"/>
              </w:rPr>
              <w:t>，可连续摄像；</w:t>
            </w:r>
          </w:p>
          <w:p>
            <w:pPr>
              <w:pStyle w:val="null3"/>
              <w:ind w:firstLine="440"/>
            </w:pPr>
            <w:r>
              <w:rPr>
                <w:sz w:val="22"/>
              </w:rPr>
              <w:t>（</w:t>
            </w:r>
            <w:r>
              <w:rPr>
                <w:sz w:val="22"/>
              </w:rPr>
              <w:t>11</w:t>
            </w:r>
            <w:r>
              <w:rPr>
                <w:sz w:val="22"/>
              </w:rPr>
              <w:t>）报警功能：电池电量低、电池耗尽、叶片未连接；</w:t>
            </w:r>
          </w:p>
          <w:p>
            <w:pPr>
              <w:pStyle w:val="null3"/>
              <w:ind w:firstLine="440"/>
            </w:pPr>
            <w:r>
              <w:rPr>
                <w:sz w:val="22"/>
              </w:rPr>
              <w:t>（</w:t>
            </w:r>
            <w:r>
              <w:rPr>
                <w:sz w:val="22"/>
              </w:rPr>
              <w:t>12</w:t>
            </w:r>
            <w:r>
              <w:rPr>
                <w:sz w:val="22"/>
              </w:rPr>
              <w:t>）手柄：人体工程学设计，舒适、便携；</w:t>
            </w:r>
          </w:p>
          <w:p>
            <w:pPr>
              <w:pStyle w:val="null3"/>
              <w:ind w:firstLine="440"/>
            </w:pPr>
            <w:r>
              <w:rPr>
                <w:sz w:val="22"/>
              </w:rPr>
              <w:t>（</w:t>
            </w:r>
            <w:r>
              <w:rPr>
                <w:sz w:val="22"/>
              </w:rPr>
              <w:t>13</w:t>
            </w:r>
            <w:r>
              <w:rPr>
                <w:sz w:val="22"/>
              </w:rPr>
              <w:t>）镜片为</w:t>
            </w:r>
            <w:r>
              <w:rPr>
                <w:sz w:val="22"/>
              </w:rPr>
              <w:t>316医用不锈钢材质；</w:t>
            </w:r>
          </w:p>
          <w:p>
            <w:pPr>
              <w:pStyle w:val="null3"/>
              <w:ind w:firstLine="440"/>
            </w:pPr>
            <w:r>
              <w:rPr>
                <w:sz w:val="22"/>
              </w:rPr>
              <w:t>（</w:t>
            </w:r>
            <w:r>
              <w:rPr>
                <w:sz w:val="22"/>
              </w:rPr>
              <w:t>14</w:t>
            </w:r>
            <w:r>
              <w:rPr>
                <w:sz w:val="22"/>
              </w:rPr>
              <w:t>）</w:t>
            </w:r>
            <w:r>
              <w:rPr>
                <w:sz w:val="22"/>
              </w:rPr>
              <w:t>▲镜片通过IPX8</w:t>
            </w:r>
            <w:r>
              <w:rPr>
                <w:sz w:val="21"/>
              </w:rPr>
              <w:t>或以</w:t>
            </w:r>
            <w:r>
              <w:rPr>
                <w:sz w:val="22"/>
              </w:rPr>
              <w:t>防水等级测试；</w:t>
            </w:r>
          </w:p>
          <w:p>
            <w:pPr>
              <w:pStyle w:val="null3"/>
              <w:ind w:firstLine="440"/>
            </w:pPr>
            <w:r>
              <w:rPr>
                <w:sz w:val="22"/>
              </w:rPr>
              <w:t>（</w:t>
            </w:r>
            <w:r>
              <w:rPr>
                <w:sz w:val="22"/>
              </w:rPr>
              <w:t>15</w:t>
            </w:r>
            <w:r>
              <w:rPr>
                <w:sz w:val="22"/>
              </w:rPr>
              <w:t>）存储：内置</w:t>
            </w:r>
            <w:r>
              <w:rPr>
                <w:sz w:val="22"/>
              </w:rPr>
              <w:t>≥8G存储记忆卡，最大可扩展至32G；</w:t>
            </w:r>
          </w:p>
          <w:p>
            <w:pPr>
              <w:pStyle w:val="null3"/>
              <w:ind w:firstLine="440"/>
            </w:pPr>
            <w:r>
              <w:rPr>
                <w:sz w:val="22"/>
              </w:rPr>
              <w:t>（</w:t>
            </w:r>
            <w:r>
              <w:rPr>
                <w:sz w:val="22"/>
              </w:rPr>
              <w:t>16</w:t>
            </w:r>
            <w:r>
              <w:rPr>
                <w:sz w:val="22"/>
              </w:rPr>
              <w:t>）图像的色彩还原能力应良好，显示的图像应无明显色差或者失真</w:t>
            </w:r>
          </w:p>
          <w:p>
            <w:pPr>
              <w:pStyle w:val="null3"/>
              <w:ind w:firstLine="440"/>
            </w:pPr>
            <w:r>
              <w:rPr>
                <w:sz w:val="22"/>
              </w:rPr>
              <w:t>（</w:t>
            </w:r>
            <w:r>
              <w:rPr>
                <w:sz w:val="22"/>
              </w:rPr>
              <w:t>17</w:t>
            </w:r>
            <w:r>
              <w:rPr>
                <w:sz w:val="22"/>
              </w:rPr>
              <w:t>）显示屏能够调节图像的饱和度、亮度等，方便医生的操作习惯</w:t>
            </w:r>
          </w:p>
          <w:p>
            <w:pPr>
              <w:pStyle w:val="null3"/>
              <w:ind w:firstLine="440"/>
            </w:pPr>
            <w:r>
              <w:rPr>
                <w:sz w:val="22"/>
              </w:rPr>
              <w:t>（</w:t>
            </w:r>
            <w:r>
              <w:rPr>
                <w:sz w:val="22"/>
              </w:rPr>
              <w:t>18</w:t>
            </w:r>
            <w:r>
              <w:rPr>
                <w:sz w:val="22"/>
              </w:rPr>
              <w:t>）显示屏能够以百分比形式显示剩余电量，方便医护人员及时充电</w:t>
            </w:r>
          </w:p>
          <w:p>
            <w:pPr>
              <w:pStyle w:val="null3"/>
              <w:ind w:firstLine="442"/>
            </w:pPr>
            <w:r>
              <w:rPr>
                <w:sz w:val="22"/>
                <w:b/>
              </w:rPr>
              <w:t>15.紧急呼叫系统</w:t>
            </w:r>
          </w:p>
          <w:p>
            <w:pPr>
              <w:pStyle w:val="null3"/>
              <w:ind w:firstLine="442"/>
            </w:pPr>
            <w:r>
              <w:rPr>
                <w:sz w:val="22"/>
                <w:b/>
              </w:rPr>
              <w:t>（</w:t>
            </w:r>
            <w:r>
              <w:rPr>
                <w:sz w:val="22"/>
                <w:b/>
              </w:rPr>
              <w:t>1）系统突出特性概述</w:t>
            </w:r>
          </w:p>
          <w:p>
            <w:pPr>
              <w:pStyle w:val="null3"/>
              <w:ind w:firstLine="440"/>
            </w:pPr>
            <w:r>
              <w:rPr>
                <w:sz w:val="22"/>
              </w:rPr>
              <w:t>1）系统自动修复功能：在整个网络对讲系统运作中，如一台或多台管理机出现网络问题或故障问题时，所管辖下管理机的分机自动转入上级管理机进行监管，整个对讲系统运作不受影响，确保正常工作。</w:t>
            </w:r>
          </w:p>
          <w:p>
            <w:pPr>
              <w:pStyle w:val="null3"/>
              <w:ind w:firstLine="440"/>
            </w:pPr>
            <w:r>
              <w:rPr>
                <w:sz w:val="22"/>
              </w:rPr>
              <w:t>2）对讲和广播：音量达到冗余设计，分机输出功率为3W，适用50~150㎡空间范围；管理机对分机广播时，管理机与分机通话时，管理机对分机进行音量调节。（注：出现突发事件时，以宏亮的声威制止过激行为，起到威慑作用；在夜深人静对讲时，把音量调小，不会影响左右邻室的休息；管理机对分机的对讲和广播音量控制根据实际情况自如调节，人性化设计。）</w:t>
            </w:r>
          </w:p>
          <w:p>
            <w:pPr>
              <w:pStyle w:val="null3"/>
              <w:ind w:firstLine="440"/>
            </w:pPr>
            <w:r>
              <w:rPr>
                <w:sz w:val="22"/>
              </w:rPr>
              <w:t xml:space="preserve">3）分机呼入优先：管理机在监听、监视、广播、会议广播等工作状态下；分机呼叫、报警、声控报警、无线报警等呼入时优先插入，通话完毕后自动恢复原状态。 </w:t>
            </w:r>
          </w:p>
          <w:p>
            <w:pPr>
              <w:pStyle w:val="null3"/>
              <w:ind w:firstLine="440"/>
            </w:pPr>
            <w:r>
              <w:rPr>
                <w:sz w:val="22"/>
              </w:rPr>
              <w:t>4）监听/监视：釆用自动增益和动态放大，数字对比消回声处理，DSP降噪处理，高灵敏度的拾音和高保真的还原。管理机对分机进行音量调节。</w:t>
            </w:r>
          </w:p>
          <w:p>
            <w:pPr>
              <w:pStyle w:val="null3"/>
              <w:ind w:firstLine="440"/>
            </w:pPr>
            <w:r>
              <w:rPr>
                <w:sz w:val="22"/>
              </w:rPr>
              <w:t>5）管理机外型设计：面板采用加厚铝合金精加工和表面处理；立座式桌面摆放，随意调整显示屏和摄像头的视角，界面清晰直观，操作方便快捷。旋转式支架可随意调整角度。</w:t>
            </w:r>
          </w:p>
          <w:p>
            <w:pPr>
              <w:pStyle w:val="null3"/>
              <w:ind w:firstLine="440"/>
            </w:pPr>
            <w:r>
              <w:rPr>
                <w:sz w:val="22"/>
              </w:rPr>
              <w:t>6）通话转移：主机与分机通话时，通话内容超越主机当值人员管辖权限外或当值人员无法解决的事情，可直接点击“转移”，选择（分控机、主控机、总控机）等上级管理机进行通话。做到立即解决问题。</w:t>
            </w:r>
          </w:p>
          <w:p>
            <w:pPr>
              <w:pStyle w:val="null3"/>
              <w:ind w:firstLine="440"/>
            </w:pPr>
            <w:r>
              <w:rPr>
                <w:sz w:val="22"/>
              </w:rPr>
              <w:t>7）全双工对讲，管理机与管理机之间和管理机与分机之间的对讲，免提和话柄对讲采用全双工可视对讲。</w:t>
            </w:r>
          </w:p>
          <w:p>
            <w:pPr>
              <w:pStyle w:val="null3"/>
              <w:ind w:firstLine="440"/>
            </w:pPr>
            <w:r>
              <w:rPr>
                <w:sz w:val="22"/>
              </w:rPr>
              <w:t>8）声控报警：可分别设定五组不同时间段的dB值进行声控报警,有自动判断检测功能，当管理机同时检测到几路同样的信息时不作报警，如雷声等等。（例如：根据白天、晩上、午休各个时间段或结合实际环境来设定dB值的声音控制，如超过设定声音控制会自动报警；当管理机同时检测到几路同样的声控信号时不作报警，如雷声等，避免误报。）</w:t>
            </w:r>
          </w:p>
          <w:p>
            <w:pPr>
              <w:pStyle w:val="null3"/>
              <w:ind w:firstLine="440"/>
            </w:pPr>
            <w:r>
              <w:rPr>
                <w:sz w:val="22"/>
              </w:rPr>
              <w:t>9）中文自定义的名称：在设置IP时，用中文编号设定，操作界面上一目了然，一键点击操作（傻瓜式简单快捷操作）。解决了拨数字号和用对照表寻找监室。</w:t>
            </w:r>
          </w:p>
          <w:p>
            <w:pPr>
              <w:pStyle w:val="null3"/>
              <w:ind w:firstLine="442"/>
            </w:pPr>
            <w:r>
              <w:rPr>
                <w:sz w:val="22"/>
                <w:b/>
              </w:rPr>
              <w:t>（</w:t>
            </w:r>
            <w:r>
              <w:rPr>
                <w:sz w:val="22"/>
                <w:b/>
              </w:rPr>
              <w:t>2）管理中心软件的主要功能</w:t>
            </w:r>
          </w:p>
          <w:p>
            <w:pPr>
              <w:pStyle w:val="null3"/>
              <w:ind w:firstLine="440"/>
            </w:pPr>
            <w:r>
              <w:rPr>
                <w:sz w:val="22"/>
              </w:rPr>
              <w:t>信息平台管理软件安装在</w:t>
            </w:r>
            <w:r>
              <w:rPr>
                <w:sz w:val="22"/>
              </w:rPr>
              <w:t>PC机上，是整个对讲系统的大脑，也是系统的管理中心，实行集中统一管理。管理中心可以直接存储所有信息记录，防止权限下的各个管理机信息擅自人为修改和删除，预防监控信息泄露。</w:t>
            </w:r>
          </w:p>
          <w:p>
            <w:pPr>
              <w:pStyle w:val="null3"/>
              <w:ind w:firstLine="440"/>
            </w:pPr>
            <w:r>
              <w:rPr>
                <w:sz w:val="22"/>
              </w:rPr>
              <w:t>1）信息存储：报警信息记录：自动记录分机产生的报警信息（如：报警位置、报警时间、报警类型），查询方便；呼叫信息记录：自动记录分机产生的呼叫信息，并可以录制分机与管理机的对讲音视频文件；音视频文件自动存储，文件有日期、时间、呼叫者和接听者说明；方便查询、回放和拷贝；</w:t>
            </w:r>
          </w:p>
          <w:p>
            <w:pPr>
              <w:pStyle w:val="null3"/>
              <w:ind w:firstLine="440"/>
            </w:pPr>
            <w:r>
              <w:rPr>
                <w:sz w:val="22"/>
              </w:rPr>
              <w:t>2）在线自检功能：控制中心可以对系统内的所有管理机及分机进行自动检测，并采用“在线”和“离线”状态显示，清晰查看系统内的管理机和分机运行状况；</w:t>
            </w:r>
          </w:p>
          <w:p>
            <w:pPr>
              <w:pStyle w:val="null3"/>
              <w:ind w:firstLine="440"/>
            </w:pPr>
            <w:r>
              <w:rPr>
                <w:sz w:val="22"/>
              </w:rPr>
              <w:t>3）权限管理：可分为管理员和值班员权限管理；</w:t>
            </w:r>
          </w:p>
          <w:p>
            <w:pPr>
              <w:pStyle w:val="null3"/>
              <w:ind w:firstLine="440"/>
            </w:pPr>
            <w:r>
              <w:rPr>
                <w:sz w:val="22"/>
              </w:rPr>
              <w:t>4）可视对讲：可对系统内的管理机和分机进行可视对讲；</w:t>
            </w:r>
          </w:p>
          <w:p>
            <w:pPr>
              <w:pStyle w:val="null3"/>
              <w:ind w:firstLine="440"/>
            </w:pPr>
            <w:r>
              <w:rPr>
                <w:sz w:val="22"/>
              </w:rPr>
              <w:t>5）监听/监视：监听/监视分为单机和循环模式；循环监视时间可设定；</w:t>
            </w:r>
          </w:p>
          <w:p>
            <w:pPr>
              <w:pStyle w:val="null3"/>
              <w:ind w:firstLine="440"/>
            </w:pPr>
            <w:r>
              <w:rPr>
                <w:sz w:val="22"/>
              </w:rPr>
              <w:t>6）广播功能：</w:t>
            </w:r>
          </w:p>
          <w:p>
            <w:pPr>
              <w:pStyle w:val="null3"/>
              <w:ind w:firstLine="440"/>
            </w:pPr>
            <w:r>
              <w:rPr>
                <w:sz w:val="22"/>
              </w:rPr>
              <w:t>a、广播方式有MP3广播、喊话和音源输入三种方式；</w:t>
            </w:r>
          </w:p>
          <w:p>
            <w:pPr>
              <w:pStyle w:val="null3"/>
              <w:ind w:firstLine="440"/>
            </w:pPr>
            <w:r>
              <w:rPr>
                <w:sz w:val="22"/>
              </w:rPr>
              <w:t>b、可对分机和管理机进行选址、分片、全体广播；</w:t>
            </w:r>
          </w:p>
          <w:p>
            <w:pPr>
              <w:pStyle w:val="null3"/>
              <w:ind w:firstLine="440"/>
            </w:pPr>
            <w:r>
              <w:rPr>
                <w:sz w:val="22"/>
              </w:rPr>
              <w:t>c、有四组混合广播也可以定时广播；</w:t>
            </w:r>
          </w:p>
          <w:p>
            <w:pPr>
              <w:pStyle w:val="null3"/>
              <w:ind w:firstLine="440"/>
            </w:pPr>
            <w:r>
              <w:rPr>
                <w:sz w:val="22"/>
              </w:rPr>
              <w:t>d、会议广播：控制中心对管理机进行选择和全体会议广播；</w:t>
            </w:r>
          </w:p>
          <w:p>
            <w:pPr>
              <w:pStyle w:val="null3"/>
              <w:ind w:firstLine="440"/>
            </w:pPr>
            <w:r>
              <w:rPr>
                <w:sz w:val="22"/>
              </w:rPr>
              <w:t>7）门磁检测：同步检测分机门磁状态；</w:t>
            </w:r>
          </w:p>
          <w:p>
            <w:pPr>
              <w:pStyle w:val="null3"/>
              <w:ind w:firstLine="440"/>
            </w:pPr>
            <w:r>
              <w:rPr>
                <w:sz w:val="22"/>
              </w:rPr>
              <w:t>8）接收报警类型：按键报警、声控报警、AB门同时打开报警、侦测报警，同时界面弹出报警信息提示；</w:t>
            </w:r>
          </w:p>
          <w:p>
            <w:pPr>
              <w:pStyle w:val="null3"/>
              <w:ind w:firstLine="440"/>
            </w:pPr>
            <w:r>
              <w:rPr>
                <w:sz w:val="22"/>
              </w:rPr>
              <w:t>9)录音/录像回放：所有设备产生的呼叫对讲、报警对讲、监视监听都以音视频方式回放；</w:t>
            </w:r>
          </w:p>
          <w:p>
            <w:pPr>
              <w:pStyle w:val="null3"/>
              <w:ind w:firstLine="440"/>
            </w:pPr>
            <w:r>
              <w:rPr>
                <w:sz w:val="22"/>
              </w:rPr>
              <w:t>10)支持电子地图；</w:t>
            </w:r>
          </w:p>
          <w:p>
            <w:pPr>
              <w:pStyle w:val="null3"/>
              <w:ind w:firstLine="440"/>
            </w:pPr>
            <w:r>
              <w:rPr>
                <w:sz w:val="22"/>
              </w:rPr>
              <w:t>11)提供SDK开发包；</w:t>
            </w:r>
          </w:p>
          <w:p>
            <w:pPr>
              <w:pStyle w:val="null3"/>
              <w:ind w:firstLine="440"/>
            </w:pPr>
            <w:r>
              <w:rPr>
                <w:sz w:val="22"/>
              </w:rPr>
              <w:t>12)系统可以和第三方平台联动功能。</w:t>
            </w:r>
          </w:p>
          <w:p>
            <w:pPr>
              <w:pStyle w:val="null3"/>
              <w:ind w:firstLine="440"/>
            </w:pPr>
            <w:r>
              <w:rPr>
                <w:sz w:val="22"/>
              </w:rPr>
              <w:t>13）系统支持sip协议</w:t>
            </w:r>
          </w:p>
          <w:p>
            <w:pPr>
              <w:pStyle w:val="null3"/>
              <w:ind w:firstLine="440"/>
            </w:pPr>
            <w:r>
              <w:rPr>
                <w:sz w:val="22"/>
              </w:rPr>
              <w:t>14）系统支持多级管理，最多四级管理，可将不同级别的管理主机统一联网。</w:t>
            </w:r>
          </w:p>
          <w:p>
            <w:pPr>
              <w:pStyle w:val="null3"/>
              <w:ind w:firstLine="440"/>
            </w:pPr>
            <w:r>
              <w:rPr>
                <w:sz w:val="22"/>
              </w:rPr>
              <w:t>15）系统支持开机故障自检</w:t>
            </w:r>
          </w:p>
          <w:p>
            <w:pPr>
              <w:pStyle w:val="null3"/>
              <w:jc w:val="both"/>
            </w:pPr>
            <w:r>
              <w:rPr>
                <w:sz w:val="24"/>
                <w:b/>
                <w:color w:val="000000"/>
              </w:rPr>
              <w:t>（</w:t>
            </w:r>
            <w:r>
              <w:rPr>
                <w:sz w:val="24"/>
                <w:b/>
                <w:color w:val="000000"/>
              </w:rPr>
              <w:t>3）</w:t>
            </w:r>
            <w:r>
              <w:rPr>
                <w:sz w:val="24"/>
                <w:b/>
                <w:color w:val="000000"/>
              </w:rPr>
              <w:t>理机</w:t>
            </w:r>
            <w:r>
              <w:rPr>
                <w:sz w:val="24"/>
                <w:b/>
                <w:color w:val="000000"/>
              </w:rPr>
              <w:t>主要功能及参数</w:t>
            </w:r>
          </w:p>
          <w:p>
            <w:pPr>
              <w:pStyle w:val="null3"/>
              <w:ind w:firstLine="440"/>
            </w:pPr>
            <w:r>
              <w:rPr>
                <w:sz w:val="22"/>
              </w:rPr>
              <w:t>1）在线自检功能：在网络中对讲系统的管理机和分机都有自动检测功能，每60秒检测一次在网在线显示“断网”和“正常”状况，一目了然看到系统内的管理机和分机在线不在线状况。</w:t>
            </w:r>
          </w:p>
          <w:p>
            <w:pPr>
              <w:pStyle w:val="null3"/>
              <w:ind w:firstLine="440"/>
            </w:pPr>
            <w:r>
              <w:rPr>
                <w:sz w:val="22"/>
              </w:rPr>
              <w:t>2）呼叫功能：系统内管理机之间可以一键式直呼可视对讲，管理机与终端分机可双向呼叫；</w:t>
            </w:r>
          </w:p>
          <w:p>
            <w:pPr>
              <w:pStyle w:val="null3"/>
              <w:ind w:firstLine="440"/>
            </w:pPr>
            <w:r>
              <w:rPr>
                <w:sz w:val="22"/>
              </w:rPr>
              <w:t>3）呼叫排队功能：在繁忙时所有呼叫和报警都按时间顺序排队等候；</w:t>
            </w:r>
          </w:p>
          <w:p>
            <w:pPr>
              <w:pStyle w:val="null3"/>
              <w:ind w:firstLine="440"/>
            </w:pPr>
            <w:r>
              <w:rPr>
                <w:sz w:val="22"/>
              </w:rPr>
              <w:t>4）可视对讲功能：管理机与管理机之间都是双向全双工可视对讲,可双向音量调节，采用免提和话筒对讲；管理机可对分机3W功率输出，可进行音量调节；</w:t>
            </w:r>
          </w:p>
          <w:p>
            <w:pPr>
              <w:pStyle w:val="null3"/>
              <w:ind w:firstLine="440"/>
            </w:pPr>
            <w:r>
              <w:rPr>
                <w:sz w:val="22"/>
              </w:rPr>
              <w:t>5）呼叫/对讲上传：当繁忙时或超时无应答时，可直接上传到上级管理机；</w:t>
            </w:r>
          </w:p>
          <w:p>
            <w:pPr>
              <w:pStyle w:val="null3"/>
              <w:ind w:firstLine="440"/>
            </w:pPr>
            <w:r>
              <w:rPr>
                <w:sz w:val="22"/>
              </w:rPr>
              <w:t>6）保留通话：管理机通话过程中有其它呼入时，可以釆取保留通话方式，在通话结束可恢复原来通话；</w:t>
            </w:r>
          </w:p>
          <w:p>
            <w:pPr>
              <w:pStyle w:val="null3"/>
              <w:ind w:firstLine="440"/>
            </w:pPr>
            <w:r>
              <w:rPr>
                <w:sz w:val="22"/>
              </w:rPr>
              <w:t>▲7）通话转移：当与分机对讲时，通话内容超越管辖权限时，可点击“转移”选择转入其他上级管理机；</w:t>
            </w:r>
          </w:p>
          <w:p>
            <w:pPr>
              <w:pStyle w:val="null3"/>
              <w:ind w:firstLine="440"/>
            </w:pPr>
            <w:r>
              <w:rPr>
                <w:sz w:val="22"/>
              </w:rPr>
              <w:t>▲8）监听/监视功能：所有管理机可对分机进行选址、分片、全选监听；监听中可以随时调节音量大小，点击监视界面，可全屏显示；</w:t>
            </w:r>
          </w:p>
          <w:p>
            <w:pPr>
              <w:pStyle w:val="null3"/>
              <w:ind w:firstLine="440"/>
            </w:pPr>
            <w:r>
              <w:rPr>
                <w:sz w:val="22"/>
              </w:rPr>
              <w:t>9）循环监听/监视：可对全体分机和选择分机进行循环监听监视，循环时间可设定。</w:t>
            </w:r>
          </w:p>
          <w:p>
            <w:pPr>
              <w:pStyle w:val="null3"/>
              <w:ind w:firstLine="440"/>
            </w:pPr>
            <w:r>
              <w:rPr>
                <w:sz w:val="22"/>
              </w:rPr>
              <w:t>10）广播功能：</w:t>
            </w:r>
          </w:p>
          <w:p>
            <w:pPr>
              <w:pStyle w:val="null3"/>
              <w:ind w:firstLine="440"/>
            </w:pPr>
            <w:r>
              <w:rPr>
                <w:sz w:val="22"/>
              </w:rPr>
              <w:t>a、可选址、分片、全体广播，多级广播方式；</w:t>
            </w:r>
          </w:p>
          <w:p>
            <w:pPr>
              <w:pStyle w:val="null3"/>
              <w:ind w:firstLine="440"/>
            </w:pPr>
            <w:r>
              <w:rPr>
                <w:sz w:val="22"/>
              </w:rPr>
              <w:t>d、会议广播：高级管理机可对管辖下的管理机进行选择和全体会议广播；</w:t>
            </w:r>
          </w:p>
          <w:p>
            <w:pPr>
              <w:pStyle w:val="null3"/>
              <w:ind w:firstLine="440"/>
            </w:pPr>
            <w:r>
              <w:rPr>
                <w:sz w:val="22"/>
              </w:rPr>
              <w:t>c、混合广播：管理机可对分机选择四组混合广播，广播时分机3W功率输出，广播时有音量调节；</w:t>
            </w:r>
          </w:p>
          <w:p>
            <w:pPr>
              <w:pStyle w:val="null3"/>
              <w:ind w:firstLine="440"/>
            </w:pPr>
            <w:r>
              <w:rPr>
                <w:sz w:val="22"/>
              </w:rPr>
              <w:t>d、广播模式：有MP3、外接音源、话筒三种广播模式；</w:t>
            </w:r>
          </w:p>
          <w:p>
            <w:pPr>
              <w:pStyle w:val="null3"/>
              <w:ind w:firstLine="440"/>
            </w:pPr>
            <w:r>
              <w:rPr>
                <w:sz w:val="22"/>
              </w:rPr>
              <w:t>11）广播应急处理：在广播时，可以直接处理呼入对讲、按键报警、声控报警、侦察报警（手机侦测报警和无线报警），结束后自动恢复广播；</w:t>
            </w:r>
          </w:p>
          <w:p>
            <w:pPr>
              <w:pStyle w:val="null3"/>
              <w:ind w:firstLine="440"/>
            </w:pPr>
            <w:r>
              <w:rPr>
                <w:sz w:val="22"/>
              </w:rPr>
              <w:t>12）历史记录：管理机的操作都有历史记录,历史记录可存储2000条信息，自动覆盖，从历史记录里可以直接回呼通话；</w:t>
            </w:r>
          </w:p>
          <w:p>
            <w:pPr>
              <w:pStyle w:val="null3"/>
              <w:ind w:firstLine="440"/>
            </w:pPr>
            <w:r>
              <w:rPr>
                <w:sz w:val="22"/>
              </w:rPr>
              <w:t>13）声控报警：分别设定5组时间段的dB值声控检测报警，启用声控报警后，管理机自动侦测，当声音超过预设定的值后，会自动提示报警。可根据需求和经验设置白天和晚上的不同值时间段，声音控制报警；声控报警智能设计：但当多部监仓分机同时检测到同一种声音时（如汽车过、打雷闪电）则不报警。</w:t>
            </w:r>
          </w:p>
          <w:p>
            <w:pPr>
              <w:pStyle w:val="null3"/>
              <w:ind w:firstLine="440"/>
            </w:pPr>
            <w:r>
              <w:rPr>
                <w:sz w:val="22"/>
              </w:rPr>
              <w:t>14）转移托管：无人值班时，可以设置转移其它管理机托管；</w:t>
            </w:r>
          </w:p>
          <w:p>
            <w:pPr>
              <w:pStyle w:val="null3"/>
              <w:ind w:firstLine="440"/>
            </w:pPr>
            <w:r>
              <w:rPr>
                <w:sz w:val="22"/>
              </w:rPr>
              <w:t>15）编辑/设置：报警、时长、托管、MP3设置（下载管理中心MP3文件）等设置；</w:t>
            </w:r>
          </w:p>
          <w:p>
            <w:pPr>
              <w:pStyle w:val="null3"/>
              <w:ind w:firstLine="440"/>
            </w:pPr>
            <w:r>
              <w:rPr>
                <w:sz w:val="22"/>
              </w:rPr>
              <w:t>16）屏幕设置：亮度、对比度、饱和度、屏幕保护等可随时设置；</w:t>
            </w:r>
          </w:p>
          <w:p>
            <w:pPr>
              <w:pStyle w:val="null3"/>
              <w:ind w:firstLine="440"/>
            </w:pPr>
            <w:r>
              <w:rPr>
                <w:sz w:val="22"/>
              </w:rPr>
              <w:t>17）铃声和警铃声设置：每台管理机储存有多种铃声，可任意设定，可用铃声来识别各种报</w:t>
            </w:r>
          </w:p>
          <w:p>
            <w:pPr>
              <w:pStyle w:val="null3"/>
              <w:ind w:firstLine="440"/>
            </w:pPr>
            <w:r>
              <w:rPr>
                <w:sz w:val="22"/>
              </w:rPr>
              <w:t>警类别；</w:t>
            </w:r>
          </w:p>
          <w:p>
            <w:pPr>
              <w:pStyle w:val="null3"/>
              <w:ind w:firstLine="440"/>
            </w:pPr>
            <w:r>
              <w:rPr>
                <w:sz w:val="22"/>
              </w:rPr>
              <w:t>▲18）声色报警：管理机可采用不同的振铃声和用不同的颜色来识别警情；</w:t>
            </w:r>
          </w:p>
          <w:p>
            <w:pPr>
              <w:pStyle w:val="null3"/>
              <w:ind w:firstLine="440"/>
            </w:pPr>
            <w:r>
              <w:rPr>
                <w:sz w:val="22"/>
              </w:rPr>
              <w:t>19）触摸操作：一键式触摸操作，快捷、方便、直观；</w:t>
            </w:r>
          </w:p>
          <w:p>
            <w:pPr>
              <w:pStyle w:val="null3"/>
              <w:ind w:firstLine="440"/>
            </w:pPr>
            <w:r>
              <w:rPr>
                <w:sz w:val="22"/>
              </w:rPr>
              <w:t>20）10.1吋显示屏，1024x600分辨率；</w:t>
            </w:r>
          </w:p>
          <w:p>
            <w:pPr>
              <w:pStyle w:val="null3"/>
              <w:ind w:firstLine="440"/>
            </w:pPr>
            <w:r>
              <w:rPr>
                <w:sz w:val="22"/>
              </w:rPr>
              <w:t>21）状态提示：管理机有窗口显示整个对讲系统正在使用的信息；</w:t>
            </w:r>
          </w:p>
          <w:p>
            <w:pPr>
              <w:pStyle w:val="null3"/>
              <w:ind w:firstLine="440"/>
            </w:pPr>
            <w:r>
              <w:rPr>
                <w:sz w:val="22"/>
              </w:rPr>
              <w:t>22）可中文自定义名称；</w:t>
            </w:r>
          </w:p>
          <w:p>
            <w:pPr>
              <w:pStyle w:val="null3"/>
              <w:ind w:firstLine="440"/>
            </w:pPr>
            <w:r>
              <w:rPr>
                <w:sz w:val="22"/>
              </w:rPr>
              <w:t>23）可采用免提和话柄使用。</w:t>
            </w:r>
          </w:p>
          <w:p>
            <w:pPr>
              <w:pStyle w:val="null3"/>
              <w:ind w:firstLine="442"/>
            </w:pPr>
            <w:r>
              <w:rPr>
                <w:sz w:val="22"/>
                <w:b/>
              </w:rPr>
              <w:t>接线方式：</w:t>
            </w:r>
            <w:r>
              <w:rPr>
                <w:sz w:val="22"/>
              </w:rPr>
              <w:t>标准以太网组网接线方式</w:t>
            </w:r>
            <w:r>
              <w:rPr>
                <w:sz w:val="22"/>
              </w:rPr>
              <w:t>（直接接入局域网可实现）</w:t>
            </w:r>
          </w:p>
          <w:p>
            <w:pPr>
              <w:pStyle w:val="null3"/>
              <w:ind w:firstLine="442"/>
            </w:pPr>
            <w:r>
              <w:rPr>
                <w:sz w:val="22"/>
                <w:b/>
              </w:rPr>
              <w:t>使用环境：</w:t>
            </w:r>
            <w:r>
              <w:rPr>
                <w:sz w:val="22"/>
              </w:rPr>
              <w:t>温度范围：</w:t>
            </w:r>
            <w:r>
              <w:rPr>
                <w:sz w:val="22"/>
              </w:rPr>
              <w:t>-20℃～55℃    湿度范围：30%～90%</w:t>
            </w:r>
          </w:p>
          <w:p>
            <w:pPr>
              <w:pStyle w:val="null3"/>
              <w:ind w:firstLine="442"/>
            </w:pPr>
            <w:r>
              <w:rPr>
                <w:sz w:val="22"/>
                <w:b/>
              </w:rPr>
              <w:t>外壳材料及规格：</w:t>
            </w:r>
            <w:r>
              <w:rPr>
                <w:sz w:val="22"/>
              </w:rPr>
              <w:t>面板选用优质</w:t>
            </w:r>
            <w:r>
              <w:rPr>
                <w:sz w:val="22"/>
              </w:rPr>
              <w:t>8mm厚的铝合金板材，底壳采用高强度的冷轧钢板冲压而成，防静电、耐高温和防火，散热效果好，大方、美观。</w:t>
            </w:r>
          </w:p>
          <w:p>
            <w:pPr>
              <w:pStyle w:val="null3"/>
              <w:ind w:firstLine="442"/>
            </w:pPr>
            <w:r>
              <w:rPr>
                <w:sz w:val="22"/>
                <w:b/>
              </w:rPr>
              <w:t>安装模式：</w:t>
            </w:r>
            <w:r>
              <w:rPr>
                <w:sz w:val="22"/>
              </w:rPr>
              <w:t>立座式、挂墙式、嵌入式</w:t>
            </w:r>
          </w:p>
          <w:p>
            <w:pPr>
              <w:pStyle w:val="null3"/>
              <w:ind w:firstLine="442"/>
            </w:pPr>
            <w:r>
              <w:rPr>
                <w:sz w:val="22"/>
                <w:b/>
              </w:rPr>
              <w:t>主机体积：</w:t>
            </w:r>
            <w:r>
              <w:rPr>
                <w:sz w:val="21"/>
              </w:rPr>
              <w:t>约</w:t>
            </w:r>
            <w:r>
              <w:rPr>
                <w:sz w:val="22"/>
              </w:rPr>
              <w:t>290（长）×265（高）×52（厚）mm</w:t>
            </w:r>
          </w:p>
          <w:p>
            <w:pPr>
              <w:pStyle w:val="null3"/>
              <w:ind w:firstLine="442"/>
            </w:pPr>
            <w:r>
              <w:rPr>
                <w:sz w:val="22"/>
                <w:b/>
              </w:rPr>
              <w:t>技术指标：</w:t>
            </w:r>
          </w:p>
          <w:tbl>
            <w:tblPr>
              <w:tblBorders>
                <w:top w:val="none" w:color="000000" w:sz="4"/>
                <w:left w:val="none" w:color="000000" w:sz="4"/>
                <w:bottom w:val="none" w:color="000000" w:sz="4"/>
                <w:right w:val="none" w:color="000000" w:sz="4"/>
                <w:insideH w:val="none"/>
                <w:insideV w:val="none"/>
              </w:tblBorders>
            </w:tblPr>
            <w:tblGrid>
              <w:gridCol w:w="1104"/>
              <w:gridCol w:w="1680"/>
              <w:gridCol w:w="1324"/>
              <w:gridCol w:w="1470"/>
            </w:tblGrid>
            <w:tr>
              <w:tc>
                <w:tcPr>
                  <w:tcW w:type="dxa" w:w="1104"/>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摄像头</w:t>
                  </w:r>
                </w:p>
              </w:tc>
              <w:tc>
                <w:tcPr>
                  <w:tcW w:type="dxa" w:w="168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300</w:t>
                  </w:r>
                  <w:r>
                    <w:rPr>
                      <w:sz w:val="22"/>
                      <w:color w:val="000000"/>
                    </w:rPr>
                    <w:t>万像素</w:t>
                  </w:r>
                </w:p>
              </w:tc>
              <w:tc>
                <w:tcPr>
                  <w:tcW w:type="dxa" w:w="1324"/>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供电电压</w:t>
                  </w:r>
                </w:p>
              </w:tc>
              <w:tc>
                <w:tcPr>
                  <w:tcW w:type="dxa" w:w="1470"/>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color w:val="000000"/>
                    </w:rPr>
                    <w:t>DC12V/2A</w:t>
                  </w:r>
                </w:p>
              </w:tc>
            </w:tr>
            <w:tr>
              <w:tc>
                <w:tcPr>
                  <w:tcW w:type="dxa" w:w="110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显示屏</w:t>
                  </w:r>
                </w:p>
              </w:tc>
              <w:tc>
                <w:tcPr>
                  <w:tcW w:type="dxa" w:w="1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10.1寸 分辨率1024*600</w:t>
                  </w:r>
                </w:p>
              </w:tc>
              <w:tc>
                <w:tcPr>
                  <w:tcW w:type="dxa" w:w="1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触摸屏</w:t>
                  </w:r>
                </w:p>
              </w:tc>
              <w:tc>
                <w:tcPr>
                  <w:tcW w:type="dxa" w:w="14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color w:val="000000"/>
                    </w:rPr>
                    <w:t>电阻式</w:t>
                  </w:r>
                </w:p>
              </w:tc>
            </w:tr>
            <w:tr>
              <w:tc>
                <w:tcPr>
                  <w:tcW w:type="dxa" w:w="110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广播音频格式</w:t>
                  </w:r>
                </w:p>
              </w:tc>
              <w:tc>
                <w:tcPr>
                  <w:tcW w:type="dxa" w:w="1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MP3</w:t>
                  </w:r>
                </w:p>
              </w:tc>
              <w:tc>
                <w:tcPr>
                  <w:tcW w:type="dxa" w:w="1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输出频率</w:t>
                  </w:r>
                </w:p>
              </w:tc>
              <w:tc>
                <w:tcPr>
                  <w:tcW w:type="dxa" w:w="14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color w:val="000000"/>
                    </w:rPr>
                    <w:t>200Hz~20KHz</w:t>
                  </w:r>
                </w:p>
              </w:tc>
            </w:tr>
            <w:tr>
              <w:tc>
                <w:tcPr>
                  <w:tcW w:type="dxa" w:w="110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音频模式</w:t>
                  </w:r>
                </w:p>
              </w:tc>
              <w:tc>
                <w:tcPr>
                  <w:tcW w:type="dxa" w:w="1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16位立体声CD</w:t>
                  </w:r>
                </w:p>
              </w:tc>
              <w:tc>
                <w:tcPr>
                  <w:tcW w:type="dxa" w:w="1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音质</w:t>
                  </w:r>
                  <w:r>
                    <w:rPr>
                      <w:sz w:val="22"/>
                      <w:color w:val="000000"/>
                    </w:rPr>
                    <w:t>音频采样率</w:t>
                  </w:r>
                </w:p>
              </w:tc>
              <w:tc>
                <w:tcPr>
                  <w:tcW w:type="dxa" w:w="14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color w:val="000000"/>
                    </w:rPr>
                    <w:t>16K~48KHz</w:t>
                  </w:r>
                </w:p>
              </w:tc>
            </w:tr>
            <w:tr>
              <w:tc>
                <w:tcPr>
                  <w:tcW w:type="dxa" w:w="110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谐波失真</w:t>
                  </w:r>
                </w:p>
              </w:tc>
              <w:tc>
                <w:tcPr>
                  <w:tcW w:type="dxa" w:w="1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r>
                    <w:rPr>
                      <w:sz w:val="22"/>
                      <w:color w:val="000000"/>
                    </w:rPr>
                    <w:t>0.5%</w:t>
                  </w:r>
                </w:p>
              </w:tc>
              <w:tc>
                <w:tcPr>
                  <w:tcW w:type="dxa" w:w="1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信噪比</w:t>
                  </w:r>
                </w:p>
              </w:tc>
              <w:tc>
                <w:tcPr>
                  <w:tcW w:type="dxa" w:w="14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color w:val="000000"/>
                    </w:rPr>
                    <w:t>＜</w:t>
                  </w:r>
                  <w:r>
                    <w:rPr>
                      <w:sz w:val="22"/>
                      <w:color w:val="000000"/>
                    </w:rPr>
                    <w:t>70dB</w:t>
                  </w:r>
                </w:p>
              </w:tc>
            </w:tr>
            <w:tr>
              <w:tc>
                <w:tcPr>
                  <w:tcW w:type="dxa" w:w="110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阻抗</w:t>
                  </w:r>
                  <w:r>
                    <w:rPr>
                      <w:sz w:val="22"/>
                      <w:color w:val="000000"/>
                    </w:rPr>
                    <w:t>/功率</w:t>
                  </w:r>
                </w:p>
              </w:tc>
              <w:tc>
                <w:tcPr>
                  <w:tcW w:type="dxa" w:w="1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8Ω/5W</w:t>
                  </w:r>
                </w:p>
              </w:tc>
              <w:tc>
                <w:tcPr>
                  <w:tcW w:type="dxa" w:w="1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输入灵敏度</w:t>
                  </w:r>
                </w:p>
              </w:tc>
              <w:tc>
                <w:tcPr>
                  <w:tcW w:type="dxa" w:w="14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color w:val="000000"/>
                    </w:rPr>
                    <w:t>10mV</w:t>
                  </w:r>
                </w:p>
              </w:tc>
            </w:tr>
            <w:tr>
              <w:tc>
                <w:tcPr>
                  <w:tcW w:type="dxa" w:w="110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音频码流</w:t>
                  </w:r>
                </w:p>
              </w:tc>
              <w:tc>
                <w:tcPr>
                  <w:tcW w:type="dxa" w:w="1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16Kb~192Kb</w:t>
                  </w:r>
                </w:p>
              </w:tc>
              <w:tc>
                <w:tcPr>
                  <w:tcW w:type="dxa" w:w="1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录音输出电平</w:t>
                  </w:r>
                </w:p>
              </w:tc>
              <w:tc>
                <w:tcPr>
                  <w:tcW w:type="dxa" w:w="14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color w:val="000000"/>
                    </w:rPr>
                    <w:t>＜</w:t>
                  </w:r>
                  <w:r>
                    <w:rPr>
                      <w:sz w:val="22"/>
                      <w:color w:val="000000"/>
                    </w:rPr>
                    <w:t>2.5V(峰值)</w:t>
                  </w:r>
                </w:p>
              </w:tc>
            </w:tr>
            <w:tr>
              <w:tc>
                <w:tcPr>
                  <w:tcW w:type="dxa" w:w="110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音频输入电平</w:t>
                  </w:r>
                </w:p>
              </w:tc>
              <w:tc>
                <w:tcPr>
                  <w:tcW w:type="dxa" w:w="1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r>
                    <w:rPr>
                      <w:sz w:val="22"/>
                      <w:color w:val="000000"/>
                    </w:rPr>
                    <w:t>1V(峰值)</w:t>
                  </w:r>
                </w:p>
              </w:tc>
              <w:tc>
                <w:tcPr>
                  <w:tcW w:type="dxa" w:w="1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视频码流</w:t>
                  </w:r>
                </w:p>
              </w:tc>
              <w:tc>
                <w:tcPr>
                  <w:tcW w:type="dxa" w:w="14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color w:val="000000"/>
                    </w:rPr>
                    <w:t>96 Kb~512Kb</w:t>
                  </w:r>
                </w:p>
              </w:tc>
            </w:tr>
            <w:tr>
              <w:tc>
                <w:tcPr>
                  <w:tcW w:type="dxa" w:w="110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静态功耗</w:t>
                  </w:r>
                </w:p>
              </w:tc>
              <w:tc>
                <w:tcPr>
                  <w:tcW w:type="dxa" w:w="1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w:t>
                  </w:r>
                </w:p>
              </w:tc>
              <w:tc>
                <w:tcPr>
                  <w:tcW w:type="dxa" w:w="1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安装模式</w:t>
                  </w:r>
                </w:p>
              </w:tc>
              <w:tc>
                <w:tcPr>
                  <w:tcW w:type="dxa" w:w="14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color w:val="000000"/>
                    </w:rPr>
                    <w:t>台立式、嵌入式</w:t>
                  </w:r>
                </w:p>
              </w:tc>
            </w:tr>
            <w:tr>
              <w:tc>
                <w:tcPr>
                  <w:tcW w:type="dxa" w:w="1104"/>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485输出接口</w:t>
                  </w:r>
                </w:p>
              </w:tc>
              <w:tc>
                <w:tcPr>
                  <w:tcW w:type="dxa" w:w="16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RS485</w:t>
                  </w:r>
                </w:p>
              </w:tc>
              <w:tc>
                <w:tcPr>
                  <w:tcW w:type="dxa" w:w="13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工作温度</w:t>
                  </w:r>
                </w:p>
              </w:tc>
              <w:tc>
                <w:tcPr>
                  <w:tcW w:type="dxa" w:w="1470"/>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2"/>
                      <w:color w:val="000000"/>
                    </w:rPr>
                    <w:t>-10℃~+70℃</w:t>
                  </w:r>
                </w:p>
              </w:tc>
            </w:tr>
            <w:tr>
              <w:tc>
                <w:tcPr>
                  <w:tcW w:type="dxa" w:w="1104"/>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2"/>
                      <w:color w:val="000000"/>
                    </w:rPr>
                    <w:t>工作湿度</w:t>
                  </w:r>
                </w:p>
              </w:tc>
              <w:tc>
                <w:tcPr>
                  <w:tcW w:type="dxa" w:w="1680"/>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2"/>
                      <w:color w:val="000000"/>
                    </w:rPr>
                    <w:t>10%~90%</w:t>
                  </w:r>
                </w:p>
              </w:tc>
              <w:tc>
                <w:tcPr>
                  <w:tcW w:type="dxa" w:w="1324"/>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2"/>
                      <w:color w:val="000000"/>
                    </w:rPr>
                    <w:t>接线方式</w:t>
                  </w:r>
                </w:p>
              </w:tc>
              <w:tc>
                <w:tcPr>
                  <w:tcW w:type="dxa" w:w="1470"/>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2"/>
                      <w:color w:val="000000"/>
                    </w:rPr>
                    <w:t>标准以太网组网</w:t>
                  </w:r>
                </w:p>
              </w:tc>
            </w:tr>
          </w:tbl>
          <w:p>
            <w:pPr>
              <w:pStyle w:val="null3"/>
              <w:ind w:firstLine="442"/>
            </w:pPr>
            <w:r>
              <w:rPr>
                <w:sz w:val="22"/>
                <w:b/>
              </w:rPr>
              <w:t>16.电脑中频治疗仪</w:t>
            </w:r>
          </w:p>
          <w:p>
            <w:pPr>
              <w:pStyle w:val="null3"/>
              <w:ind w:firstLine="442"/>
            </w:pPr>
            <w:r>
              <w:rPr>
                <w:sz w:val="22"/>
                <w:b/>
              </w:rPr>
              <w:t>（</w:t>
            </w:r>
            <w:r>
              <w:rPr>
                <w:sz w:val="22"/>
                <w:b/>
              </w:rPr>
              <w:t>1）用途及功能：</w:t>
            </w:r>
          </w:p>
          <w:p>
            <w:pPr>
              <w:pStyle w:val="null3"/>
              <w:ind w:firstLine="440"/>
            </w:pPr>
            <w:r>
              <w:rPr>
                <w:sz w:val="22"/>
              </w:rPr>
              <w:t>该产品具有镇痛、改善局部血液循环，促进炎症消散，轮化瘢痕松解粘连、兴奋神经肌肉作用。</w:t>
            </w:r>
          </w:p>
          <w:p>
            <w:pPr>
              <w:pStyle w:val="null3"/>
              <w:ind w:firstLine="440"/>
            </w:pPr>
            <w:r>
              <w:rPr>
                <w:sz w:val="22"/>
              </w:rPr>
              <w:t>结构组成：治疗仪主要由主机和电极、导线组成。</w:t>
            </w:r>
          </w:p>
          <w:p>
            <w:pPr>
              <w:pStyle w:val="null3"/>
              <w:ind w:firstLine="442"/>
            </w:pPr>
            <w:r>
              <w:rPr>
                <w:sz w:val="22"/>
                <w:b/>
              </w:rPr>
              <w:t>（</w:t>
            </w:r>
            <w:r>
              <w:rPr>
                <w:sz w:val="22"/>
                <w:b/>
              </w:rPr>
              <w:t>2）核心参数</w:t>
            </w:r>
          </w:p>
          <w:p>
            <w:pPr>
              <w:pStyle w:val="null3"/>
              <w:ind w:firstLine="440"/>
            </w:pPr>
            <w:r>
              <w:rPr>
                <w:sz w:val="22"/>
              </w:rPr>
              <w:t>1）输出电流强度：</w:t>
            </w:r>
          </w:p>
          <w:p>
            <w:pPr>
              <w:pStyle w:val="null3"/>
              <w:ind w:firstLine="440"/>
            </w:pPr>
            <w:r>
              <w:rPr>
                <w:sz w:val="22"/>
              </w:rPr>
              <w:t>——在500Ω的负载电阻下，输出电流不超过以下的限值：频率≤1500Hz，为80mA(r.m.s)， 频率＞1500Hz为100mA(r.m.s)。</w:t>
            </w:r>
          </w:p>
          <w:p>
            <w:pPr>
              <w:pStyle w:val="null3"/>
              <w:ind w:firstLine="440"/>
            </w:pPr>
            <w:r>
              <w:rPr>
                <w:sz w:val="22"/>
              </w:rPr>
              <w:t>2）输出通道：二路，输出电流独立可调。</w:t>
            </w:r>
          </w:p>
          <w:p>
            <w:pPr>
              <w:pStyle w:val="null3"/>
              <w:ind w:firstLine="440"/>
            </w:pPr>
            <w:r>
              <w:rPr>
                <w:sz w:val="22"/>
              </w:rPr>
              <w:t>——二路同步电刺激、异步电刺激通道；</w:t>
            </w:r>
          </w:p>
          <w:p>
            <w:pPr>
              <w:pStyle w:val="null3"/>
              <w:ind w:firstLine="440"/>
            </w:pPr>
            <w:r>
              <w:rPr>
                <w:sz w:val="22"/>
              </w:rPr>
              <w:t>——二路同步（温热）电刺激、异步（温热）电刺激通道；</w:t>
            </w:r>
          </w:p>
          <w:p>
            <w:pPr>
              <w:pStyle w:val="null3"/>
              <w:ind w:firstLine="440"/>
            </w:pPr>
            <w:r>
              <w:rPr>
                <w:sz w:val="22"/>
              </w:rPr>
              <w:t>3）内置临床处方：50个专家处方。</w:t>
            </w:r>
          </w:p>
          <w:p>
            <w:pPr>
              <w:pStyle w:val="null3"/>
              <w:ind w:firstLine="440"/>
            </w:pPr>
            <w:r>
              <w:rPr>
                <w:sz w:val="22"/>
              </w:rPr>
              <w:t>4）工作频率：1kHz～12kHz，误差±10%。</w:t>
            </w:r>
          </w:p>
          <w:p>
            <w:pPr>
              <w:pStyle w:val="null3"/>
              <w:ind w:firstLine="440"/>
            </w:pPr>
            <w:r>
              <w:rPr>
                <w:sz w:val="22"/>
              </w:rPr>
              <w:t>5）调制频率范围：在0～150Hz范围内。</w:t>
            </w:r>
          </w:p>
          <w:p>
            <w:pPr>
              <w:pStyle w:val="null3"/>
              <w:ind w:firstLine="440"/>
            </w:pPr>
            <w:r>
              <w:rPr>
                <w:sz w:val="22"/>
              </w:rPr>
              <w:t>6）差频频率范围：在0～100Hz范围内。</w:t>
            </w:r>
          </w:p>
          <w:p>
            <w:pPr>
              <w:pStyle w:val="null3"/>
              <w:ind w:firstLine="440"/>
            </w:pPr>
            <w:r>
              <w:rPr>
                <w:sz w:val="22"/>
              </w:rPr>
              <w:t>7）调幅度：设有0%、33%、60%、100%四种调幅度，调幅度允差±5%。</w:t>
            </w:r>
          </w:p>
          <w:p>
            <w:pPr>
              <w:pStyle w:val="null3"/>
              <w:ind w:firstLine="440"/>
            </w:pPr>
            <w:r>
              <w:rPr>
                <w:sz w:val="22"/>
              </w:rPr>
              <w:t>8）具有开路保护功能：当设置的输出档增大到“10”，输出端无输出时，设备有开路显示，发出开路提示音，并停止输出。</w:t>
            </w:r>
          </w:p>
          <w:p>
            <w:pPr>
              <w:pStyle w:val="null3"/>
              <w:ind w:firstLine="440"/>
            </w:pPr>
            <w:r>
              <w:rPr>
                <w:sz w:val="22"/>
              </w:rPr>
              <w:t>9）基波频率及波形：方波，频率为1kHz～12kHz（对应脉冲宽度为500μs～42μs）。</w:t>
            </w:r>
          </w:p>
          <w:p>
            <w:pPr>
              <w:pStyle w:val="null3"/>
              <w:ind w:firstLine="440"/>
            </w:pPr>
            <w:r>
              <w:rPr>
                <w:sz w:val="22"/>
              </w:rPr>
              <w:t>10）调制波形：方波、尖波、三角波、指数波、锯齿波、正弦波、等幅波、梯形波、扇形波、扇指波以及它们的组合。</w:t>
            </w:r>
          </w:p>
          <w:p>
            <w:pPr>
              <w:pStyle w:val="null3"/>
              <w:ind w:firstLine="440"/>
            </w:pPr>
            <w:r>
              <w:rPr>
                <w:sz w:val="22"/>
              </w:rPr>
              <w:t>11）温热电极（温控）：21℃～41℃多档可调。</w:t>
            </w:r>
          </w:p>
          <w:p>
            <w:pPr>
              <w:pStyle w:val="null3"/>
              <w:ind w:firstLine="440"/>
            </w:pPr>
            <w:r>
              <w:rPr>
                <w:sz w:val="22"/>
              </w:rPr>
              <w:t>12）时间</w:t>
            </w:r>
            <w:r>
              <w:rPr>
                <w:sz w:val="22"/>
              </w:rPr>
              <w:t>调节：默认处方时间：</w:t>
            </w:r>
            <w:r>
              <w:rPr>
                <w:sz w:val="22"/>
              </w:rPr>
              <w:t>10min、20min、25min、30min、40min、45min，误差±10%。时间可调功能：1min～99min，步进1min，误差±10%。</w:t>
            </w:r>
          </w:p>
          <w:p>
            <w:pPr>
              <w:pStyle w:val="null3"/>
              <w:ind w:firstLine="442"/>
            </w:pPr>
            <w:r>
              <w:rPr>
                <w:sz w:val="22"/>
                <w:b/>
              </w:rPr>
              <w:t>（</w:t>
            </w:r>
            <w:r>
              <w:rPr>
                <w:sz w:val="22"/>
                <w:b/>
              </w:rPr>
              <w:t>3）售后需求：</w:t>
            </w:r>
            <w:r>
              <w:rPr>
                <w:sz w:val="22"/>
              </w:rPr>
              <w:t>主机免费保修</w:t>
            </w:r>
            <w:r>
              <w:rPr>
                <w:sz w:val="22"/>
              </w:rPr>
              <w:t>2年。</w:t>
            </w:r>
          </w:p>
          <w:p>
            <w:pPr>
              <w:pStyle w:val="null3"/>
              <w:ind w:firstLine="442"/>
            </w:pPr>
            <w:r>
              <w:rPr>
                <w:sz w:val="22"/>
                <w:b/>
              </w:rPr>
              <w:t>17.不锈钢抢救车</w:t>
            </w:r>
          </w:p>
          <w:p>
            <w:pPr>
              <w:pStyle w:val="null3"/>
              <w:ind w:firstLine="440"/>
            </w:pPr>
            <w:r>
              <w:rPr>
                <w:sz w:val="22"/>
              </w:rPr>
              <w:t>（</w:t>
            </w:r>
            <w:r>
              <w:rPr>
                <w:sz w:val="22"/>
              </w:rPr>
              <w:t>1）长宽高，约65×41×86cm</w:t>
            </w:r>
          </w:p>
          <w:p>
            <w:pPr>
              <w:pStyle w:val="null3"/>
              <w:ind w:firstLine="440"/>
            </w:pPr>
            <w:r>
              <w:rPr>
                <w:sz w:val="22"/>
              </w:rPr>
              <w:t>（</w:t>
            </w:r>
            <w:r>
              <w:rPr>
                <w:sz w:val="22"/>
              </w:rPr>
              <w:t>2）材质，304不锈钢材质</w:t>
            </w:r>
          </w:p>
          <w:p>
            <w:pPr>
              <w:pStyle w:val="null3"/>
              <w:ind w:firstLine="440"/>
            </w:pPr>
            <w:r>
              <w:rPr>
                <w:sz w:val="22"/>
              </w:rPr>
              <w:t>（</w:t>
            </w:r>
            <w:r>
              <w:rPr>
                <w:sz w:val="22"/>
              </w:rPr>
              <w:t>3）两门两轴</w:t>
            </w:r>
          </w:p>
          <w:p>
            <w:pPr>
              <w:pStyle w:val="null3"/>
              <w:ind w:firstLine="442"/>
            </w:pPr>
            <w:r>
              <w:rPr>
                <w:sz w:val="22"/>
                <w:b/>
              </w:rPr>
              <w:t>18.电子针疗仪</w:t>
            </w:r>
          </w:p>
          <w:p>
            <w:pPr>
              <w:pStyle w:val="null3"/>
              <w:ind w:firstLine="440"/>
            </w:pPr>
            <w:r>
              <w:rPr>
                <w:sz w:val="22"/>
              </w:rPr>
              <w:t>（</w:t>
            </w:r>
            <w:r>
              <w:rPr>
                <w:sz w:val="22"/>
              </w:rPr>
              <w:t>1）输出负载阻抗为250Ω。</w:t>
            </w:r>
          </w:p>
          <w:p>
            <w:pPr>
              <w:pStyle w:val="null3"/>
              <w:ind w:firstLine="440"/>
            </w:pPr>
            <w:r>
              <w:rPr>
                <w:sz w:val="22"/>
              </w:rPr>
              <w:t>（</w:t>
            </w:r>
            <w:r>
              <w:rPr>
                <w:sz w:val="22"/>
              </w:rPr>
              <w:t>2</w:t>
            </w:r>
            <w:r>
              <w:rPr>
                <w:sz w:val="22"/>
              </w:rPr>
              <w:t>）连续波（脉冲频率）为</w:t>
            </w:r>
            <w:r>
              <w:rPr>
                <w:sz w:val="22"/>
              </w:rPr>
              <w:t>0.8Hz、1Hz、1.5Hz、2Hz、5Hz、20Hz分六档。</w:t>
            </w:r>
          </w:p>
          <w:p>
            <w:pPr>
              <w:pStyle w:val="null3"/>
              <w:ind w:firstLine="440"/>
            </w:pPr>
            <w:r>
              <w:rPr>
                <w:sz w:val="22"/>
              </w:rPr>
              <w:t>（</w:t>
            </w:r>
            <w:r>
              <w:rPr>
                <w:sz w:val="22"/>
              </w:rPr>
              <w:t>3</w:t>
            </w:r>
            <w:r>
              <w:rPr>
                <w:sz w:val="22"/>
              </w:rPr>
              <w:t>）断续波中续波为</w:t>
            </w:r>
            <w:r>
              <w:rPr>
                <w:sz w:val="22"/>
              </w:rPr>
              <w:t>0.8Hz、1Hz、1.5Hz、2Hz、5Hz、20Hz分六档，断续周期为6s。</w:t>
            </w:r>
          </w:p>
          <w:p>
            <w:pPr>
              <w:pStyle w:val="null3"/>
              <w:ind w:firstLine="440"/>
            </w:pPr>
            <w:r>
              <w:rPr>
                <w:sz w:val="22"/>
              </w:rPr>
              <w:t>（</w:t>
            </w:r>
            <w:r>
              <w:rPr>
                <w:sz w:val="22"/>
              </w:rPr>
              <w:t>4</w:t>
            </w:r>
            <w:r>
              <w:rPr>
                <w:sz w:val="22"/>
              </w:rPr>
              <w:t>）疏密波中疏波为</w:t>
            </w:r>
            <w:r>
              <w:rPr>
                <w:sz w:val="22"/>
              </w:rPr>
              <w:t>4Hz，密波为20Hz，疏密周期为6s。</w:t>
            </w:r>
          </w:p>
          <w:p>
            <w:pPr>
              <w:pStyle w:val="null3"/>
              <w:ind w:firstLine="440"/>
            </w:pPr>
            <w:r>
              <w:rPr>
                <w:sz w:val="22"/>
              </w:rPr>
              <w:t>（</w:t>
            </w:r>
            <w:r>
              <w:rPr>
                <w:sz w:val="22"/>
              </w:rPr>
              <w:t>5</w:t>
            </w:r>
            <w:r>
              <w:rPr>
                <w:sz w:val="22"/>
              </w:rPr>
              <w:t>）最大输出电流有效值为</w:t>
            </w:r>
            <w:r>
              <w:rPr>
                <w:sz w:val="22"/>
              </w:rPr>
              <w:t>0~0.9mA。</w:t>
            </w:r>
          </w:p>
          <w:p>
            <w:pPr>
              <w:pStyle w:val="null3"/>
              <w:ind w:firstLine="440"/>
            </w:pPr>
            <w:r>
              <w:rPr>
                <w:sz w:val="22"/>
              </w:rPr>
              <w:t>（</w:t>
            </w:r>
            <w:r>
              <w:rPr>
                <w:sz w:val="22"/>
              </w:rPr>
              <w:t>6</w:t>
            </w:r>
            <w:r>
              <w:rPr>
                <w:sz w:val="22"/>
              </w:rPr>
              <w:t>）脉冲能量应不超过</w:t>
            </w:r>
            <w:r>
              <w:rPr>
                <w:sz w:val="22"/>
              </w:rPr>
              <w:t>5mJ。</w:t>
            </w:r>
          </w:p>
          <w:p>
            <w:pPr>
              <w:pStyle w:val="null3"/>
              <w:ind w:firstLine="440"/>
            </w:pPr>
            <w:r>
              <w:rPr>
                <w:sz w:val="22"/>
              </w:rPr>
              <w:t>（</w:t>
            </w:r>
            <w:r>
              <w:rPr>
                <w:sz w:val="22"/>
              </w:rPr>
              <w:t>7</w:t>
            </w:r>
            <w:r>
              <w:rPr>
                <w:sz w:val="22"/>
              </w:rPr>
              <w:t>）输出应无直流分量。</w:t>
            </w:r>
          </w:p>
          <w:p>
            <w:pPr>
              <w:pStyle w:val="null3"/>
              <w:ind w:firstLine="440"/>
            </w:pPr>
            <w:r>
              <w:rPr>
                <w:sz w:val="22"/>
              </w:rPr>
              <w:t>（</w:t>
            </w:r>
            <w:r>
              <w:rPr>
                <w:sz w:val="22"/>
              </w:rPr>
              <w:t>8</w:t>
            </w:r>
            <w:r>
              <w:rPr>
                <w:sz w:val="22"/>
              </w:rPr>
              <w:t>）定时时间（治疗时间）分</w:t>
            </w:r>
            <w:r>
              <w:rPr>
                <w:sz w:val="22"/>
              </w:rPr>
              <w:t>10min、15min、20min、25min、30min五档。</w:t>
            </w:r>
          </w:p>
          <w:p>
            <w:pPr>
              <w:pStyle w:val="null3"/>
              <w:ind w:firstLine="440"/>
            </w:pPr>
            <w:r>
              <w:rPr>
                <w:sz w:val="22"/>
              </w:rPr>
              <w:t>（</w:t>
            </w:r>
            <w:r>
              <w:rPr>
                <w:sz w:val="22"/>
              </w:rPr>
              <w:t>9</w:t>
            </w:r>
            <w:r>
              <w:rPr>
                <w:sz w:val="22"/>
              </w:rPr>
              <w:t>）电源额定电压和频率：</w:t>
            </w:r>
            <w:r>
              <w:rPr>
                <w:sz w:val="22"/>
              </w:rPr>
              <w:t>~220V 50Hz，输入功率6VA。</w:t>
            </w:r>
          </w:p>
          <w:p>
            <w:pPr>
              <w:pStyle w:val="null3"/>
              <w:ind w:firstLine="440"/>
            </w:pPr>
            <w:r>
              <w:rPr>
                <w:sz w:val="22"/>
              </w:rPr>
              <w:t>（</w:t>
            </w:r>
            <w:r>
              <w:rPr>
                <w:sz w:val="22"/>
              </w:rPr>
              <w:t>1</w:t>
            </w:r>
            <w:r>
              <w:rPr>
                <w:sz w:val="22"/>
              </w:rPr>
              <w:t>0</w:t>
            </w:r>
            <w:r>
              <w:rPr>
                <w:sz w:val="22"/>
              </w:rPr>
              <w:t>）外形尺寸：</w:t>
            </w:r>
            <w:r>
              <w:rPr>
                <w:sz w:val="22"/>
              </w:rPr>
              <w:t>约</w:t>
            </w:r>
            <w:r>
              <w:rPr>
                <w:sz w:val="22"/>
              </w:rPr>
              <w:t>260mm×200mm×90mm。重量：约1.5kg。</w:t>
            </w:r>
          </w:p>
          <w:p>
            <w:pPr>
              <w:pStyle w:val="null3"/>
              <w:ind w:firstLine="442"/>
            </w:pPr>
            <w:r>
              <w:rPr>
                <w:sz w:val="22"/>
                <w:b/>
              </w:rPr>
              <w:t>19.吸痰机</w:t>
            </w:r>
          </w:p>
          <w:p>
            <w:pPr>
              <w:pStyle w:val="null3"/>
              <w:ind w:firstLine="440"/>
            </w:pPr>
            <w:r>
              <w:rPr>
                <w:sz w:val="22"/>
              </w:rPr>
              <w:t>（</w:t>
            </w:r>
            <w:r>
              <w:rPr>
                <w:sz w:val="22"/>
              </w:rPr>
              <w:t>1）</w:t>
            </w:r>
            <w:r>
              <w:rPr>
                <w:sz w:val="22"/>
              </w:rPr>
              <w:t>电动吸痰机采用无油自润滑的柱塞泵作为负压吸引源，由负压泵、负压调节器、负压指示器、收集容器组件、机箱等组成。</w:t>
            </w:r>
          </w:p>
          <w:p>
            <w:pPr>
              <w:pStyle w:val="null3"/>
              <w:ind w:firstLine="440"/>
            </w:pPr>
            <w:r>
              <w:rPr>
                <w:sz w:val="22"/>
              </w:rPr>
              <w:t>（</w:t>
            </w:r>
            <w:r>
              <w:rPr>
                <w:sz w:val="22"/>
              </w:rPr>
              <w:t>2）</w:t>
            </w:r>
            <w:r>
              <w:rPr>
                <w:sz w:val="22"/>
              </w:rPr>
              <w:t>具有可根据病人的痰液的粘稠度进行无极调压的特点，能迅速吸出浓痰和粘液，减轻病人痰阻塞的痛苦，起到转危为安的作用。</w:t>
            </w:r>
          </w:p>
          <w:p>
            <w:pPr>
              <w:pStyle w:val="null3"/>
              <w:ind w:firstLine="440"/>
            </w:pPr>
            <w:r>
              <w:rPr>
                <w:sz w:val="22"/>
              </w:rPr>
              <w:t>（</w:t>
            </w:r>
            <w:r>
              <w:rPr>
                <w:sz w:val="22"/>
              </w:rPr>
              <w:t>3）</w:t>
            </w:r>
            <w:r>
              <w:rPr>
                <w:sz w:val="22"/>
              </w:rPr>
              <w:t>本机具有溢流阀安全装置，安全可靠。</w:t>
            </w:r>
          </w:p>
          <w:p>
            <w:pPr>
              <w:pStyle w:val="null3"/>
              <w:ind w:firstLine="440"/>
            </w:pPr>
            <w:r>
              <w:rPr>
                <w:sz w:val="22"/>
              </w:rPr>
              <w:t>（</w:t>
            </w:r>
            <w:r>
              <w:rPr>
                <w:sz w:val="22"/>
              </w:rPr>
              <w:t>4）</w:t>
            </w:r>
            <w:r>
              <w:rPr>
                <w:sz w:val="22"/>
              </w:rPr>
              <w:t>本机按防电击类型及程度分为</w:t>
            </w:r>
            <w:r>
              <w:rPr>
                <w:sz w:val="22"/>
              </w:rPr>
              <w:t>Ⅰ类设备B型应用部分，运行模式为连续运行，IPOX、非AP型或APG型普通设备。</w:t>
            </w:r>
          </w:p>
          <w:p>
            <w:pPr>
              <w:pStyle w:val="null3"/>
              <w:ind w:firstLine="440"/>
            </w:pPr>
            <w:r>
              <w:rPr>
                <w:sz w:val="22"/>
              </w:rPr>
              <w:t>产品符合</w:t>
            </w:r>
            <w:r>
              <w:rPr>
                <w:sz w:val="22"/>
              </w:rPr>
              <w:t>GB9706.1、YY0505、YY0636.1相关要求。</w:t>
            </w:r>
          </w:p>
          <w:p>
            <w:pPr>
              <w:pStyle w:val="null3"/>
              <w:ind w:firstLine="440"/>
            </w:pPr>
            <w:r>
              <w:rPr>
                <w:sz w:val="22"/>
              </w:rPr>
              <w:t>技术参数：</w:t>
            </w:r>
          </w:p>
          <w:p>
            <w:pPr>
              <w:pStyle w:val="null3"/>
              <w:ind w:firstLine="440"/>
            </w:pPr>
            <w:r>
              <w:rPr>
                <w:sz w:val="22"/>
              </w:rPr>
              <w:t>（</w:t>
            </w:r>
            <w:r>
              <w:rPr>
                <w:sz w:val="22"/>
              </w:rPr>
              <w:t>1）负压极限值：≥0.08MPa（600mmHg）；</w:t>
            </w:r>
          </w:p>
          <w:p>
            <w:pPr>
              <w:pStyle w:val="null3"/>
              <w:ind w:firstLine="440"/>
            </w:pPr>
            <w:r>
              <w:rPr>
                <w:sz w:val="22"/>
              </w:rPr>
              <w:t>（</w:t>
            </w:r>
            <w:r>
              <w:rPr>
                <w:sz w:val="22"/>
              </w:rPr>
              <w:t>2）负压调节范围：0.02~0.08MPa（150~600mmHg）；</w:t>
            </w:r>
          </w:p>
          <w:p>
            <w:pPr>
              <w:pStyle w:val="null3"/>
              <w:ind w:firstLine="440"/>
            </w:pPr>
            <w:r>
              <w:rPr>
                <w:sz w:val="22"/>
              </w:rPr>
              <w:t>（</w:t>
            </w:r>
            <w:r>
              <w:rPr>
                <w:sz w:val="22"/>
              </w:rPr>
              <w:t>3）抽气速率：泵口（出气口）≥20L/min，终端≥15L/min；</w:t>
            </w:r>
          </w:p>
          <w:p>
            <w:pPr>
              <w:pStyle w:val="null3"/>
              <w:ind w:firstLine="440"/>
            </w:pPr>
            <w:r>
              <w:rPr>
                <w:sz w:val="22"/>
              </w:rPr>
              <w:t>（</w:t>
            </w:r>
            <w:r>
              <w:rPr>
                <w:sz w:val="22"/>
              </w:rPr>
              <w:t>4）电源：AC220V±22V 50Hz±1Hz；</w:t>
            </w:r>
          </w:p>
          <w:p>
            <w:pPr>
              <w:pStyle w:val="null3"/>
              <w:ind w:firstLine="440"/>
            </w:pPr>
            <w:r>
              <w:rPr>
                <w:sz w:val="22"/>
              </w:rPr>
              <w:t>（</w:t>
            </w:r>
            <w:r>
              <w:rPr>
                <w:sz w:val="22"/>
              </w:rPr>
              <w:t>5）消耗功率：≤60VA；</w:t>
            </w:r>
          </w:p>
          <w:p>
            <w:pPr>
              <w:pStyle w:val="null3"/>
              <w:ind w:firstLine="440"/>
            </w:pPr>
            <w:r>
              <w:rPr>
                <w:sz w:val="22"/>
              </w:rPr>
              <w:t>（</w:t>
            </w:r>
            <w:r>
              <w:rPr>
                <w:sz w:val="22"/>
              </w:rPr>
              <w:t>6）噪音：≤60dB；</w:t>
            </w:r>
          </w:p>
          <w:p>
            <w:pPr>
              <w:pStyle w:val="null3"/>
              <w:ind w:firstLine="440"/>
            </w:pPr>
            <w:r>
              <w:rPr>
                <w:sz w:val="22"/>
              </w:rPr>
              <w:t>（</w:t>
            </w:r>
            <w:r>
              <w:rPr>
                <w:sz w:val="22"/>
              </w:rPr>
              <w:t>7）收集容器容量：1000ml；</w:t>
            </w:r>
          </w:p>
          <w:p>
            <w:pPr>
              <w:pStyle w:val="null3"/>
              <w:ind w:firstLine="440"/>
            </w:pPr>
            <w:r>
              <w:rPr>
                <w:sz w:val="22"/>
              </w:rPr>
              <w:t>（</w:t>
            </w:r>
            <w:r>
              <w:rPr>
                <w:sz w:val="22"/>
              </w:rPr>
              <w:t>8）工作环境：温度：+5℃~+35℃ 相对湿度25℃不超过80%，大气压力：86Kpa~106KPa。</w:t>
            </w:r>
          </w:p>
          <w:p>
            <w:pPr>
              <w:pStyle w:val="null3"/>
              <w:ind w:firstLine="442"/>
            </w:pPr>
            <w:r>
              <w:rPr>
                <w:sz w:val="22"/>
                <w:b/>
              </w:rPr>
              <w:t>20.神灯治疗仪</w:t>
            </w:r>
          </w:p>
          <w:p>
            <w:pPr>
              <w:pStyle w:val="null3"/>
              <w:ind w:firstLine="440"/>
            </w:pPr>
            <w:r>
              <w:rPr>
                <w:sz w:val="22"/>
              </w:rPr>
              <w:t>（</w:t>
            </w:r>
            <w:r>
              <w:rPr>
                <w:sz w:val="22"/>
              </w:rPr>
              <w:t>1)</w:t>
            </w:r>
            <w:r>
              <w:rPr>
                <w:sz w:val="22"/>
              </w:rPr>
              <w:t>主要性能指标：</w:t>
            </w:r>
          </w:p>
          <w:p>
            <w:pPr>
              <w:pStyle w:val="null3"/>
              <w:ind w:firstLine="440"/>
            </w:pPr>
            <w:r>
              <w:rPr>
                <w:sz w:val="22"/>
              </w:rPr>
              <w:t>电源电压：</w:t>
            </w:r>
            <w:r>
              <w:rPr>
                <w:sz w:val="22"/>
              </w:rPr>
              <w:t>220V   频率：50Hz</w:t>
            </w:r>
          </w:p>
          <w:p>
            <w:pPr>
              <w:pStyle w:val="null3"/>
              <w:ind w:firstLine="440"/>
            </w:pPr>
            <w:r>
              <w:rPr>
                <w:sz w:val="22"/>
              </w:rPr>
              <w:t>安全类型：</w:t>
            </w:r>
            <w:r>
              <w:rPr>
                <w:sz w:val="22"/>
              </w:rPr>
              <w:t>Ⅰ类B型</w:t>
            </w:r>
          </w:p>
          <w:p>
            <w:pPr>
              <w:pStyle w:val="null3"/>
              <w:ind w:firstLine="440"/>
            </w:pPr>
            <w:r>
              <w:rPr>
                <w:sz w:val="22"/>
              </w:rPr>
              <w:t>功耗：</w:t>
            </w:r>
            <w:r>
              <w:rPr>
                <w:sz w:val="22"/>
              </w:rPr>
              <w:t>250W（每个照射头）</w:t>
            </w:r>
          </w:p>
          <w:p>
            <w:pPr>
              <w:pStyle w:val="null3"/>
              <w:ind w:firstLine="440"/>
            </w:pPr>
            <w:r>
              <w:rPr>
                <w:sz w:val="22"/>
              </w:rPr>
              <w:t>运行方式：连续工作</w:t>
            </w:r>
          </w:p>
          <w:p>
            <w:pPr>
              <w:pStyle w:val="null3"/>
              <w:ind w:firstLine="440"/>
            </w:pPr>
            <w:r>
              <w:rPr>
                <w:sz w:val="22"/>
              </w:rPr>
              <w:t>定时控制范围：</w:t>
            </w:r>
            <w:r>
              <w:rPr>
                <w:sz w:val="22"/>
              </w:rPr>
              <w:t>0-60min（机械定时）</w:t>
            </w:r>
          </w:p>
          <w:p>
            <w:pPr>
              <w:pStyle w:val="null3"/>
              <w:ind w:firstLine="440"/>
            </w:pPr>
            <w:r>
              <w:rPr>
                <w:sz w:val="22"/>
              </w:rPr>
              <w:t>工作环境温度：</w:t>
            </w:r>
            <w:r>
              <w:rPr>
                <w:sz w:val="22"/>
              </w:rPr>
              <w:t>5-40℃</w:t>
            </w:r>
          </w:p>
          <w:p>
            <w:pPr>
              <w:pStyle w:val="null3"/>
              <w:ind w:firstLine="440"/>
            </w:pPr>
            <w:r>
              <w:rPr>
                <w:sz w:val="22"/>
              </w:rPr>
              <w:t>工作环境湿度：</w:t>
            </w:r>
            <w:r>
              <w:rPr>
                <w:sz w:val="22"/>
              </w:rPr>
              <w:t>≤80％</w:t>
            </w:r>
          </w:p>
          <w:p>
            <w:pPr>
              <w:pStyle w:val="null3"/>
              <w:ind w:firstLine="440"/>
            </w:pPr>
            <w:r>
              <w:rPr>
                <w:sz w:val="22"/>
              </w:rPr>
              <w:t>电磁波谱：</w:t>
            </w:r>
            <w:r>
              <w:rPr>
                <w:sz w:val="22"/>
              </w:rPr>
              <w:t>2-25μm</w:t>
            </w:r>
          </w:p>
          <w:p>
            <w:pPr>
              <w:pStyle w:val="null3"/>
              <w:ind w:firstLine="440"/>
            </w:pPr>
            <w:r>
              <w:rPr>
                <w:sz w:val="22"/>
              </w:rPr>
              <w:t>支臂伸缩范围：立式：</w:t>
            </w:r>
            <w:r>
              <w:rPr>
                <w:sz w:val="22"/>
              </w:rPr>
              <w:t>＞</w:t>
            </w:r>
            <w:r>
              <w:rPr>
                <w:sz w:val="22"/>
              </w:rPr>
              <w:t>500</w:t>
            </w:r>
          </w:p>
          <w:p>
            <w:pPr>
              <w:pStyle w:val="null3"/>
              <w:ind w:firstLine="440"/>
            </w:pPr>
            <w:r>
              <w:rPr>
                <w:sz w:val="22"/>
              </w:rPr>
              <w:t>俯仰角：立式：＞</w:t>
            </w:r>
            <w:r>
              <w:rPr>
                <w:sz w:val="22"/>
              </w:rPr>
              <w:t>90°</w:t>
            </w:r>
          </w:p>
          <w:p>
            <w:pPr>
              <w:pStyle w:val="null3"/>
              <w:ind w:firstLine="440"/>
            </w:pPr>
            <w:r>
              <w:rPr>
                <w:sz w:val="22"/>
              </w:rPr>
              <w:t>转角：立式：</w:t>
            </w:r>
            <w:r>
              <w:rPr>
                <w:sz w:val="22"/>
              </w:rPr>
              <w:t>360°</w:t>
            </w:r>
          </w:p>
          <w:p>
            <w:pPr>
              <w:pStyle w:val="null3"/>
              <w:ind w:firstLine="440"/>
            </w:pPr>
            <w:r>
              <w:rPr>
                <w:sz w:val="22"/>
              </w:rPr>
              <w:t>治疗板直径：</w:t>
            </w:r>
            <w:r>
              <w:rPr>
                <w:sz w:val="22"/>
              </w:rPr>
              <w:t>124mm</w:t>
            </w:r>
          </w:p>
          <w:p>
            <w:pPr>
              <w:pStyle w:val="null3"/>
              <w:ind w:firstLine="440"/>
            </w:pPr>
            <w:r>
              <w:rPr>
                <w:sz w:val="22"/>
              </w:rPr>
              <w:t>治疗板寿命：</w:t>
            </w:r>
            <w:r>
              <w:rPr>
                <w:sz w:val="22"/>
              </w:rPr>
              <w:t>1000小时</w:t>
            </w:r>
          </w:p>
          <w:p>
            <w:pPr>
              <w:pStyle w:val="null3"/>
              <w:ind w:firstLine="440"/>
            </w:pPr>
            <w:r>
              <w:rPr>
                <w:sz w:val="22"/>
              </w:rPr>
              <w:t>底座：蝶型脚，稳固美观</w:t>
            </w:r>
          </w:p>
          <w:p>
            <w:pPr>
              <w:pStyle w:val="null3"/>
              <w:ind w:firstLine="442"/>
            </w:pPr>
            <w:r>
              <w:rPr>
                <w:sz w:val="22"/>
                <w:b/>
              </w:rPr>
              <w:t>21.上臂式血压计</w:t>
            </w:r>
          </w:p>
          <w:p>
            <w:pPr>
              <w:pStyle w:val="null3"/>
              <w:ind w:firstLine="440"/>
            </w:pPr>
            <w:r>
              <w:rPr>
                <w:sz w:val="22"/>
              </w:rPr>
              <w:t>（</w:t>
            </w:r>
            <w:r>
              <w:rPr>
                <w:sz w:val="22"/>
              </w:rPr>
              <w:t>1）</w:t>
            </w:r>
            <w:r>
              <w:rPr>
                <w:sz w:val="22"/>
              </w:rPr>
              <w:t>智能加压</w:t>
            </w:r>
          </w:p>
          <w:p>
            <w:pPr>
              <w:pStyle w:val="null3"/>
              <w:ind w:firstLine="440"/>
            </w:pPr>
            <w:r>
              <w:rPr>
                <w:sz w:val="22"/>
              </w:rPr>
              <w:t>（</w:t>
            </w:r>
            <w:r>
              <w:rPr>
                <w:sz w:val="22"/>
              </w:rPr>
              <w:t>2）</w:t>
            </w:r>
            <w:r>
              <w:rPr>
                <w:sz w:val="22"/>
              </w:rPr>
              <w:t>液晶背光显示</w:t>
            </w:r>
          </w:p>
          <w:p>
            <w:pPr>
              <w:pStyle w:val="null3"/>
              <w:ind w:firstLine="440"/>
            </w:pPr>
            <w:r>
              <w:rPr>
                <w:sz w:val="22"/>
              </w:rPr>
              <w:t>（</w:t>
            </w:r>
            <w:r>
              <w:rPr>
                <w:sz w:val="22"/>
              </w:rPr>
              <w:t>3）</w:t>
            </w:r>
            <w:r>
              <w:rPr>
                <w:sz w:val="22"/>
              </w:rPr>
              <w:t>袖带佩戴自检功能</w:t>
            </w:r>
          </w:p>
          <w:p>
            <w:pPr>
              <w:pStyle w:val="null3"/>
              <w:ind w:firstLine="440"/>
            </w:pPr>
            <w:r>
              <w:rPr>
                <w:sz w:val="22"/>
              </w:rPr>
              <w:t>（</w:t>
            </w:r>
            <w:r>
              <w:rPr>
                <w:sz w:val="22"/>
              </w:rPr>
              <w:t>4）</w:t>
            </w:r>
            <w:r>
              <w:rPr>
                <w:sz w:val="22"/>
              </w:rPr>
              <w:t>不规则脉搏检测</w:t>
            </w:r>
            <w:r>
              <w:rPr>
                <w:sz w:val="22"/>
              </w:rPr>
              <w:t>,误动作提示</w:t>
            </w:r>
          </w:p>
          <w:p>
            <w:pPr>
              <w:pStyle w:val="null3"/>
              <w:ind w:firstLine="440"/>
            </w:pPr>
            <w:r>
              <w:rPr>
                <w:sz w:val="22"/>
              </w:rPr>
              <w:t>（</w:t>
            </w:r>
            <w:r>
              <w:rPr>
                <w:sz w:val="22"/>
              </w:rPr>
              <w:t>5）</w:t>
            </w:r>
            <w:r>
              <w:rPr>
                <w:sz w:val="22"/>
              </w:rPr>
              <w:t>精确度</w:t>
            </w:r>
            <w:r>
              <w:rPr>
                <w:sz w:val="22"/>
              </w:rPr>
              <w:t>±3mmHg（±0.4kPa），达到AAMI标准</w:t>
            </w:r>
          </w:p>
          <w:p>
            <w:pPr>
              <w:pStyle w:val="null3"/>
              <w:ind w:firstLine="440"/>
            </w:pPr>
            <w:r>
              <w:rPr>
                <w:sz w:val="22"/>
              </w:rPr>
              <w:t>（</w:t>
            </w:r>
            <w:r>
              <w:rPr>
                <w:sz w:val="22"/>
              </w:rPr>
              <w:t>6）</w:t>
            </w:r>
            <w:r>
              <w:rPr>
                <w:sz w:val="22"/>
              </w:rPr>
              <w:t>可记录</w:t>
            </w:r>
            <w:r>
              <w:rPr>
                <w:sz w:val="22"/>
              </w:rPr>
              <w:t>14次测量数值</w:t>
            </w:r>
          </w:p>
          <w:p>
            <w:pPr>
              <w:pStyle w:val="null3"/>
              <w:ind w:firstLine="440"/>
            </w:pPr>
            <w:r>
              <w:rPr>
                <w:sz w:val="22"/>
              </w:rPr>
              <w:t>（</w:t>
            </w:r>
            <w:r>
              <w:rPr>
                <w:sz w:val="22"/>
              </w:rPr>
              <w:t>7）</w:t>
            </w:r>
            <w:r>
              <w:rPr>
                <w:sz w:val="22"/>
              </w:rPr>
              <w:t>扇形袖带</w:t>
            </w:r>
            <w:r>
              <w:rPr>
                <w:sz w:val="22"/>
              </w:rPr>
              <w:t>,适用范围220-320MM</w:t>
            </w:r>
          </w:p>
          <w:p>
            <w:pPr>
              <w:pStyle w:val="null3"/>
              <w:ind w:firstLine="440"/>
            </w:pPr>
            <w:r>
              <w:rPr>
                <w:sz w:val="22"/>
              </w:rPr>
              <w:t>（</w:t>
            </w:r>
            <w:r>
              <w:rPr>
                <w:sz w:val="22"/>
              </w:rPr>
              <w:t>8）</w:t>
            </w:r>
            <w:r>
              <w:rPr>
                <w:sz w:val="22"/>
              </w:rPr>
              <w:t>有警示功能</w:t>
            </w:r>
            <w:r>
              <w:rPr>
                <w:sz w:val="22"/>
              </w:rPr>
              <w:t>,可提醒血压偏高</w:t>
            </w:r>
          </w:p>
          <w:p>
            <w:pPr>
              <w:pStyle w:val="null3"/>
              <w:ind w:firstLine="440"/>
            </w:pPr>
            <w:r>
              <w:rPr>
                <w:sz w:val="22"/>
              </w:rPr>
              <w:t>（</w:t>
            </w:r>
            <w:r>
              <w:rPr>
                <w:sz w:val="22"/>
              </w:rPr>
              <w:t>9）</w:t>
            </w:r>
            <w:r>
              <w:rPr>
                <w:sz w:val="22"/>
              </w:rPr>
              <w:t>重量约</w:t>
            </w:r>
            <w:r>
              <w:rPr>
                <w:sz w:val="22"/>
              </w:rPr>
              <w:t>280克(不含电池)</w:t>
            </w:r>
          </w:p>
          <w:p>
            <w:pPr>
              <w:pStyle w:val="null3"/>
              <w:ind w:firstLine="440"/>
            </w:pPr>
            <w:r>
              <w:rPr>
                <w:sz w:val="22"/>
              </w:rPr>
              <w:t>（</w:t>
            </w:r>
            <w:r>
              <w:rPr>
                <w:sz w:val="22"/>
              </w:rPr>
              <w:t>10）</w:t>
            </w:r>
            <w:r>
              <w:rPr>
                <w:sz w:val="22"/>
              </w:rPr>
              <w:t>外形尺寸约</w:t>
            </w:r>
            <w:r>
              <w:rPr>
                <w:sz w:val="22"/>
              </w:rPr>
              <w:t>104mm×88mm×126mm</w:t>
            </w:r>
          </w:p>
          <w:p>
            <w:pPr>
              <w:pStyle w:val="null3"/>
              <w:ind w:firstLine="440"/>
            </w:pPr>
            <w:r>
              <w:rPr>
                <w:sz w:val="22"/>
              </w:rPr>
              <w:t>（</w:t>
            </w:r>
            <w:r>
              <w:rPr>
                <w:sz w:val="22"/>
              </w:rPr>
              <w:t>11）</w:t>
            </w:r>
            <w:r>
              <w:rPr>
                <w:sz w:val="22"/>
              </w:rPr>
              <w:t>可蓝牙传输，可用软件管理血压测量数据</w:t>
            </w:r>
          </w:p>
          <w:p>
            <w:pPr>
              <w:pStyle w:val="null3"/>
              <w:ind w:firstLine="440"/>
            </w:pPr>
            <w:r>
              <w:rPr>
                <w:sz w:val="22"/>
              </w:rPr>
              <w:t>（</w:t>
            </w:r>
            <w:r>
              <w:rPr>
                <w:sz w:val="22"/>
              </w:rPr>
              <w:t>12）</w:t>
            </w:r>
            <w:r>
              <w:rPr>
                <w:sz w:val="22"/>
              </w:rPr>
              <w:t>有自动关机功能</w:t>
            </w:r>
          </w:p>
          <w:p>
            <w:pPr>
              <w:pStyle w:val="null3"/>
              <w:ind w:firstLine="442"/>
            </w:pPr>
            <w:r>
              <w:rPr>
                <w:sz w:val="22"/>
                <w:b/>
              </w:rPr>
              <w:t>22.智能健康手环（含定位）</w:t>
            </w:r>
          </w:p>
          <w:p>
            <w:pPr>
              <w:pStyle w:val="null3"/>
              <w:ind w:firstLine="440"/>
            </w:pPr>
            <w:r>
              <w:rPr>
                <w:sz w:val="22"/>
              </w:rPr>
              <w:t>（</w:t>
            </w:r>
            <w:r>
              <w:rPr>
                <w:sz w:val="22"/>
              </w:rPr>
              <w:t>1）</w:t>
            </w:r>
            <w:r>
              <w:rPr>
                <w:sz w:val="22"/>
              </w:rPr>
              <w:t>蓝牙主控芯片</w:t>
            </w:r>
            <w:r>
              <w:rPr>
                <w:sz w:val="22"/>
              </w:rPr>
              <w:t>：</w:t>
            </w:r>
            <w:r>
              <w:rPr>
                <w:sz w:val="22"/>
              </w:rPr>
              <w:t>JL7013A7S</w:t>
            </w:r>
          </w:p>
          <w:p>
            <w:pPr>
              <w:pStyle w:val="null3"/>
              <w:ind w:firstLine="440"/>
            </w:pPr>
            <w:r>
              <w:rPr>
                <w:sz w:val="22"/>
              </w:rPr>
              <w:t>（</w:t>
            </w:r>
            <w:r>
              <w:rPr>
                <w:sz w:val="22"/>
              </w:rPr>
              <w:t>2）</w:t>
            </w:r>
            <w:r>
              <w:rPr>
                <w:sz w:val="22"/>
              </w:rPr>
              <w:t>4G网络功能 支持4G通话，收发短消息，数据通讯 4G芯片</w:t>
            </w:r>
          </w:p>
          <w:p>
            <w:pPr>
              <w:pStyle w:val="null3"/>
              <w:ind w:firstLine="440"/>
            </w:pPr>
            <w:r>
              <w:rPr>
                <w:sz w:val="22"/>
              </w:rPr>
              <w:t>GX308M 支持频段 FDD：B1/B3/B5/B8 TDD:B34/B38/B39/B40/B41</w:t>
            </w:r>
          </w:p>
          <w:p>
            <w:pPr>
              <w:pStyle w:val="null3"/>
              <w:ind w:firstLine="440"/>
            </w:pPr>
            <w:r>
              <w:rPr>
                <w:sz w:val="22"/>
              </w:rPr>
              <w:t>（</w:t>
            </w:r>
            <w:r>
              <w:rPr>
                <w:sz w:val="22"/>
              </w:rPr>
              <w:t>3）</w:t>
            </w:r>
            <w:r>
              <w:rPr>
                <w:sz w:val="22"/>
              </w:rPr>
              <w:t>显示屏模组</w:t>
            </w:r>
            <w:r>
              <w:rPr>
                <w:sz w:val="22"/>
              </w:rPr>
              <w:t>2.01/240*296(SPI接口TFT）</w:t>
            </w:r>
          </w:p>
          <w:p>
            <w:pPr>
              <w:pStyle w:val="null3"/>
              <w:ind w:firstLine="440"/>
            </w:pPr>
            <w:r>
              <w:rPr>
                <w:sz w:val="22"/>
              </w:rPr>
              <w:t>（</w:t>
            </w:r>
            <w:r>
              <w:rPr>
                <w:sz w:val="22"/>
              </w:rPr>
              <w:t>4）</w:t>
            </w:r>
            <w:r>
              <w:rPr>
                <w:sz w:val="22"/>
              </w:rPr>
              <w:t>三轴加速度传感器</w:t>
            </w:r>
          </w:p>
          <w:p>
            <w:pPr>
              <w:pStyle w:val="null3"/>
              <w:ind w:firstLine="440"/>
            </w:pPr>
            <w:r>
              <w:rPr>
                <w:sz w:val="22"/>
              </w:rPr>
              <w:t>（</w:t>
            </w:r>
            <w:r>
              <w:rPr>
                <w:sz w:val="22"/>
              </w:rPr>
              <w:t>5）</w:t>
            </w:r>
            <w:r>
              <w:rPr>
                <w:sz w:val="22"/>
              </w:rPr>
              <w:t>蓝牙功能</w:t>
            </w:r>
            <w:r>
              <w:rPr>
                <w:sz w:val="22"/>
              </w:rPr>
              <w:t>支持蓝牙协议对接，</w:t>
            </w:r>
            <w:r>
              <w:rPr>
                <w:sz w:val="22"/>
              </w:rPr>
              <w:t>4G TCP协议长连接免费对接</w:t>
            </w:r>
          </w:p>
          <w:p>
            <w:pPr>
              <w:pStyle w:val="null3"/>
              <w:ind w:firstLine="440"/>
            </w:pPr>
            <w:r>
              <w:rPr>
                <w:sz w:val="22"/>
              </w:rPr>
              <w:t>（</w:t>
            </w:r>
            <w:r>
              <w:rPr>
                <w:sz w:val="22"/>
              </w:rPr>
              <w:t>6）</w:t>
            </w:r>
            <w:r>
              <w:rPr>
                <w:sz w:val="22"/>
              </w:rPr>
              <w:t>六轴陀螺仪，蓝牙信标室内定位，楼层房间，支持蓝牙网关基站，运用于密闭环境信息、传输</w:t>
            </w:r>
          </w:p>
          <w:p>
            <w:pPr>
              <w:pStyle w:val="null3"/>
              <w:ind w:firstLine="440"/>
            </w:pPr>
            <w:r>
              <w:rPr>
                <w:sz w:val="22"/>
              </w:rPr>
              <w:t>（</w:t>
            </w:r>
            <w:r>
              <w:rPr>
                <w:sz w:val="22"/>
              </w:rPr>
              <w:t>7）</w:t>
            </w:r>
            <w:r>
              <w:rPr>
                <w:sz w:val="22"/>
              </w:rPr>
              <w:t>心率、血氧、血压支持蓝牙消息推送</w:t>
            </w:r>
            <w:r>
              <w:rPr>
                <w:sz w:val="22"/>
              </w:rPr>
              <w:t>TP COF支持蓝牙语音计步，睡眠，久坐提醒</w:t>
            </w:r>
          </w:p>
          <w:p>
            <w:pPr>
              <w:pStyle w:val="null3"/>
              <w:ind w:firstLine="440"/>
            </w:pPr>
            <w:r>
              <w:rPr>
                <w:sz w:val="22"/>
              </w:rPr>
              <w:t>（</w:t>
            </w:r>
            <w:r>
              <w:rPr>
                <w:sz w:val="22"/>
              </w:rPr>
              <w:t>8）</w:t>
            </w:r>
            <w:r>
              <w:rPr>
                <w:sz w:val="22"/>
              </w:rPr>
              <w:t>定位功能</w:t>
            </w:r>
            <w:r>
              <w:rPr>
                <w:sz w:val="22"/>
              </w:rPr>
              <w:t>GPS 北斗定位，蓝牙信标室内定位，楼层定位</w:t>
            </w:r>
          </w:p>
          <w:p>
            <w:pPr>
              <w:pStyle w:val="null3"/>
              <w:ind w:firstLine="440"/>
            </w:pPr>
            <w:r>
              <w:rPr>
                <w:sz w:val="22"/>
              </w:rPr>
              <w:t>（</w:t>
            </w:r>
            <w:r>
              <w:rPr>
                <w:sz w:val="22"/>
              </w:rPr>
              <w:t>9）</w:t>
            </w:r>
            <w:r>
              <w:rPr>
                <w:sz w:val="22"/>
              </w:rPr>
              <w:t>喇叭支持</w:t>
            </w:r>
            <w:r>
              <w:rPr>
                <w:sz w:val="22"/>
              </w:rPr>
              <w:t>8R/0.5W 基站，WiFi辅助定位，电子围 栏</w:t>
            </w:r>
          </w:p>
          <w:p>
            <w:pPr>
              <w:pStyle w:val="null3"/>
              <w:ind w:firstLine="440"/>
            </w:pPr>
            <w:r>
              <w:rPr>
                <w:sz w:val="22"/>
              </w:rPr>
              <w:t>（</w:t>
            </w:r>
            <w:r>
              <w:rPr>
                <w:sz w:val="22"/>
              </w:rPr>
              <w:t>10）</w:t>
            </w:r>
            <w:r>
              <w:rPr>
                <w:sz w:val="22"/>
              </w:rPr>
              <w:t>北斗定位</w:t>
            </w:r>
            <w:r>
              <w:rPr>
                <w:sz w:val="22"/>
              </w:rPr>
              <w:t>HD8125 运动模式 100+种多运动详见多运动列表</w:t>
            </w:r>
          </w:p>
          <w:p>
            <w:pPr>
              <w:pStyle w:val="null3"/>
              <w:ind w:firstLine="440"/>
            </w:pPr>
            <w:r>
              <w:rPr>
                <w:sz w:val="22"/>
              </w:rPr>
              <w:t>默认推荐</w:t>
            </w:r>
            <w:r>
              <w:rPr>
                <w:sz w:val="22"/>
              </w:rPr>
              <w:t>8种常用运动（户外 徒步，户外跑 步，骑行，跑步机，登山，羽毛球，篮球， 足球）</w:t>
            </w:r>
          </w:p>
          <w:p>
            <w:pPr>
              <w:pStyle w:val="null3"/>
              <w:ind w:firstLine="440"/>
            </w:pPr>
            <w:r>
              <w:rPr>
                <w:sz w:val="22"/>
              </w:rPr>
              <w:t>（</w:t>
            </w:r>
            <w:r>
              <w:rPr>
                <w:sz w:val="22"/>
              </w:rPr>
              <w:t>11）</w:t>
            </w:r>
            <w:r>
              <w:rPr>
                <w:sz w:val="22"/>
              </w:rPr>
              <w:t>mic 支持</w:t>
            </w:r>
          </w:p>
          <w:p>
            <w:pPr>
              <w:pStyle w:val="null3"/>
              <w:ind w:firstLine="440"/>
            </w:pPr>
            <w:r>
              <w:rPr>
                <w:sz w:val="22"/>
              </w:rPr>
              <w:t>（</w:t>
            </w:r>
            <w:r>
              <w:rPr>
                <w:sz w:val="22"/>
              </w:rPr>
              <w:t>12）</w:t>
            </w:r>
            <w:r>
              <w:rPr>
                <w:sz w:val="22"/>
              </w:rPr>
              <w:t>马达</w:t>
            </w:r>
            <w:r>
              <w:rPr>
                <w:sz w:val="22"/>
              </w:rPr>
              <w:t>支持</w:t>
            </w:r>
          </w:p>
          <w:p>
            <w:pPr>
              <w:pStyle w:val="null3"/>
              <w:ind w:firstLine="440"/>
            </w:pPr>
            <w:r>
              <w:rPr>
                <w:sz w:val="22"/>
              </w:rPr>
              <w:t>（</w:t>
            </w:r>
            <w:r>
              <w:rPr>
                <w:sz w:val="22"/>
              </w:rPr>
              <w:t>13）</w:t>
            </w:r>
            <w:r>
              <w:rPr>
                <w:sz w:val="22"/>
              </w:rPr>
              <w:t>按键</w:t>
            </w:r>
            <w:r>
              <w:rPr>
                <w:sz w:val="22"/>
              </w:rPr>
              <w:t>按键功能：</w:t>
            </w:r>
            <w:r>
              <w:rPr>
                <w:sz w:val="22"/>
              </w:rPr>
              <w:t>1，长按3秒，开关机, 2，短按按键，返回表 盘界面/进入菜单主界面，3，编码器功能按键</w:t>
            </w:r>
          </w:p>
          <w:p>
            <w:pPr>
              <w:pStyle w:val="null3"/>
              <w:ind w:firstLine="440"/>
            </w:pPr>
            <w:r>
              <w:rPr>
                <w:sz w:val="22"/>
              </w:rPr>
              <w:t>（</w:t>
            </w:r>
            <w:r>
              <w:rPr>
                <w:sz w:val="22"/>
              </w:rPr>
              <w:t>14）</w:t>
            </w:r>
            <w:r>
              <w:rPr>
                <w:sz w:val="22"/>
              </w:rPr>
              <w:t>健康功能</w:t>
            </w:r>
            <w:r>
              <w:rPr>
                <w:sz w:val="22"/>
              </w:rPr>
              <w:t>支持心率、血氧、血压、体温</w:t>
            </w:r>
            <w:r>
              <w:rPr>
                <w:sz w:val="22"/>
              </w:rPr>
              <w:t>、血糖、尿酸、血脂监测</w:t>
            </w:r>
            <w:r>
              <w:rPr>
                <w:sz w:val="22"/>
              </w:rPr>
              <w:t>、呼吸训练</w:t>
            </w:r>
          </w:p>
          <w:p>
            <w:pPr>
              <w:pStyle w:val="null3"/>
              <w:ind w:firstLine="440"/>
            </w:pPr>
            <w:r>
              <w:rPr>
                <w:sz w:val="22"/>
              </w:rPr>
              <w:t>（</w:t>
            </w:r>
            <w:r>
              <w:rPr>
                <w:sz w:val="22"/>
              </w:rPr>
              <w:t>15）</w:t>
            </w:r>
            <w:r>
              <w:rPr>
                <w:sz w:val="22"/>
              </w:rPr>
              <w:t>电池</w:t>
            </w:r>
            <w:r>
              <w:rPr>
                <w:sz w:val="22"/>
              </w:rPr>
              <w:t>530mAh 女性生理健康管理</w:t>
            </w:r>
          </w:p>
          <w:p>
            <w:pPr>
              <w:pStyle w:val="null3"/>
              <w:ind w:firstLine="440"/>
            </w:pPr>
            <w:r>
              <w:rPr>
                <w:sz w:val="22"/>
              </w:rPr>
              <w:t>（</w:t>
            </w:r>
            <w:r>
              <w:rPr>
                <w:sz w:val="22"/>
              </w:rPr>
              <w:t>16）</w:t>
            </w:r>
            <w:r>
              <w:rPr>
                <w:sz w:val="22"/>
              </w:rPr>
              <w:t>充电</w:t>
            </w:r>
            <w:r>
              <w:rPr>
                <w:sz w:val="22"/>
              </w:rPr>
              <w:t>2PIN 磁吸有线充</w:t>
            </w:r>
          </w:p>
          <w:p>
            <w:pPr>
              <w:pStyle w:val="null3"/>
              <w:ind w:firstLine="440"/>
            </w:pPr>
            <w:r>
              <w:rPr>
                <w:sz w:val="22"/>
              </w:rPr>
              <w:t>（</w:t>
            </w:r>
            <w:r>
              <w:rPr>
                <w:sz w:val="22"/>
              </w:rPr>
              <w:t>17）</w:t>
            </w:r>
            <w:r>
              <w:rPr>
                <w:sz w:val="22"/>
              </w:rPr>
              <w:t>蓝牙音乐</w:t>
            </w:r>
            <w:r>
              <w:rPr>
                <w:sz w:val="22"/>
              </w:rPr>
              <w:t>支持蓝牙控制手机蓝牙音乐播</w:t>
            </w:r>
            <w:r>
              <w:rPr>
                <w:sz w:val="22"/>
              </w:rPr>
              <w:t>放</w:t>
            </w:r>
          </w:p>
          <w:p>
            <w:pPr>
              <w:pStyle w:val="null3"/>
              <w:ind w:firstLine="440"/>
            </w:pPr>
            <w:r>
              <w:rPr>
                <w:sz w:val="22"/>
              </w:rPr>
              <w:t>（</w:t>
            </w:r>
            <w:r>
              <w:rPr>
                <w:sz w:val="22"/>
              </w:rPr>
              <w:t>18）</w:t>
            </w:r>
            <w:r>
              <w:rPr>
                <w:sz w:val="22"/>
              </w:rPr>
              <w:t>防水等级</w:t>
            </w:r>
            <w:r>
              <w:rPr>
                <w:sz w:val="22"/>
              </w:rPr>
              <w:t>IP67</w:t>
            </w:r>
          </w:p>
          <w:p>
            <w:pPr>
              <w:pStyle w:val="null3"/>
              <w:ind w:firstLine="440"/>
            </w:pPr>
            <w:r>
              <w:rPr>
                <w:sz w:val="22"/>
              </w:rPr>
              <w:t>（</w:t>
            </w:r>
            <w:r>
              <w:rPr>
                <w:sz w:val="22"/>
              </w:rPr>
              <w:t>19）</w:t>
            </w:r>
            <w:r>
              <w:rPr>
                <w:sz w:val="22"/>
              </w:rPr>
              <w:t>APP系统参数 NFC ：无源NFC 支付宝 ：选配支持</w:t>
            </w:r>
          </w:p>
          <w:p>
            <w:pPr>
              <w:pStyle w:val="null3"/>
              <w:ind w:firstLine="440"/>
            </w:pPr>
            <w:r>
              <w:rPr>
                <w:sz w:val="22"/>
              </w:rPr>
              <w:t>（</w:t>
            </w:r>
            <w:r>
              <w:rPr>
                <w:sz w:val="22"/>
              </w:rPr>
              <w:t>20）</w:t>
            </w:r>
            <w:r>
              <w:rPr>
                <w:sz w:val="22"/>
              </w:rPr>
              <w:t>系统要求</w:t>
            </w:r>
            <w:r>
              <w:rPr>
                <w:sz w:val="22"/>
              </w:rPr>
              <w:t>安卓</w:t>
            </w:r>
            <w:r>
              <w:rPr>
                <w:sz w:val="22"/>
              </w:rPr>
              <w:t>8.0、IOS12及以上，蓝牙5.0</w:t>
            </w:r>
          </w:p>
          <w:p>
            <w:pPr>
              <w:pStyle w:val="null3"/>
              <w:ind w:firstLine="440"/>
            </w:pPr>
            <w:r>
              <w:rPr>
                <w:sz w:val="22"/>
              </w:rPr>
              <w:t>（</w:t>
            </w:r>
            <w:r>
              <w:rPr>
                <w:sz w:val="22"/>
              </w:rPr>
              <w:t>21）</w:t>
            </w:r>
            <w:r>
              <w:rPr>
                <w:sz w:val="22"/>
              </w:rPr>
              <w:t>辅助功能</w:t>
            </w:r>
            <w:r>
              <w:rPr>
                <w:sz w:val="22"/>
              </w:rPr>
              <w:t>消息，通知内容显示，定时提</w:t>
            </w:r>
            <w:r>
              <w:rPr>
                <w:sz w:val="22"/>
              </w:rPr>
              <w:t>醒，高危作业后台预警信息下发，各工种作业人员通知信息</w:t>
            </w:r>
          </w:p>
          <w:p>
            <w:pPr>
              <w:pStyle w:val="null3"/>
              <w:ind w:firstLine="440"/>
            </w:pPr>
            <w:r>
              <w:rPr>
                <w:sz w:val="22"/>
              </w:rPr>
              <w:t>（</w:t>
            </w:r>
            <w:r>
              <w:rPr>
                <w:sz w:val="22"/>
              </w:rPr>
              <w:t>22）</w:t>
            </w:r>
            <w:r>
              <w:rPr>
                <w:sz w:val="22"/>
              </w:rPr>
              <w:t>数据同步</w:t>
            </w:r>
            <w:r>
              <w:rPr>
                <w:sz w:val="22"/>
              </w:rPr>
              <w:t>4G数据网络传输同步 数据，秒表,闹钟,计算器,计时器，日历</w:t>
            </w:r>
          </w:p>
          <w:p>
            <w:pPr>
              <w:pStyle w:val="null3"/>
              <w:ind w:firstLine="440"/>
            </w:pPr>
            <w:r>
              <w:rPr>
                <w:sz w:val="22"/>
              </w:rPr>
              <w:t>（</w:t>
            </w:r>
            <w:r>
              <w:rPr>
                <w:sz w:val="22"/>
              </w:rPr>
              <w:t>23）</w:t>
            </w:r>
            <w:r>
              <w:rPr>
                <w:sz w:val="22"/>
              </w:rPr>
              <w:t>对接协议</w:t>
            </w:r>
            <w:r>
              <w:rPr>
                <w:sz w:val="22"/>
              </w:rPr>
              <w:t>TCP长连接：表盘推送，OTA 升级(蓝牙功能）</w:t>
            </w:r>
          </w:p>
          <w:p>
            <w:pPr>
              <w:pStyle w:val="null3"/>
              <w:ind w:firstLine="442"/>
            </w:pPr>
            <w:r>
              <w:rPr>
                <w:sz w:val="22"/>
                <w:b/>
              </w:rPr>
              <w:t>23.多功能骨科护理床</w:t>
            </w:r>
          </w:p>
          <w:p>
            <w:pPr>
              <w:pStyle w:val="null3"/>
              <w:ind w:firstLine="442"/>
            </w:pPr>
            <w:r>
              <w:rPr>
                <w:sz w:val="22"/>
                <w:b/>
              </w:rPr>
              <w:t>产品名称：手动病床（龙门架骨科床）</w:t>
            </w:r>
          </w:p>
          <w:p>
            <w:pPr>
              <w:pStyle w:val="null3"/>
              <w:ind w:firstLine="442"/>
            </w:pPr>
            <w:r>
              <w:rPr>
                <w:sz w:val="22"/>
                <w:b/>
              </w:rPr>
              <w:t>产品规格：约</w:t>
            </w:r>
            <w:r>
              <w:rPr>
                <w:sz w:val="22"/>
                <w:b/>
              </w:rPr>
              <w:t>2200*980*480mm</w:t>
            </w:r>
            <w:r>
              <w:rPr>
                <w:sz w:val="22"/>
                <w:b/>
              </w:rPr>
              <w:t>（含床头尾包角）</w:t>
            </w:r>
          </w:p>
          <w:p>
            <w:pPr>
              <w:pStyle w:val="null3"/>
              <w:ind w:firstLine="442"/>
            </w:pPr>
            <w:r>
              <w:rPr>
                <w:sz w:val="22"/>
                <w:b/>
              </w:rPr>
              <w:t>功能：</w:t>
            </w:r>
          </w:p>
          <w:p>
            <w:pPr>
              <w:pStyle w:val="null3"/>
              <w:ind w:firstLine="440"/>
            </w:pPr>
            <w:r>
              <w:rPr>
                <w:sz w:val="22"/>
              </w:rPr>
              <w:t>（</w:t>
            </w:r>
            <w:r>
              <w:rPr>
                <w:sz w:val="22"/>
              </w:rPr>
              <w:t>1）</w:t>
            </w:r>
            <w:r>
              <w:rPr>
                <w:sz w:val="22"/>
              </w:rPr>
              <w:t>背部升降：</w:t>
            </w:r>
            <w:r>
              <w:rPr>
                <w:sz w:val="22"/>
              </w:rPr>
              <w:t>0°-80°±5°</w:t>
            </w:r>
          </w:p>
          <w:p>
            <w:pPr>
              <w:pStyle w:val="null3"/>
              <w:ind w:firstLine="440"/>
            </w:pPr>
            <w:r>
              <w:rPr>
                <w:sz w:val="22"/>
              </w:rPr>
              <w:t>（</w:t>
            </w:r>
            <w:r>
              <w:rPr>
                <w:sz w:val="22"/>
              </w:rPr>
              <w:t>2）</w:t>
            </w:r>
            <w:r>
              <w:rPr>
                <w:sz w:val="22"/>
              </w:rPr>
              <w:t>左右腿升降：</w:t>
            </w:r>
            <w:r>
              <w:rPr>
                <w:sz w:val="22"/>
              </w:rPr>
              <w:t>0°-40°±5°</w:t>
            </w:r>
          </w:p>
          <w:p>
            <w:pPr>
              <w:pStyle w:val="null3"/>
              <w:ind w:firstLine="440"/>
            </w:pPr>
            <w:r>
              <w:rPr>
                <w:sz w:val="22"/>
              </w:rPr>
              <w:t>（</w:t>
            </w:r>
            <w:r>
              <w:rPr>
                <w:sz w:val="22"/>
              </w:rPr>
              <w:t>3）</w:t>
            </w:r>
            <w:r>
              <w:rPr>
                <w:sz w:val="22"/>
              </w:rPr>
              <w:t>头低脚高</w:t>
            </w:r>
          </w:p>
          <w:p>
            <w:pPr>
              <w:pStyle w:val="null3"/>
              <w:ind w:firstLine="442"/>
            </w:pPr>
            <w:r>
              <w:rPr>
                <w:sz w:val="22"/>
                <w:b/>
              </w:rPr>
              <w:t>材质说明：</w:t>
            </w:r>
          </w:p>
          <w:p>
            <w:pPr>
              <w:pStyle w:val="null3"/>
              <w:ind w:firstLine="440"/>
            </w:pPr>
            <w:r>
              <w:rPr>
                <w:sz w:val="22"/>
              </w:rPr>
              <w:t>（</w:t>
            </w:r>
            <w:r>
              <w:rPr>
                <w:sz w:val="22"/>
              </w:rPr>
              <w:t>1）</w:t>
            </w:r>
            <w:r>
              <w:rPr>
                <w:sz w:val="22"/>
              </w:rPr>
              <w:t>床体可载重</w:t>
            </w:r>
            <w:r>
              <w:rPr>
                <w:sz w:val="22"/>
              </w:rPr>
              <w:t>≥240kg；背板动态载重≥150kg。</w:t>
            </w:r>
          </w:p>
          <w:p>
            <w:pPr>
              <w:pStyle w:val="null3"/>
              <w:ind w:firstLine="440"/>
            </w:pPr>
            <w:r>
              <w:rPr>
                <w:sz w:val="22"/>
              </w:rPr>
              <w:t>（</w:t>
            </w:r>
            <w:r>
              <w:rPr>
                <w:sz w:val="22"/>
              </w:rPr>
              <w:t>2）</w:t>
            </w:r>
            <w:r>
              <w:rPr>
                <w:sz w:val="22"/>
              </w:rPr>
              <w:t>床母采用</w:t>
            </w:r>
            <w:r>
              <w:rPr>
                <w:sz w:val="22"/>
              </w:rPr>
              <w:t>30×60×1.5mm矩型碳素钢管焊接；整床采用进口机器人焊接，精度高、强度高、金属熔深大。</w:t>
            </w:r>
          </w:p>
          <w:p>
            <w:pPr>
              <w:pStyle w:val="null3"/>
              <w:ind w:firstLine="440"/>
            </w:pPr>
            <w:r>
              <w:rPr>
                <w:sz w:val="22"/>
              </w:rPr>
              <w:t>（</w:t>
            </w:r>
            <w:r>
              <w:rPr>
                <w:sz w:val="22"/>
              </w:rPr>
              <w:t>3）</w:t>
            </w:r>
            <w:r>
              <w:rPr>
                <w:sz w:val="22"/>
              </w:rPr>
              <w:t>背部采用双支撑卸力结构，双支撑件一体冲压成型并具有加强筋功能有效转移床板的部分承重于床梁，最大限度减少受力，有效延长病床使用寿命。</w:t>
            </w:r>
          </w:p>
          <w:p>
            <w:pPr>
              <w:pStyle w:val="null3"/>
              <w:ind w:firstLine="440"/>
            </w:pPr>
            <w:r>
              <w:rPr>
                <w:sz w:val="22"/>
              </w:rPr>
              <w:t>（</w:t>
            </w:r>
            <w:r>
              <w:rPr>
                <w:sz w:val="22"/>
              </w:rPr>
              <w:t>4）</w:t>
            </w:r>
            <w:r>
              <w:rPr>
                <w:sz w:val="22"/>
              </w:rPr>
              <w:t>床面板</w:t>
            </w:r>
            <w:r>
              <w:rPr>
                <w:sz w:val="22"/>
              </w:rPr>
              <w:t>采用不小于</w:t>
            </w:r>
            <w:r>
              <w:rPr>
                <w:sz w:val="22"/>
              </w:rPr>
              <w:t>1.2mm冷轧钢板，整体模压成型，四角平滑完整，提高了床板的强度，彻底解决了因拼缝焊接导致的美观及床板四角缝隙易藏污垢的难题</w:t>
            </w:r>
            <w:r>
              <w:rPr>
                <w:sz w:val="22"/>
              </w:rPr>
              <w:t>。</w:t>
            </w:r>
          </w:p>
          <w:p>
            <w:pPr>
              <w:pStyle w:val="null3"/>
              <w:ind w:firstLine="440"/>
            </w:pPr>
            <w:r>
              <w:rPr>
                <w:sz w:val="22"/>
              </w:rPr>
              <w:t>（</w:t>
            </w:r>
            <w:r>
              <w:rPr>
                <w:sz w:val="22"/>
              </w:rPr>
              <w:t>5）</w:t>
            </w:r>
            <w:r>
              <w:rPr>
                <w:sz w:val="22"/>
              </w:rPr>
              <w:t>金属表面采用自有喷涂线双重涂层技术：环氧树脂保护膜＋树脂粉末涂层，真正达到内外防锈；经电泳静电喷塑处理工艺，通过市级检测机构检验认证标准。漆粉采用优质漆粉，厚度均达</w:t>
            </w:r>
            <w:r>
              <w:rPr>
                <w:sz w:val="22"/>
              </w:rPr>
              <w:t>70μm以上，防刮伤、防锈、抗酸碱、耐腐蚀。附着力达到一级，更好的保护患者的身体健康。</w:t>
            </w:r>
          </w:p>
          <w:p>
            <w:pPr>
              <w:pStyle w:val="null3"/>
              <w:ind w:firstLine="440"/>
            </w:pPr>
            <w:r>
              <w:rPr>
                <w:sz w:val="22"/>
              </w:rPr>
              <w:t>（</w:t>
            </w:r>
            <w:r>
              <w:rPr>
                <w:sz w:val="22"/>
              </w:rPr>
              <w:t>6）</w:t>
            </w:r>
            <w:r>
              <w:rPr>
                <w:sz w:val="22"/>
              </w:rPr>
              <w:t>摇杆系统：摇杆为含油带极限位置双向保护螺杆，每支摇杆独立承重</w:t>
            </w:r>
            <w:r>
              <w:rPr>
                <w:sz w:val="22"/>
              </w:rPr>
              <w:t>≥700KG。采用进口高强度轴承钢制的螺杆，丝杆万向节采用45#精钢制成，双重保护，防滑丝，更安全、耐磨、轻便省力、无噪音。</w:t>
            </w:r>
          </w:p>
          <w:p>
            <w:pPr>
              <w:pStyle w:val="null3"/>
              <w:ind w:firstLine="440"/>
            </w:pPr>
            <w:r>
              <w:rPr>
                <w:sz w:val="22"/>
              </w:rPr>
              <w:t>（</w:t>
            </w:r>
            <w:r>
              <w:rPr>
                <w:sz w:val="22"/>
              </w:rPr>
              <w:t>7）</w:t>
            </w:r>
            <w:r>
              <w:rPr>
                <w:sz w:val="22"/>
              </w:rPr>
              <w:t>护理床床头尾板采用高密度</w:t>
            </w:r>
            <w:r>
              <w:rPr>
                <w:sz w:val="22"/>
              </w:rPr>
              <w:t>HDPE工程塑料一次成型，表面平顺易清洁，抗150KG冲击，弧线形设计,内置防撞轮，防撞轮直径84mm，中间装饰板为ABS材质，内锁结构非胶水连接，颜色可根据客户要求调色，可粘贴卡通图片。有日式床头尾板挂耳装置，稳定可靠，可兼作CPR功能，开关自动锁定装置，快速拆卸，满足临床急救需求。</w:t>
            </w:r>
          </w:p>
          <w:p>
            <w:pPr>
              <w:pStyle w:val="null3"/>
              <w:ind w:firstLine="440"/>
            </w:pPr>
            <w:r>
              <w:rPr>
                <w:sz w:val="22"/>
              </w:rPr>
              <w:t>（</w:t>
            </w:r>
            <w:r>
              <w:rPr>
                <w:sz w:val="22"/>
              </w:rPr>
              <w:t>8）</w:t>
            </w:r>
            <w:r>
              <w:rPr>
                <w:sz w:val="22"/>
              </w:rPr>
              <w:t>▲床边护栏系统：一键式床边护栏采用铝合金扶手磷化电泳表面处理，护栏长1480mm,高410mm.护栏前后横向拉力达80kg以上，并加设极限保险装置，加厚型开关上下座为航空全锌合金材质，确保护栏的坚固，抗菌防腐，耐酸碱。“Φ”字加强型不锈钢Φ19*1.2，304材质支柱，卧式C型加强防晃装置，配以3.5mm以上厚冷扎钢板护栏下座。操作方便省力、稳定，推动时不会前后左右晃动，伸展轻松、安全，便于维护，结构牢固，不会生锈。</w:t>
            </w:r>
          </w:p>
          <w:p>
            <w:pPr>
              <w:pStyle w:val="null3"/>
              <w:ind w:firstLine="440"/>
            </w:pPr>
            <w:r>
              <w:rPr>
                <w:sz w:val="22"/>
              </w:rPr>
              <w:t>（</w:t>
            </w:r>
            <w:r>
              <w:rPr>
                <w:sz w:val="22"/>
              </w:rPr>
              <w:t>9）</w:t>
            </w:r>
            <w:r>
              <w:rPr>
                <w:sz w:val="22"/>
              </w:rPr>
              <w:t>脚轮采用材质</w:t>
            </w:r>
            <w:r>
              <w:rPr>
                <w:sz w:val="22"/>
              </w:rPr>
              <w:t>5寸豪华静音脚轮，内有ABS防震安装结构，内置全封闭自润滑轴承，防水、防异物卷入；轮面采用TPR耐磨材料，静音耐磨；具有开关功能，更方便床在推动过程中容易掌控，轻松省力。</w:t>
            </w:r>
          </w:p>
          <w:p>
            <w:pPr>
              <w:pStyle w:val="null3"/>
              <w:ind w:firstLine="440"/>
            </w:pPr>
            <w:r>
              <w:rPr>
                <w:sz w:val="22"/>
              </w:rPr>
              <w:t>（</w:t>
            </w:r>
            <w:r>
              <w:rPr>
                <w:sz w:val="22"/>
              </w:rPr>
              <w:t>10）</w:t>
            </w:r>
            <w:r>
              <w:rPr>
                <w:sz w:val="22"/>
              </w:rPr>
              <w:t>摇手采用纯正</w:t>
            </w:r>
            <w:r>
              <w:rPr>
                <w:sz w:val="22"/>
              </w:rPr>
              <w:t>ABS工程塑料含件注塑成型，内置长118mm、直径8mm钢芯，摇手开关为专业POM耐磨材料；摇手柄长90mm，操作半径180mm；两级到位开合防夹手功能；摇手柄椭圆形设计，三个防滑凹痕。摇手柄套管为硬化铝合金管，管内六角型，ABS手摇柄伸缩隐藏式拉杆系统，隐藏时跟床尾板平齐，避免碰撞医务人员的双脚，更方便于护理操作，安全可靠。</w:t>
            </w:r>
          </w:p>
          <w:p>
            <w:pPr>
              <w:pStyle w:val="null3"/>
              <w:ind w:firstLine="440"/>
            </w:pPr>
            <w:r>
              <w:rPr>
                <w:sz w:val="22"/>
              </w:rPr>
              <w:t>（</w:t>
            </w:r>
            <w:r>
              <w:rPr>
                <w:sz w:val="22"/>
              </w:rPr>
              <w:t>11）</w:t>
            </w:r>
            <w:r>
              <w:rPr>
                <w:sz w:val="22"/>
              </w:rPr>
              <w:t>龙门骨科架采用经硬化加强的</w:t>
            </w:r>
            <w:r>
              <w:rPr>
                <w:sz w:val="22"/>
              </w:rPr>
              <w:t>35mm×2mm八角形铝合金管，井字形龙门架，精准定位牵引角度；四根立柱，两根横梁，一根纵梁，两个拉环；配腿部牵引横杆一条；配备双牵引滑轮，坐标式灵活定位（顶部配牵引滑轮和输液挂钩各一个）和一个输液挂钩；顶部配牵引滑轮和输液挂钩各一个，并可按需增配，满足各体位牵引所需；配高强度助力吊带一条。</w:t>
            </w:r>
          </w:p>
          <w:p>
            <w:pPr>
              <w:pStyle w:val="null3"/>
              <w:ind w:firstLine="440"/>
            </w:pPr>
            <w:r>
              <w:rPr>
                <w:sz w:val="22"/>
              </w:rPr>
              <w:t>（</w:t>
            </w:r>
            <w:r>
              <w:rPr>
                <w:sz w:val="22"/>
              </w:rPr>
              <w:t>12）</w:t>
            </w:r>
            <w:r>
              <w:rPr>
                <w:sz w:val="22"/>
              </w:rPr>
              <w:t>六个点滴架插座，孔径</w:t>
            </w:r>
            <w:r>
              <w:rPr>
                <w:sz w:val="22"/>
              </w:rPr>
              <w:t>≥19mm，由金属材质冲压成型，固定焊接插入无破裂之忧，另配四个引流袋挂钩。</w:t>
            </w:r>
          </w:p>
          <w:p>
            <w:pPr>
              <w:pStyle w:val="null3"/>
              <w:ind w:firstLine="440"/>
            </w:pPr>
            <w:r>
              <w:rPr>
                <w:sz w:val="22"/>
              </w:rPr>
              <w:t>（</w:t>
            </w:r>
            <w:r>
              <w:rPr>
                <w:sz w:val="22"/>
              </w:rPr>
              <w:t>13</w:t>
            </w:r>
            <w:r>
              <w:rPr>
                <w:sz w:val="22"/>
              </w:rPr>
              <w:t>）不锈钢双段式点滴架，直径</w:t>
            </w:r>
            <w:r>
              <w:rPr>
                <w:sz w:val="22"/>
              </w:rPr>
              <w:t>≥19mm，结实耐用，前端Φ16*60mm椭形缩口，紧密配合不晃动。</w:t>
            </w:r>
          </w:p>
          <w:p>
            <w:pPr>
              <w:pStyle w:val="null3"/>
              <w:ind w:firstLine="440"/>
            </w:pPr>
            <w:r>
              <w:rPr>
                <w:sz w:val="22"/>
              </w:rPr>
              <w:t>（</w:t>
            </w:r>
            <w:r>
              <w:rPr>
                <w:sz w:val="22"/>
              </w:rPr>
              <w:t>14</w:t>
            </w:r>
            <w:r>
              <w:rPr>
                <w:sz w:val="22"/>
              </w:rPr>
              <w:t>）属于绿色健康环保产品，采用抗菌粉末涂料，该涂料对大肠杆菌抗菌活性</w:t>
            </w:r>
            <w:r>
              <w:rPr>
                <w:sz w:val="22"/>
              </w:rPr>
              <w:t>R值≧5.8，对金黄色葡萄球菌的抗菌活性R值≧6.1，对微生物大肠菌和金黄色葡萄球菌具有很强的抗菌作用，抗菌率≧99.9%，通过省级微生物检测分析报告。</w:t>
            </w:r>
          </w:p>
          <w:p>
            <w:pPr>
              <w:pStyle w:val="null3"/>
              <w:ind w:firstLine="440"/>
            </w:pPr>
            <w:r>
              <w:rPr>
                <w:sz w:val="22"/>
              </w:rPr>
              <w:t>（</w:t>
            </w:r>
            <w:r>
              <w:rPr>
                <w:sz w:val="22"/>
              </w:rPr>
              <w:t>15）</w:t>
            </w:r>
            <w:r>
              <w:rPr>
                <w:sz w:val="22"/>
              </w:rPr>
              <w:t>医用病床：要求通过</w:t>
            </w:r>
            <w:r>
              <w:rPr>
                <w:sz w:val="22"/>
              </w:rPr>
              <w:t>ISO9001：2015质量管理体系认证及ISO13485：2016医疗器械质量管理体系认证，可经过体系认证号码验证。</w:t>
            </w:r>
          </w:p>
          <w:p>
            <w:pPr>
              <w:pStyle w:val="null3"/>
              <w:ind w:firstLine="442"/>
            </w:pPr>
            <w:r>
              <w:rPr>
                <w:sz w:val="22"/>
                <w:b/>
              </w:rPr>
              <w:t>24.可移动空气消毒机</w:t>
            </w:r>
          </w:p>
          <w:p>
            <w:pPr>
              <w:pStyle w:val="null3"/>
              <w:ind w:firstLine="440"/>
            </w:pPr>
            <w:r>
              <w:rPr>
                <w:sz w:val="22"/>
              </w:rPr>
              <w:t>（</w:t>
            </w:r>
            <w:r>
              <w:rPr>
                <w:sz w:val="22"/>
              </w:rPr>
              <w:t>1）</w:t>
            </w:r>
            <w:r>
              <w:rPr>
                <w:sz w:val="22"/>
              </w:rPr>
              <w:t>采用紫外线消毒，杀菌广谱、彻底；内含初效过滤器，可过滤毛发、粉尘等大尘埃颗粒；选用优质、大容量的颗粒状活性炭组成的复合净化板专利技术，可有效去除有机气体和医院药水等各种异味；</w:t>
            </w:r>
          </w:p>
          <w:p>
            <w:pPr>
              <w:pStyle w:val="null3"/>
              <w:ind w:firstLine="440"/>
            </w:pPr>
            <w:r>
              <w:rPr>
                <w:sz w:val="22"/>
              </w:rPr>
              <w:t>（</w:t>
            </w:r>
            <w:r>
              <w:rPr>
                <w:sz w:val="22"/>
              </w:rPr>
              <w:t>2）</w:t>
            </w:r>
            <w:r>
              <w:rPr>
                <w:sz w:val="22"/>
              </w:rPr>
              <w:t>紫外线空气消毒器壳体采用采用医用级</w:t>
            </w:r>
            <w:r>
              <w:rPr>
                <w:sz w:val="22"/>
              </w:rPr>
              <w:t>ABS制成，结构强度高，清洁效果好；表面光洁，防尘效果好、使用寿命长、安全系数高；</w:t>
            </w:r>
          </w:p>
          <w:p>
            <w:pPr>
              <w:pStyle w:val="null3"/>
              <w:ind w:firstLine="440"/>
            </w:pPr>
            <w:r>
              <w:rPr>
                <w:sz w:val="22"/>
              </w:rPr>
              <w:t>（</w:t>
            </w:r>
            <w:r>
              <w:rPr>
                <w:sz w:val="22"/>
              </w:rPr>
              <w:t>3）</w:t>
            </w:r>
            <w:r>
              <w:rPr>
                <w:sz w:val="22"/>
              </w:rPr>
              <w:t>外观尺寸</w:t>
            </w:r>
            <w:r>
              <w:rPr>
                <w:sz w:val="22"/>
              </w:rPr>
              <w:t>≤985×500×308（mm3），4个万向脚轮，可任意移动；</w:t>
            </w:r>
          </w:p>
          <w:p>
            <w:pPr>
              <w:pStyle w:val="null3"/>
              <w:ind w:firstLine="440"/>
            </w:pPr>
            <w:r>
              <w:rPr>
                <w:sz w:val="22"/>
              </w:rPr>
              <w:t>（</w:t>
            </w:r>
            <w:r>
              <w:rPr>
                <w:sz w:val="22"/>
              </w:rPr>
              <w:t>4）</w:t>
            </w:r>
            <w:r>
              <w:rPr>
                <w:sz w:val="22"/>
              </w:rPr>
              <w:t>人机共存，可在有人状态下进行连续动态消毒，对人及物品没有任何伤害；</w:t>
            </w:r>
          </w:p>
          <w:p>
            <w:pPr>
              <w:pStyle w:val="null3"/>
              <w:ind w:firstLine="440"/>
            </w:pPr>
            <w:r>
              <w:rPr>
                <w:sz w:val="22"/>
              </w:rPr>
              <w:t>（</w:t>
            </w:r>
            <w:r>
              <w:rPr>
                <w:sz w:val="22"/>
              </w:rPr>
              <w:t>5）</w:t>
            </w:r>
            <w:r>
              <w:rPr>
                <w:sz w:val="22"/>
              </w:rPr>
              <w:t>整机重量</w:t>
            </w:r>
            <w:r>
              <w:rPr>
                <w:sz w:val="22"/>
              </w:rPr>
              <w:t>≤22kg，额定循环风量≥1200m³/h，可适用120m³体积及以下的场所；</w:t>
            </w:r>
          </w:p>
          <w:p>
            <w:pPr>
              <w:pStyle w:val="null3"/>
              <w:ind w:firstLine="440"/>
            </w:pPr>
            <w:r>
              <w:rPr>
                <w:sz w:val="22"/>
              </w:rPr>
              <w:t>（</w:t>
            </w:r>
            <w:r>
              <w:rPr>
                <w:sz w:val="22"/>
              </w:rPr>
              <w:t>6）</w:t>
            </w:r>
            <w:r>
              <w:rPr>
                <w:sz w:val="22"/>
              </w:rPr>
              <w:t>额定功率</w:t>
            </w:r>
            <w:r>
              <w:rPr>
                <w:sz w:val="22"/>
              </w:rPr>
              <w:t>220±22W；电源AC220V 50Hz；</w:t>
            </w:r>
          </w:p>
          <w:p>
            <w:pPr>
              <w:pStyle w:val="null3"/>
              <w:ind w:firstLine="440"/>
            </w:pPr>
            <w:r>
              <w:rPr>
                <w:sz w:val="22"/>
              </w:rPr>
              <w:t>（</w:t>
            </w:r>
            <w:r>
              <w:rPr>
                <w:sz w:val="22"/>
              </w:rPr>
              <w:t>7）</w:t>
            </w:r>
            <w:r>
              <w:rPr>
                <w:sz w:val="22"/>
              </w:rPr>
              <w:t>紫外线杀菌灯寿命</w:t>
            </w:r>
            <w:r>
              <w:rPr>
                <w:sz w:val="22"/>
              </w:rPr>
              <w:t>≥8000h；</w:t>
            </w:r>
          </w:p>
          <w:p>
            <w:pPr>
              <w:pStyle w:val="null3"/>
              <w:ind w:firstLine="440"/>
            </w:pPr>
            <w:r>
              <w:rPr>
                <w:sz w:val="22"/>
              </w:rPr>
              <w:t>（</w:t>
            </w:r>
            <w:r>
              <w:rPr>
                <w:sz w:val="22"/>
              </w:rPr>
              <w:t>8）</w:t>
            </w:r>
            <w:r>
              <w:rPr>
                <w:sz w:val="22"/>
              </w:rPr>
              <w:t>配备负离子发生器，所产生负离子密度</w:t>
            </w:r>
            <w:r>
              <w:rPr>
                <w:sz w:val="22"/>
              </w:rPr>
              <w:t>≥6×106个/cm3。</w:t>
            </w:r>
          </w:p>
          <w:p>
            <w:pPr>
              <w:pStyle w:val="null3"/>
              <w:ind w:firstLine="440"/>
            </w:pPr>
            <w:r>
              <w:rPr>
                <w:sz w:val="22"/>
              </w:rPr>
              <w:t>（</w:t>
            </w:r>
            <w:r>
              <w:rPr>
                <w:sz w:val="22"/>
              </w:rPr>
              <w:t>9）</w:t>
            </w:r>
            <w:r>
              <w:rPr>
                <w:sz w:val="22"/>
              </w:rPr>
              <w:t>光触媒抗菌除异味，采用电镜平均粒径</w:t>
            </w:r>
            <w:r>
              <w:rPr>
                <w:sz w:val="22"/>
              </w:rPr>
              <w:t>≤10nm的锐钛型二氧化钛做光触媒，可有效的降解甲醛、苯、甲苯、二甲苯、TVOC等污染物，并具有高效广谱的消毒性能，能够杀灭和抑制细菌、真菌和病毒的存活；</w:t>
            </w:r>
          </w:p>
          <w:p>
            <w:pPr>
              <w:pStyle w:val="null3"/>
              <w:ind w:firstLine="440"/>
            </w:pPr>
            <w:r>
              <w:rPr>
                <w:sz w:val="22"/>
              </w:rPr>
              <w:t>（</w:t>
            </w:r>
            <w:r>
              <w:rPr>
                <w:sz w:val="22"/>
              </w:rPr>
              <w:t>10）</w:t>
            </w:r>
            <w:r>
              <w:rPr>
                <w:sz w:val="22"/>
              </w:rPr>
              <w:t>设备持续工作</w:t>
            </w:r>
            <w:r>
              <w:rPr>
                <w:sz w:val="22"/>
              </w:rPr>
              <w:t>1小时，臭氧泄漏量为0.0mg/m³；</w:t>
            </w:r>
          </w:p>
          <w:p>
            <w:pPr>
              <w:pStyle w:val="null3"/>
              <w:ind w:firstLine="440"/>
            </w:pPr>
            <w:r>
              <w:rPr>
                <w:sz w:val="22"/>
              </w:rPr>
              <w:t>（</w:t>
            </w:r>
            <w:r>
              <w:rPr>
                <w:sz w:val="22"/>
              </w:rPr>
              <w:t>11）</w:t>
            </w:r>
            <w:r>
              <w:rPr>
                <w:sz w:val="22"/>
              </w:rPr>
              <w:t>紫外线泄漏量</w:t>
            </w:r>
            <w:r>
              <w:rPr>
                <w:sz w:val="22"/>
              </w:rPr>
              <w:t>0.0μW/cm2；</w:t>
            </w:r>
          </w:p>
          <w:p>
            <w:pPr>
              <w:pStyle w:val="null3"/>
              <w:ind w:firstLine="440"/>
            </w:pPr>
            <w:r>
              <w:rPr>
                <w:sz w:val="22"/>
              </w:rPr>
              <w:t>（</w:t>
            </w:r>
            <w:r>
              <w:rPr>
                <w:sz w:val="22"/>
              </w:rPr>
              <w:t>12）</w:t>
            </w:r>
            <w:r>
              <w:rPr>
                <w:sz w:val="22"/>
              </w:rPr>
              <w:t>单根紫外线杀菌灯紫外线强度（</w:t>
            </w:r>
            <w:r>
              <w:rPr>
                <w:sz w:val="22"/>
              </w:rPr>
              <w:t>1m）：≥150μW/cm2；</w:t>
            </w:r>
          </w:p>
          <w:p>
            <w:pPr>
              <w:pStyle w:val="null3"/>
              <w:ind w:firstLine="440"/>
            </w:pPr>
            <w:r>
              <w:rPr>
                <w:sz w:val="22"/>
              </w:rPr>
              <w:t>（</w:t>
            </w:r>
            <w:r>
              <w:rPr>
                <w:sz w:val="22"/>
              </w:rPr>
              <w:t>13）</w:t>
            </w:r>
            <w:r>
              <w:rPr>
                <w:sz w:val="22"/>
              </w:rPr>
              <w:t>机内紫外线辐射照度：</w:t>
            </w:r>
            <w:r>
              <w:rPr>
                <w:sz w:val="22"/>
              </w:rPr>
              <w:t>≥15000μW/cm2。</w:t>
            </w:r>
          </w:p>
          <w:p>
            <w:pPr>
              <w:pStyle w:val="null3"/>
              <w:ind w:firstLine="442"/>
            </w:pPr>
            <w:r>
              <w:rPr>
                <w:sz w:val="22"/>
                <w:b/>
              </w:rPr>
              <w:t>25.多功能护理床</w:t>
            </w:r>
          </w:p>
          <w:p>
            <w:pPr>
              <w:pStyle w:val="null3"/>
              <w:ind w:firstLine="440"/>
            </w:pPr>
            <w:r>
              <w:rPr>
                <w:sz w:val="22"/>
              </w:rPr>
              <w:t>床架长宽高</w:t>
            </w:r>
            <w:r>
              <w:rPr>
                <w:sz w:val="22"/>
              </w:rPr>
              <w:t>±5mm：</w:t>
            </w:r>
            <w:r>
              <w:rPr>
                <w:sz w:val="22"/>
              </w:rPr>
              <w:t>约</w:t>
            </w:r>
            <w:r>
              <w:rPr>
                <w:sz w:val="22"/>
              </w:rPr>
              <w:t>1970mm*900mm*355mm</w:t>
            </w:r>
          </w:p>
          <w:p>
            <w:pPr>
              <w:pStyle w:val="null3"/>
              <w:ind w:firstLine="440"/>
            </w:pPr>
            <w:r>
              <w:rPr>
                <w:sz w:val="22"/>
              </w:rPr>
              <w:t>起背</w:t>
            </w:r>
            <w:r>
              <w:rPr>
                <w:sz w:val="22"/>
              </w:rPr>
              <w:t>±5°：0-75°</w:t>
            </w:r>
          </w:p>
          <w:p>
            <w:pPr>
              <w:pStyle w:val="null3"/>
              <w:ind w:firstLine="440"/>
            </w:pPr>
            <w:r>
              <w:rPr>
                <w:sz w:val="22"/>
              </w:rPr>
              <w:t>抬腿落腿</w:t>
            </w:r>
            <w:r>
              <w:rPr>
                <w:sz w:val="22"/>
              </w:rPr>
              <w:t>±5°：-45°~25°</w:t>
            </w:r>
          </w:p>
          <w:p>
            <w:pPr>
              <w:pStyle w:val="null3"/>
              <w:ind w:firstLine="440"/>
            </w:pPr>
            <w:r>
              <w:rPr>
                <w:sz w:val="22"/>
              </w:rPr>
              <w:t>翻身</w:t>
            </w:r>
            <w:r>
              <w:rPr>
                <w:sz w:val="22"/>
              </w:rPr>
              <w:t>±5°：0-45°</w:t>
            </w:r>
          </w:p>
          <w:p>
            <w:pPr>
              <w:pStyle w:val="null3"/>
              <w:ind w:firstLine="440"/>
            </w:pPr>
            <w:r>
              <w:rPr>
                <w:sz w:val="22"/>
              </w:rPr>
              <w:t>防侧翻</w:t>
            </w:r>
            <w:r>
              <w:rPr>
                <w:sz w:val="22"/>
              </w:rPr>
              <w:t>±5°：0-25°</w:t>
            </w:r>
          </w:p>
          <w:p>
            <w:pPr>
              <w:pStyle w:val="null3"/>
              <w:ind w:firstLine="440"/>
            </w:pPr>
            <w:r>
              <w:rPr>
                <w:sz w:val="22"/>
              </w:rPr>
              <w:t>防下滑</w:t>
            </w:r>
            <w:r>
              <w:rPr>
                <w:sz w:val="22"/>
              </w:rPr>
              <w:t>±5°：0-6°</w:t>
            </w:r>
          </w:p>
          <w:p>
            <w:pPr>
              <w:pStyle w:val="null3"/>
              <w:ind w:firstLine="440"/>
            </w:pPr>
            <w:r>
              <w:rPr>
                <w:sz w:val="22"/>
              </w:rPr>
              <w:t>安装完成尺寸</w:t>
            </w:r>
            <w:r>
              <w:rPr>
                <w:sz w:val="22"/>
              </w:rPr>
              <w:t>±10mm：2090mm*1020mm*490mm</w:t>
            </w:r>
          </w:p>
          <w:p>
            <w:pPr>
              <w:pStyle w:val="null3"/>
              <w:ind w:firstLine="440"/>
            </w:pPr>
            <w:r>
              <w:rPr>
                <w:sz w:val="22"/>
              </w:rPr>
              <w:t>床头：</w:t>
            </w:r>
            <w:r>
              <w:rPr>
                <w:sz w:val="22"/>
              </w:rPr>
              <w:t>约</w:t>
            </w:r>
            <w:r>
              <w:rPr>
                <w:sz w:val="22"/>
              </w:rPr>
              <w:t>900mm挂距木纹</w:t>
            </w:r>
          </w:p>
          <w:p>
            <w:pPr>
              <w:pStyle w:val="null3"/>
              <w:ind w:firstLine="440"/>
            </w:pPr>
            <w:r>
              <w:rPr>
                <w:sz w:val="22"/>
              </w:rPr>
              <w:t>护栏：四档半白色护栏</w:t>
            </w:r>
          </w:p>
          <w:p>
            <w:pPr>
              <w:pStyle w:val="null3"/>
              <w:ind w:firstLine="440"/>
            </w:pPr>
            <w:r>
              <w:rPr>
                <w:sz w:val="22"/>
              </w:rPr>
              <w:t>脚轮：</w:t>
            </w:r>
            <w:r>
              <w:rPr>
                <w:sz w:val="22"/>
              </w:rPr>
              <w:t>4寸脚轮</w:t>
            </w:r>
          </w:p>
          <w:p>
            <w:pPr>
              <w:pStyle w:val="null3"/>
              <w:ind w:firstLine="440"/>
            </w:pPr>
            <w:r>
              <w:rPr>
                <w:sz w:val="22"/>
              </w:rPr>
              <w:t>床垫：</w:t>
            </w:r>
            <w:r>
              <w:rPr>
                <w:sz w:val="22"/>
              </w:rPr>
              <w:t>6cm3D网格白色硬质棉</w:t>
            </w:r>
          </w:p>
          <w:p>
            <w:pPr>
              <w:pStyle w:val="null3"/>
              <w:ind w:firstLine="440"/>
            </w:pPr>
            <w:r>
              <w:rPr>
                <w:sz w:val="22"/>
              </w:rPr>
              <w:t>餐桌板：</w:t>
            </w:r>
            <w:r>
              <w:rPr>
                <w:sz w:val="22"/>
              </w:rPr>
              <w:t>PP吹塑餐桌板弧形卡槽</w:t>
            </w:r>
          </w:p>
          <w:p>
            <w:pPr>
              <w:pStyle w:val="null3"/>
              <w:ind w:firstLine="442"/>
            </w:pPr>
            <w:r>
              <w:rPr>
                <w:sz w:val="22"/>
                <w:b/>
              </w:rPr>
              <w:t>26.ABS床头柜</w:t>
            </w:r>
          </w:p>
          <w:p>
            <w:pPr>
              <w:pStyle w:val="null3"/>
              <w:ind w:firstLine="440"/>
            </w:pPr>
            <w:r>
              <w:rPr>
                <w:sz w:val="22"/>
              </w:rPr>
              <w:t>（</w:t>
            </w:r>
            <w:r>
              <w:rPr>
                <w:sz w:val="22"/>
              </w:rPr>
              <w:t>1）</w:t>
            </w:r>
            <w:r>
              <w:rPr>
                <w:sz w:val="22"/>
              </w:rPr>
              <w:t>规格：</w:t>
            </w:r>
            <w:r>
              <w:rPr>
                <w:sz w:val="22"/>
              </w:rPr>
              <w:t>约</w:t>
            </w:r>
            <w:r>
              <w:rPr>
                <w:sz w:val="22"/>
              </w:rPr>
              <w:t>长</w:t>
            </w:r>
            <w:r>
              <w:rPr>
                <w:sz w:val="22"/>
              </w:rPr>
              <w:t>480mm×宽480mm×高760mm；</w:t>
            </w:r>
          </w:p>
          <w:p>
            <w:pPr>
              <w:pStyle w:val="null3"/>
              <w:ind w:firstLine="440"/>
            </w:pPr>
            <w:r>
              <w:rPr>
                <w:sz w:val="22"/>
              </w:rPr>
              <w:t>（</w:t>
            </w:r>
            <w:r>
              <w:rPr>
                <w:sz w:val="22"/>
              </w:rPr>
              <w:t>2）</w:t>
            </w:r>
            <w:r>
              <w:rPr>
                <w:sz w:val="22"/>
              </w:rPr>
              <w:t>采用</w:t>
            </w:r>
            <w:r>
              <w:rPr>
                <w:sz w:val="22"/>
              </w:rPr>
              <w:t>ABS全新纯正工程塑料；</w:t>
            </w:r>
          </w:p>
          <w:p>
            <w:pPr>
              <w:pStyle w:val="null3"/>
              <w:ind w:firstLine="440"/>
            </w:pPr>
            <w:r>
              <w:rPr>
                <w:sz w:val="22"/>
              </w:rPr>
              <w:t>（</w:t>
            </w:r>
            <w:r>
              <w:rPr>
                <w:sz w:val="22"/>
              </w:rPr>
              <w:t>3）</w:t>
            </w:r>
            <w:r>
              <w:rPr>
                <w:sz w:val="22"/>
              </w:rPr>
              <w:t>加厚板材，结实耐用；</w:t>
            </w:r>
          </w:p>
          <w:p>
            <w:pPr>
              <w:pStyle w:val="null3"/>
              <w:ind w:firstLine="440"/>
            </w:pPr>
            <w:r>
              <w:rPr>
                <w:sz w:val="22"/>
              </w:rPr>
              <w:t>（</w:t>
            </w:r>
            <w:r>
              <w:rPr>
                <w:sz w:val="22"/>
              </w:rPr>
              <w:t>4）</w:t>
            </w:r>
            <w:r>
              <w:rPr>
                <w:sz w:val="22"/>
              </w:rPr>
              <w:t>功能：隐藏式毛巾架、隐藏式杂物挂钩、餐桌板（托物板）、抽屉、储物柜；</w:t>
            </w:r>
          </w:p>
          <w:p>
            <w:pPr>
              <w:pStyle w:val="null3"/>
              <w:ind w:firstLine="440"/>
            </w:pPr>
            <w:r>
              <w:rPr>
                <w:sz w:val="22"/>
              </w:rPr>
              <w:t>（</w:t>
            </w:r>
            <w:r>
              <w:rPr>
                <w:sz w:val="22"/>
              </w:rPr>
              <w:t>5）</w:t>
            </w:r>
            <w:r>
              <w:rPr>
                <w:sz w:val="22"/>
              </w:rPr>
              <w:t>储物柜内中间隔板可调节高度，灵活运用；</w:t>
            </w:r>
          </w:p>
          <w:p>
            <w:pPr>
              <w:pStyle w:val="null3"/>
              <w:ind w:firstLine="440"/>
            </w:pPr>
            <w:r>
              <w:rPr>
                <w:sz w:val="22"/>
              </w:rPr>
              <w:t>（</w:t>
            </w:r>
            <w:r>
              <w:rPr>
                <w:sz w:val="22"/>
              </w:rPr>
              <w:t>6）</w:t>
            </w:r>
            <w:r>
              <w:rPr>
                <w:sz w:val="22"/>
              </w:rPr>
              <w:t>弧线型柜门设计，美观大方；</w:t>
            </w:r>
          </w:p>
          <w:p>
            <w:pPr>
              <w:pStyle w:val="null3"/>
              <w:ind w:firstLine="440"/>
            </w:pPr>
            <w:r>
              <w:rPr>
                <w:sz w:val="22"/>
              </w:rPr>
              <w:t>（</w:t>
            </w:r>
            <w:r>
              <w:rPr>
                <w:sz w:val="22"/>
              </w:rPr>
              <w:t>7）</w:t>
            </w:r>
            <w:r>
              <w:rPr>
                <w:sz w:val="22"/>
              </w:rPr>
              <w:t>整体</w:t>
            </w:r>
            <w:r>
              <w:rPr>
                <w:sz w:val="22"/>
              </w:rPr>
              <w:t>ABS注塑成型，防潮防水，易清洁，可冲洗，适用于医院经常消毒清洁的工作环境；</w:t>
            </w:r>
          </w:p>
          <w:p>
            <w:pPr>
              <w:pStyle w:val="null3"/>
              <w:ind w:firstLine="440"/>
            </w:pPr>
            <w:r>
              <w:rPr>
                <w:sz w:val="22"/>
              </w:rPr>
              <w:t>（</w:t>
            </w:r>
            <w:r>
              <w:rPr>
                <w:sz w:val="22"/>
              </w:rPr>
              <w:t>8）</w:t>
            </w:r>
            <w:r>
              <w:rPr>
                <w:sz w:val="22"/>
              </w:rPr>
              <w:t>分上下两层，设计更加合理方便使用。</w:t>
            </w:r>
          </w:p>
          <w:p>
            <w:pPr>
              <w:pStyle w:val="null3"/>
              <w:ind w:firstLine="440"/>
            </w:pPr>
            <w:r>
              <w:rPr/>
              <w:t xml:space="preserve"> </w:t>
            </w:r>
          </w:p>
          <w:p>
            <w:pPr>
              <w:pStyle w:val="null3"/>
              <w:ind w:firstLine="440"/>
            </w:pPr>
            <w:r>
              <w:rPr/>
              <w:t xml:space="preserve"> </w:t>
            </w:r>
          </w:p>
          <w:p>
            <w:pPr>
              <w:pStyle w:val="null3"/>
              <w:ind w:firstLine="440"/>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1.采购代理机构：本项目是指广东泓宇项目管理咨询有限公司，负责整个采购活动的组织，依法负责编制和发布招标文件，对招标文件拥有最终的解释权，不以任何身份出任评标委员会成员。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英德市黄花镇卫生院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采购机构代理服务收费标准：本项目招标代理服务费定额收取人民币贰万贰仟元整（￥22000.00）。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广东泓宇项目管理咨询有限公司</w:t>
      </w:r>
      <w:r>
        <w:rPr/>
        <w:t>代收。具体操作要求详见</w:t>
      </w:r>
      <w:r>
        <w:rPr/>
        <w:t>广东泓宇项目管理咨询有限公司</w:t>
      </w:r>
      <w:r>
        <w:rPr/>
        <w:t>有关指引，递交事宜请自行咨询</w:t>
      </w:r>
      <w:r>
        <w:rPr/>
        <w:t>广东泓宇项目管理咨询有限公司</w:t>
      </w:r>
      <w:r>
        <w:rPr/>
        <w:t>；请各投标人在投标文件递交截止时间前按须知前附表规定的金额递交至</w:t>
      </w:r>
      <w:r>
        <w:rPr/>
        <w:t>广东泓宇项目管理咨询有限公司</w:t>
      </w:r>
      <w:r>
        <w:rPr/>
        <w:t>，到账情况以开标时</w:t>
      </w:r>
      <w:r>
        <w:rPr/>
        <w:t>广东泓宇项目管理咨询有限公司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w:t>
      </w:r>
    </w:p>
    <w:p>
      <w:pPr>
        <w:pStyle w:val="null3"/>
        <w:ind w:firstLine="480"/>
      </w:pPr>
      <w:r>
        <w:rPr/>
        <w:t>电话：</w:t>
      </w:r>
      <w:r>
        <w:rPr/>
        <w:t>0763-3631761-8009</w:t>
      </w:r>
    </w:p>
    <w:p>
      <w:pPr>
        <w:pStyle w:val="null3"/>
        <w:ind w:firstLine="480"/>
      </w:pPr>
      <w:r>
        <w:rPr/>
        <w:t>传真：</w:t>
      </w:r>
      <w:r>
        <w:rPr/>
        <w:t>0763-3631763</w:t>
      </w:r>
    </w:p>
    <w:p>
      <w:pPr>
        <w:pStyle w:val="null3"/>
        <w:ind w:firstLine="480"/>
      </w:pPr>
      <w:r>
        <w:rPr/>
        <w:t>邮箱：</w:t>
      </w:r>
      <w:r>
        <w:rPr/>
        <w:t>GDHY2019@126.com</w:t>
      </w:r>
    </w:p>
    <w:p>
      <w:pPr>
        <w:pStyle w:val="null3"/>
        <w:ind w:firstLine="480"/>
      </w:pPr>
      <w:r>
        <w:rPr/>
        <w:t>地址：</w:t>
      </w:r>
      <w:r>
        <w:rPr/>
        <w:t>清远市银泉南路16号华茂广场（办公楼二）15层04号</w:t>
      </w:r>
    </w:p>
    <w:p>
      <w:pPr>
        <w:pStyle w:val="null3"/>
        <w:ind w:firstLine="480"/>
      </w:pPr>
      <w:r>
        <w:rPr/>
        <w:t>邮编：</w:t>
      </w:r>
      <w:r>
        <w:rPr/>
        <w:t>511518</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政府采购监督管理机构名称：英德市财政局政府采购管理股</w:t>
      </w:r>
    </w:p>
    <w:p>
      <w:pPr>
        <w:pStyle w:val="null3"/>
      </w:pPr>
      <w:r>
        <w:rPr/>
        <w:t>地 址：广东省英德市金子大道一号路财政局大楼903</w:t>
      </w:r>
    </w:p>
    <w:p>
      <w:pPr>
        <w:pStyle w:val="null3"/>
      </w:pPr>
      <w:r>
        <w:rPr/>
        <w:t>电 话：0763-2230007</w:t>
      </w:r>
    </w:p>
    <w:p>
      <w:pPr>
        <w:pStyle w:val="null3"/>
      </w:pPr>
      <w:r>
        <w:rPr/>
        <w:t>邮 编：513000</w:t>
      </w:r>
    </w:p>
    <w:p>
      <w:pPr>
        <w:pStyle w:val="null3"/>
      </w:pPr>
      <w:r>
        <w:rPr/>
        <w:t>传 真：0763-2230007</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英德市黄花镇卫生院医养结合服务中心改造项目医用康复设备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广东泓宇项目管理咨询有限公司</w:t>
      </w:r>
      <w:r>
        <w:rPr/>
        <w:t>统一对外发布。</w:t>
      </w:r>
    </w:p>
    <w:p>
      <w:pPr>
        <w:pStyle w:val="null3"/>
        <w:ind w:firstLine="480"/>
      </w:pPr>
      <w:r>
        <w:rPr/>
        <w:t>（2）对</w:t>
      </w:r>
      <w:r>
        <w:rPr/>
        <w:t>广东泓宇项目管理咨询有限公司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采购包1（英德市黄花镇卫生院医养结合服务中心改造项目医用康复设备采购）：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若所有货物均由小型或微型企业制造的，给予C1的价格扣除（C1为扣除比例，取值范围为10%），即：评标价=核实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采购包1（英德市黄花镇卫生院医养结合服务中心改造项目医用康复设备采购）：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提供在中华人民共和国境内注册的法人或其他组织的营业执照或事业单位法人证书或社会团体法人登记证书扫描件/复印件；如国家另有规定的，则从其规定</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格式详见附件），或提供投标截止时间前的六个月内任意一个月的依法缴纳税收的证明文件。【缴纳税收的证明文件是指：加盖银行业务章的税收回单，或加盖税务部门电子征税专用章的税收电子转账专用完税证，或加盖税务部门公章的纳税证明；如供应商在规定的时间段内没有发生业务的，则提供税务部门出具的纳税证明，或加盖税务部门公章的纳税申报表】；②投标文件中提供《资格承诺函》（格式详见附件），或提供投标截止时间前的六个月内任意一个月的依法缴纳社会保险的证明（缴费凭证），如依法不需要缴纳社会保险的，应提供相应文件证明其依法不需要缴纳社会保障资金。</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格式详见附件），或提供2024年年度财务报表【财务报表须包含资产负债表、利润表】，或提供投标截止时间前的六个月内任意一个月的财务报表【财务报表须包含资产负债表、利润表】，若其他组织或投标人新成立，提供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供应商具备履行合同所必需的设备和专业技术能力【提供承诺函，格式自拟】。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格式详见附件）。重大违法记录，是指供应商因违法经营受到刑事处罚或者责令停产停业、吊销许可证或者执照、较大数额罚款等行政处罚。（较大数额罚款按照发出行政处罚决定书部门所在省级政府，或实行垂直领导的国务院有关行政主管部门制定的较大数额罚款标准，或罚款决定之前需要举行听证会的金额标准来认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中国执行信息公开网（zxgk.court.gov.cn/shixi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具有有效期内的《医疗器械生产企业许可证》，或《医疗器械经营许可证》，或投标人所在地设区的市级食品药品监督管理部门出具的医疗器械经营备案凭证。</w:t>
            </w:r>
          </w:p>
        </w:tc>
      </w:tr>
      <w:tr>
        <w:tc>
          <w:tcPr>
            <w:tcW w:type="dxa" w:w="890"/>
          </w:tcPr>
          <w:p>
            <w:pPr>
              <w:pStyle w:val="null3"/>
            </w:pPr>
            <w:r>
              <w:rPr/>
              <w:t>9</w:t>
            </w:r>
          </w:p>
        </w:tc>
        <w:tc>
          <w:tcPr>
            <w:tcW w:type="dxa" w:w="3178"/>
          </w:tcPr>
          <w:p>
            <w:pPr>
              <w:pStyle w:val="null3"/>
            </w:pPr>
            <w:r>
              <w:rPr/>
              <w:t>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采购包1（英德市黄花镇卫生院医养结合服务中心改造项目医用康复设备采购）：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投标函已提交并符合招标文件要求，且内容无错误的。</w:t>
            </w:r>
          </w:p>
        </w:tc>
      </w:tr>
      <w:tr>
        <w:tc>
          <w:tcPr>
            <w:tcW w:type="dxa" w:w="890"/>
          </w:tcPr>
          <w:p>
            <w:pPr>
              <w:pStyle w:val="null3"/>
            </w:pPr>
            <w:r>
              <w:rPr/>
              <w:t>2</w:t>
            </w:r>
          </w:p>
        </w:tc>
        <w:tc>
          <w:tcPr>
            <w:tcW w:type="dxa" w:w="3178"/>
          </w:tcPr>
          <w:p>
            <w:pPr>
              <w:pStyle w:val="null3"/>
            </w:pPr>
            <w:r>
              <w:rPr/>
              <w:t>法定代表人资格证明书及授权委托书</w:t>
            </w:r>
          </w:p>
        </w:tc>
        <w:tc>
          <w:tcPr>
            <w:tcW w:type="dxa" w:w="4238"/>
          </w:tcPr>
          <w:p>
            <w:pPr>
              <w:pStyle w:val="null3"/>
            </w:pPr>
            <w:r>
              <w:rPr/>
              <w:t>投标文件中有法定代表人证明书，如投标文件为委托代理人签署应同时附上法定代表人证明书和授权委托书。</w:t>
            </w:r>
          </w:p>
        </w:tc>
      </w:tr>
      <w:tr>
        <w:tc>
          <w:tcPr>
            <w:tcW w:type="dxa" w:w="890"/>
          </w:tcPr>
          <w:p>
            <w:pPr>
              <w:pStyle w:val="null3"/>
            </w:pPr>
            <w:r>
              <w:rPr/>
              <w:t>3</w:t>
            </w:r>
          </w:p>
        </w:tc>
        <w:tc>
          <w:tcPr>
            <w:tcW w:type="dxa" w:w="3178"/>
          </w:tcPr>
          <w:p>
            <w:pPr>
              <w:pStyle w:val="null3"/>
            </w:pPr>
            <w:r>
              <w:rPr/>
              <w:t>投标文件按照招标文件规定要求签署和盖章的</w:t>
            </w:r>
          </w:p>
        </w:tc>
        <w:tc>
          <w:tcPr>
            <w:tcW w:type="dxa" w:w="4238"/>
          </w:tcPr>
          <w:p>
            <w:pPr>
              <w:pStyle w:val="null3"/>
            </w:pPr>
            <w:r>
              <w:rPr/>
              <w:t>投标文件按照招标文件规定要求签署和盖章的。【上传整本投标文件】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投标报价均未超过本项目最高限价的； 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的。</w:t>
            </w:r>
          </w:p>
        </w:tc>
      </w:tr>
      <w:tr>
        <w:tc>
          <w:tcPr>
            <w:tcW w:type="dxa" w:w="890"/>
          </w:tcPr>
          <w:p>
            <w:pPr>
              <w:pStyle w:val="null3"/>
            </w:pPr>
            <w:r>
              <w:rPr/>
              <w:t>5</w:t>
            </w:r>
          </w:p>
        </w:tc>
        <w:tc>
          <w:tcPr>
            <w:tcW w:type="dxa" w:w="3178"/>
          </w:tcPr>
          <w:p>
            <w:pPr>
              <w:pStyle w:val="null3"/>
            </w:pPr>
            <w:r>
              <w:rPr/>
              <w:t>是否提供本国产品</w:t>
            </w:r>
          </w:p>
        </w:tc>
        <w:tc>
          <w:tcPr>
            <w:tcW w:type="dxa" w:w="4238"/>
          </w:tcPr>
          <w:p>
            <w:pPr>
              <w:pStyle w:val="null3"/>
            </w:pPr>
            <w:r>
              <w:rPr/>
              <w:t>投标人按招标文件要求提供本国产品（本国产品是指不需要通过中国海关报关验放已在中国境内且产自关境内的产品）；【提供承诺函，格式自拟】</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投标文件没有招标文件中规定的其它无效投标条款的。【上传整本投标文件】</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按有关法律、法规、规章不属于投标无效的。【上传整本投标文件】</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采购包1(英德市黄花镇卫生院医养结合服务中心改造项目医用康复设备采购):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重要技术指标（打“▲”号条款）响应情况 (20.0分)</w:t>
            </w:r>
          </w:p>
        </w:tc>
        <w:tc>
          <w:tcPr>
            <w:tcW w:type="dxa" w:w="5076"/>
          </w:tcPr>
          <w:p>
            <w:pPr>
              <w:pStyle w:val="null3"/>
              <w:jc w:val="left"/>
            </w:pPr>
            <w:r>
              <w:rPr/>
              <w:t>根据投标人对采购文件《第二章采购需求》之“（二）技术参数”的具体技术（参数）要求（打“▲”号条款，共40项，最高得20分）的响应情况进行评审： 对打“▲”号条款响应为“正偏离”或“无偏离”的：该项得0.5分；响应为“负偏离”的，该项不得分。 【根据投标人在《技术和服务要求响应表》中的响应情况进行评审，未响应视为负偏离。】</w:t>
            </w:r>
          </w:p>
        </w:tc>
      </w:tr>
      <w:tr>
        <w:tc>
          <w:tcPr>
            <w:tcW w:type="dxa" w:w="922"/>
            <w:gridSpan w:val="2"/>
            <w:vMerge/>
          </w:tcPr>
          <w:p/>
        </w:tc>
        <w:tc>
          <w:tcPr>
            <w:tcW w:type="dxa" w:w="2307"/>
          </w:tcPr>
          <w:p>
            <w:pPr>
              <w:pStyle w:val="null3"/>
              <w:jc w:val="left"/>
            </w:pPr>
            <w:r>
              <w:rPr/>
              <w:t>一般技术指标（非打“▲”条款）响应情况 (10.0分)</w:t>
            </w:r>
          </w:p>
        </w:tc>
        <w:tc>
          <w:tcPr>
            <w:tcW w:type="dxa" w:w="5076"/>
          </w:tcPr>
          <w:p>
            <w:pPr>
              <w:pStyle w:val="null3"/>
              <w:jc w:val="left"/>
            </w:pPr>
            <w:r>
              <w:rPr/>
              <w:t>投标人对采购文件《第二章采购需求》之“（二）技术参数”的具体技术（参数）要求（非打“▲”号条款，最高得10分）的响应情况进行评审： （1）对所有未打“▲”号的条款响应为“正偏离”或“无偏离”的，得10分； （2）有1-10项负偏离，得8分； （3）有11-20项负偏离，得6分； （4）有21-30项负偏离，得4分； （5）有31-40项负偏离，得2分；（6）有41项及以上负偏离，不得分。 【根据投标人在《技术和服务要求响应表》中的响应情况进行评审，未响应视为负偏离。】</w:t>
            </w:r>
          </w:p>
        </w:tc>
      </w:tr>
      <w:tr>
        <w:tc>
          <w:tcPr>
            <w:tcW w:type="dxa" w:w="922"/>
            <w:gridSpan w:val="2"/>
            <w:vMerge/>
          </w:tcPr>
          <w:p/>
        </w:tc>
        <w:tc>
          <w:tcPr>
            <w:tcW w:type="dxa" w:w="2307"/>
          </w:tcPr>
          <w:p>
            <w:pPr>
              <w:pStyle w:val="null3"/>
              <w:jc w:val="left"/>
            </w:pPr>
            <w:r>
              <w:rPr/>
              <w:t>实施方案 (10.0分)</w:t>
            </w:r>
          </w:p>
        </w:tc>
        <w:tc>
          <w:tcPr>
            <w:tcW w:type="dxa" w:w="5076"/>
          </w:tcPr>
          <w:p>
            <w:pPr>
              <w:pStyle w:val="null3"/>
              <w:jc w:val="left"/>
            </w:pPr>
            <w:r>
              <w:rPr/>
              <w:t>根据投标人针对本项目“采购需求”提供的项目实施方案【包括不限于：（1）设备的安装；（2）设备的调试；（3）质量保证措施】进行评分。 ①方案符合且优于采购需求，所提供的内容涵盖了上述3项内容的技术要素，方案详细且合理，得10分。 ②方案符合采购需求，所提供的内容涵盖了上述3项内容的技术要素，方案有欠缺，得6分。 ③方案不完全符合采购需求，有缺陷（“缺陷”是指：凭空编造、内容前后不一致、前后逻辑错误、难以把握方案的具体内容和实施步骤、不对应本项目等），得2分。 ④没有提供方案或其被评定为不可行的不得分。 【注：（1）“详细”是指内容贴合项目实际、详尽，没有遗漏；（2）“欠缺”是指深度不足（关键环节未展开）；（3）“合理”是指符合客观规律，合乎常理，具有逻辑性。】</w:t>
            </w:r>
          </w:p>
        </w:tc>
      </w:tr>
      <w:tr>
        <w:tc>
          <w:tcPr>
            <w:tcW w:type="dxa" w:w="922"/>
            <w:gridSpan w:val="2"/>
            <w:vMerge/>
          </w:tcPr>
          <w:p/>
        </w:tc>
        <w:tc>
          <w:tcPr>
            <w:tcW w:type="dxa" w:w="2307"/>
          </w:tcPr>
          <w:p>
            <w:pPr>
              <w:pStyle w:val="null3"/>
              <w:jc w:val="left"/>
            </w:pPr>
            <w:r>
              <w:rPr/>
              <w:t>货物制造、检验和验收标准 (10.0分)</w:t>
            </w:r>
          </w:p>
        </w:tc>
        <w:tc>
          <w:tcPr>
            <w:tcW w:type="dxa" w:w="5076"/>
          </w:tcPr>
          <w:p>
            <w:pPr>
              <w:pStyle w:val="null3"/>
              <w:jc w:val="left"/>
            </w:pPr>
            <w:r>
              <w:rPr/>
              <w:t>根据投标人针对本项目“采购需求”提供的货物制造、检验和验收标准方案【包括不限于：（1）选型配置；（2）验收方案；（3）包装运输】进行评分。 ①方案符合且优于采购需求，所提供的内容涵盖了上述3项内容的技术要素，方案详细且合理，得10分。 ②方案符合采购需求，所提供的内容涵盖了上述3项内容的技术要素，方案有欠缺，得6分。 ③方案不完全符合采购需求，有缺陷（“缺陷”是指：凭空编造、内容前后不一致、前后逻辑错误、难以把握方案的具体内容和实施步骤、不对应本项目等），得2分。 ④没有提供方案或其被评定为不可行的不得分。 【注：（1）“详细”是指内容贴合项目实际、详尽，没有遗漏；（2）“欠缺”是指深度不足（关键环节未展开）；（3）“合理”是指符合客观规律，合乎常理，具有逻辑性。】</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 (15.0分)</w:t>
            </w:r>
          </w:p>
        </w:tc>
        <w:tc>
          <w:tcPr>
            <w:tcW w:type="dxa" w:w="5076"/>
          </w:tcPr>
          <w:p>
            <w:pPr>
              <w:pStyle w:val="null3"/>
              <w:jc w:val="left"/>
            </w:pPr>
            <w:r>
              <w:rPr/>
              <w:t>根据投标人针对本项目“采购需求”提供的售后服务方案【包括不限于：（1）响应时间、（2）维护保养、（3）应急维修时间安排售后服务的承诺、（4）培训方案】进行评分。 ①方案符合且优于采购需求，所提供的内容涵盖了上述4项内容的技术要素，方案详细且合理，得15分。 ②方案符合采购需求，所提供的内容涵盖了上述4项内容的技术要素，方案有欠缺，得10分。 ③方案不完全符合采购需求，有缺陷（“缺陷”是指：凭空编造、内容前后不一致、前后逻辑错误、难以把握方案的具体内容和实施步骤、不对应本项目等），得5分。 ④没有提供方案或其被评定为不可行的不得分。 【注：（1）“详细”是指内容贴合项目实际、详尽，没有遗漏；（2）“欠缺”是指深度不足（关键环节未展开）；（3）“合理”是指符合客观规律，合乎常理，具有逻辑性。】</w:t>
            </w:r>
          </w:p>
        </w:tc>
      </w:tr>
      <w:tr>
        <w:tc>
          <w:tcPr>
            <w:tcW w:type="dxa" w:w="922"/>
            <w:gridSpan w:val="2"/>
            <w:vMerge/>
          </w:tcPr>
          <w:p/>
        </w:tc>
        <w:tc>
          <w:tcPr>
            <w:tcW w:type="dxa" w:w="2307"/>
          </w:tcPr>
          <w:p>
            <w:pPr>
              <w:pStyle w:val="null3"/>
              <w:jc w:val="left"/>
            </w:pPr>
            <w:r>
              <w:rPr/>
              <w:t>业绩情况 (5.0分)</w:t>
            </w:r>
          </w:p>
        </w:tc>
        <w:tc>
          <w:tcPr>
            <w:tcW w:type="dxa" w:w="5076"/>
          </w:tcPr>
          <w:p>
            <w:pPr>
              <w:pStyle w:val="null3"/>
              <w:jc w:val="left"/>
            </w:pPr>
            <w:r>
              <w:rPr/>
              <w:t>自2022年1月1日期，投标人或所投产品生产厂家具备同类（包含采购标的任意一种均可）项目业绩的，每提供一个有效业绩得1分，本项最高得5分； 【注：需同时提供合同关键页复印件及供货期间的任一发票复印件作为证明材料。】</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center"/>
      </w:pPr>
      <w:r>
        <w:rPr>
          <w:sz w:val="24"/>
          <w:b/>
        </w:rPr>
        <w:t>本</w:t>
      </w:r>
      <w:r>
        <w:rPr>
          <w:sz w:val="24"/>
          <w:b/>
        </w:rPr>
        <w:t>合同</w:t>
      </w:r>
      <w:r>
        <w:rPr>
          <w:sz w:val="24"/>
          <w:b/>
        </w:rPr>
        <w:t>为</w:t>
      </w:r>
      <w:r>
        <w:rPr>
          <w:sz w:val="24"/>
          <w:b/>
        </w:rPr>
        <w:t>通用条款</w:t>
      </w:r>
      <w:r>
        <w:rPr>
          <w:sz w:val="24"/>
          <w:b/>
        </w:rPr>
        <w:t>，</w:t>
      </w:r>
      <w:r>
        <w:rPr>
          <w:sz w:val="24"/>
          <w:b/>
        </w:rPr>
        <w:t>双方可根据项目实际情况修改拟定采购合同</w:t>
      </w:r>
    </w:p>
    <w:p>
      <w:pPr>
        <w:pStyle w:val="null3"/>
        <w:jc w:val="both"/>
      </w:pPr>
      <w:r>
        <w:rPr>
          <w:sz w:val="22"/>
          <w:b/>
        </w:rPr>
        <w:t>甲</w:t>
      </w:r>
      <w:r>
        <w:rPr>
          <w:sz w:val="22"/>
          <w:b/>
        </w:rPr>
        <w:t xml:space="preserve">    </w:t>
      </w:r>
      <w:r>
        <w:rPr>
          <w:sz w:val="22"/>
          <w:b/>
        </w:rPr>
        <w:t>方（采购人）</w:t>
      </w:r>
      <w:r>
        <w:rPr>
          <w:sz w:val="22"/>
        </w:rPr>
        <w:t>：</w:t>
      </w:r>
    </w:p>
    <w:p>
      <w:pPr>
        <w:pStyle w:val="null3"/>
        <w:jc w:val="both"/>
      </w:pPr>
      <w:r>
        <w:rPr>
          <w:sz w:val="22"/>
        </w:rPr>
        <w:t>电</w:t>
      </w:r>
      <w:r>
        <w:rPr>
          <w:sz w:val="22"/>
        </w:rPr>
        <w:t xml:space="preserve">    </w:t>
      </w:r>
      <w:r>
        <w:rPr>
          <w:sz w:val="22"/>
        </w:rPr>
        <w:t>话：</w:t>
      </w:r>
      <w:r>
        <w:rPr>
          <w:sz w:val="22"/>
        </w:rPr>
        <w:t xml:space="preserve">              </w:t>
      </w:r>
    </w:p>
    <w:p>
      <w:pPr>
        <w:pStyle w:val="null3"/>
        <w:jc w:val="both"/>
      </w:pPr>
      <w:r>
        <w:rPr>
          <w:sz w:val="22"/>
        </w:rPr>
        <w:t>传</w:t>
      </w:r>
      <w:r>
        <w:rPr>
          <w:sz w:val="22"/>
        </w:rPr>
        <w:t xml:space="preserve">  </w:t>
      </w:r>
      <w:r>
        <w:rPr>
          <w:sz w:val="21"/>
        </w:rPr>
        <w:t xml:space="preserve">  </w:t>
      </w:r>
      <w:r>
        <w:rPr>
          <w:sz w:val="22"/>
        </w:rPr>
        <w:t>真：</w:t>
      </w:r>
      <w:r>
        <w:rPr>
          <w:sz w:val="22"/>
        </w:rPr>
        <w:t xml:space="preserve">          </w:t>
      </w:r>
    </w:p>
    <w:p>
      <w:pPr>
        <w:pStyle w:val="null3"/>
        <w:jc w:val="both"/>
      </w:pPr>
      <w:r>
        <w:rPr>
          <w:sz w:val="22"/>
        </w:rPr>
        <w:t>住</w:t>
      </w:r>
      <w:r>
        <w:rPr>
          <w:sz w:val="22"/>
        </w:rPr>
        <w:t xml:space="preserve">  </w:t>
      </w:r>
      <w:r>
        <w:rPr>
          <w:sz w:val="21"/>
        </w:rPr>
        <w:t xml:space="preserve">  </w:t>
      </w:r>
      <w:r>
        <w:rPr>
          <w:sz w:val="22"/>
        </w:rPr>
        <w:t>所：</w:t>
      </w:r>
    </w:p>
    <w:p>
      <w:pPr>
        <w:pStyle w:val="null3"/>
      </w:pPr>
      <w:r>
        <w:rPr>
          <w:sz w:val="22"/>
          <w:b/>
        </w:rPr>
        <w:t>乙</w:t>
      </w:r>
      <w:r>
        <w:rPr>
          <w:sz w:val="22"/>
          <w:b/>
        </w:rPr>
        <w:t xml:space="preserve">    </w:t>
      </w:r>
      <w:r>
        <w:rPr>
          <w:sz w:val="22"/>
          <w:b/>
        </w:rPr>
        <w:t>方（中标人）</w:t>
      </w:r>
      <w:r>
        <w:rPr>
          <w:sz w:val="22"/>
        </w:rPr>
        <w:t>：</w:t>
      </w:r>
    </w:p>
    <w:p>
      <w:pPr>
        <w:pStyle w:val="null3"/>
        <w:jc w:val="both"/>
      </w:pPr>
      <w:r>
        <w:rPr>
          <w:sz w:val="22"/>
        </w:rPr>
        <w:t>电</w:t>
      </w:r>
      <w:r>
        <w:rPr>
          <w:sz w:val="22"/>
        </w:rPr>
        <w:t xml:space="preserve">    </w:t>
      </w:r>
      <w:r>
        <w:rPr>
          <w:sz w:val="22"/>
        </w:rPr>
        <w:t>话：</w:t>
      </w:r>
      <w:r>
        <w:rPr>
          <w:sz w:val="22"/>
        </w:rPr>
        <w:t xml:space="preserve">                </w:t>
      </w:r>
    </w:p>
    <w:p>
      <w:pPr>
        <w:pStyle w:val="null3"/>
        <w:jc w:val="both"/>
      </w:pPr>
      <w:r>
        <w:rPr>
          <w:sz w:val="22"/>
        </w:rPr>
        <w:t>传</w:t>
      </w:r>
      <w:r>
        <w:rPr>
          <w:sz w:val="22"/>
        </w:rPr>
        <w:t xml:space="preserve">  </w:t>
      </w:r>
      <w:r>
        <w:rPr>
          <w:sz w:val="21"/>
        </w:rPr>
        <w:t xml:space="preserve">  </w:t>
      </w:r>
      <w:r>
        <w:rPr>
          <w:sz w:val="22"/>
        </w:rPr>
        <w:t>真：</w:t>
      </w:r>
      <w:r>
        <w:rPr>
          <w:sz w:val="22"/>
        </w:rPr>
        <w:t xml:space="preserve">           </w:t>
      </w:r>
    </w:p>
    <w:p>
      <w:pPr>
        <w:pStyle w:val="null3"/>
        <w:jc w:val="both"/>
      </w:pPr>
      <w:r>
        <w:rPr>
          <w:sz w:val="22"/>
        </w:rPr>
        <w:t>住</w:t>
      </w:r>
      <w:r>
        <w:rPr>
          <w:sz w:val="22"/>
        </w:rPr>
        <w:t xml:space="preserve">  </w:t>
      </w:r>
      <w:r>
        <w:rPr>
          <w:sz w:val="21"/>
        </w:rPr>
        <w:t xml:space="preserve">  </w:t>
      </w:r>
      <w:r>
        <w:rPr>
          <w:sz w:val="22"/>
        </w:rPr>
        <w:t>所：</w:t>
      </w:r>
    </w:p>
    <w:p>
      <w:pPr>
        <w:pStyle w:val="null3"/>
        <w:jc w:val="both"/>
      </w:pPr>
      <w:r>
        <w:rPr>
          <w:sz w:val="22"/>
        </w:rPr>
        <w:t>项目名称：</w:t>
      </w:r>
      <w:r>
        <w:rPr>
          <w:sz w:val="22"/>
        </w:rPr>
        <w:t>英德市黄花镇卫生院医养结合服务中心改造项目医用康复设备采购</w:t>
      </w:r>
    </w:p>
    <w:p>
      <w:pPr>
        <w:pStyle w:val="null3"/>
        <w:jc w:val="both"/>
      </w:pPr>
      <w:r>
        <w:rPr>
          <w:sz w:val="22"/>
        </w:rPr>
        <w:t>项目编号：</w:t>
      </w:r>
      <w:r>
        <w:rPr>
          <w:sz w:val="22"/>
        </w:rPr>
        <w:t>GDHY2025-ZC057</w:t>
      </w:r>
    </w:p>
    <w:p>
      <w:pPr>
        <w:pStyle w:val="null3"/>
        <w:jc w:val="both"/>
      </w:pPr>
      <w:r>
        <w:rPr>
          <w:sz w:val="22"/>
        </w:rPr>
        <w:t>根据</w:t>
      </w:r>
      <w:r>
        <w:rPr>
          <w:sz w:val="21"/>
          <w:u w:val="single"/>
        </w:rPr>
        <w:t xml:space="preserve">  </w:t>
      </w:r>
      <w:r>
        <w:rPr>
          <w:sz w:val="22"/>
          <w:u w:val="single"/>
        </w:rPr>
        <w:t>英德市黄花镇卫生院医养结合服务中心改造项目医用康复设备采购</w:t>
      </w:r>
      <w:r>
        <w:rPr>
          <w:sz w:val="21"/>
          <w:u w:val="single"/>
        </w:rPr>
        <w:t xml:space="preserve">  </w:t>
      </w:r>
      <w:r>
        <w:rPr>
          <w:sz w:val="22"/>
        </w:rPr>
        <w:t>（项目编号：</w:t>
      </w:r>
      <w:r>
        <w:rPr>
          <w:sz w:val="22"/>
        </w:rPr>
        <w:t>GDHY2025-ZC057</w:t>
      </w:r>
      <w:r>
        <w:rPr>
          <w:sz w:val="22"/>
        </w:rPr>
        <w:t>）的采购结果，按照《中华人民共和国政府采购法》及其实施条例、《</w:t>
      </w:r>
      <w:r>
        <w:rPr>
          <w:sz w:val="22"/>
        </w:rPr>
        <w:t>中华人民共和国民法典</w:t>
      </w:r>
      <w:r>
        <w:rPr>
          <w:sz w:val="22"/>
        </w:rPr>
        <w:t>》的规定，经双方协商，本着平等互</w:t>
      </w:r>
      <w:r>
        <w:rPr>
          <w:sz w:val="22"/>
        </w:rPr>
        <w:t>利和诚实信用的原则，一致同意签订本合同如下。</w:t>
      </w:r>
    </w:p>
    <w:p>
      <w:pPr>
        <w:pStyle w:val="null3"/>
        <w:jc w:val="both"/>
      </w:pPr>
      <w:r>
        <w:rPr>
          <w:sz w:val="22"/>
          <w:b/>
        </w:rPr>
        <w:t>一、</w:t>
      </w:r>
      <w:r>
        <w:rPr>
          <w:sz w:val="22"/>
          <w:b/>
        </w:rPr>
        <w:t>采购标的</w:t>
      </w:r>
    </w:p>
    <w:tbl>
      <w:tblPr>
        <w:tblW w:w="0" w:type="auto"/>
        <w:tblBorders>
          <w:top w:val="none" w:color="000000" w:sz="4"/>
          <w:left w:val="none" w:color="000000" w:sz="4"/>
          <w:bottom w:val="none" w:color="000000" w:sz="4"/>
          <w:right w:val="none" w:color="000000" w:sz="4"/>
          <w:insideH w:val="none"/>
          <w:insideV w:val="none"/>
        </w:tblBorders>
      </w:tblPr>
      <w:tblGrid>
        <w:gridCol w:w="601"/>
        <w:gridCol w:w="902"/>
        <w:gridCol w:w="943"/>
        <w:gridCol w:w="833"/>
        <w:gridCol w:w="1366"/>
        <w:gridCol w:w="642"/>
        <w:gridCol w:w="615"/>
        <w:gridCol w:w="779"/>
        <w:gridCol w:w="779"/>
        <w:gridCol w:w="847"/>
      </w:tblGrid>
      <w:tr>
        <w:tc>
          <w:tcPr>
            <w:tcW w:type="dxa" w:w="601"/>
            <w:tcBorders>
              <w:top w:val="single" w:color="000000" w:sz="8"/>
              <w:left w:val="single" w:color="000000" w:sz="8"/>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2"/>
              </w:rPr>
              <w:t>序号</w:t>
            </w:r>
          </w:p>
        </w:tc>
        <w:tc>
          <w:tcPr>
            <w:tcW w:type="dxa" w:w="902"/>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2"/>
              </w:rPr>
              <w:t>产品</w:t>
            </w:r>
          </w:p>
          <w:p>
            <w:pPr>
              <w:pStyle w:val="null3"/>
              <w:jc w:val="center"/>
            </w:pPr>
            <w:r>
              <w:rPr>
                <w:sz w:val="22"/>
              </w:rPr>
              <w:t>名称</w:t>
            </w:r>
          </w:p>
        </w:tc>
        <w:tc>
          <w:tcPr>
            <w:tcW w:type="dxa" w:w="943"/>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2"/>
              </w:rPr>
              <w:t>规格</w:t>
            </w:r>
          </w:p>
          <w:p>
            <w:pPr>
              <w:pStyle w:val="null3"/>
              <w:jc w:val="center"/>
            </w:pPr>
            <w:r>
              <w:rPr>
                <w:sz w:val="22"/>
              </w:rPr>
              <w:t>型号</w:t>
            </w:r>
          </w:p>
        </w:tc>
        <w:tc>
          <w:tcPr>
            <w:tcW w:type="dxa" w:w="833"/>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2"/>
              </w:rPr>
              <w:t>品牌</w:t>
            </w:r>
          </w:p>
        </w:tc>
        <w:tc>
          <w:tcPr>
            <w:tcW w:type="dxa" w:w="1366"/>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2"/>
              </w:rPr>
              <w:t>制造商</w:t>
            </w:r>
            <w:r>
              <w:rPr>
                <w:sz w:val="22"/>
              </w:rPr>
              <w:t>名称</w:t>
            </w:r>
            <w:r>
              <w:rPr>
                <w:sz w:val="22"/>
              </w:rPr>
              <w:t>及原产地</w:t>
            </w:r>
          </w:p>
        </w:tc>
        <w:tc>
          <w:tcPr>
            <w:tcW w:type="dxa" w:w="642"/>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2"/>
              </w:rPr>
              <w:t>单位</w:t>
            </w:r>
          </w:p>
        </w:tc>
        <w:tc>
          <w:tcPr>
            <w:tcW w:type="dxa" w:w="615"/>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2"/>
              </w:rPr>
              <w:t>数量</w:t>
            </w:r>
          </w:p>
        </w:tc>
        <w:tc>
          <w:tcPr>
            <w:tcW w:type="dxa" w:w="779"/>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2"/>
              </w:rPr>
              <w:t>单价（元）</w:t>
            </w:r>
          </w:p>
        </w:tc>
        <w:tc>
          <w:tcPr>
            <w:tcW w:type="dxa" w:w="779"/>
            <w:tcBorders>
              <w:top w:val="single" w:color="000000" w:sz="8"/>
              <w:left w:val="single" w:color="000000" w:sz="4"/>
              <w:bottom w:val="double" w:color="000000" w:sz="4"/>
              <w:right w:val="single" w:color="000000" w:sz="4"/>
            </w:tcBorders>
            <w:shd w:fill="EEECE1"/>
            <w:tcMar>
              <w:top w:type="dxa" w:w="0"/>
              <w:left w:type="dxa" w:w="105"/>
              <w:bottom w:type="dxa" w:w="0"/>
              <w:right w:type="dxa" w:w="105"/>
            </w:tcMar>
            <w:vAlign w:val="top"/>
          </w:tcPr>
          <w:p>
            <w:pPr>
              <w:pStyle w:val="null3"/>
              <w:jc w:val="center"/>
            </w:pPr>
            <w:r>
              <w:rPr>
                <w:sz w:val="22"/>
              </w:rPr>
              <w:t>合计（元）</w:t>
            </w:r>
          </w:p>
        </w:tc>
        <w:tc>
          <w:tcPr>
            <w:tcW w:type="dxa" w:w="847"/>
            <w:tcBorders>
              <w:top w:val="single" w:color="000000" w:sz="8"/>
              <w:left w:val="single" w:color="000000" w:sz="4"/>
              <w:bottom w:val="double" w:color="000000" w:sz="4"/>
              <w:right w:val="single" w:color="000000" w:sz="8"/>
            </w:tcBorders>
            <w:shd w:fill="EEECE1"/>
            <w:tcMar>
              <w:top w:type="dxa" w:w="0"/>
              <w:left w:type="dxa" w:w="105"/>
              <w:bottom w:type="dxa" w:w="0"/>
              <w:right w:type="dxa" w:w="105"/>
            </w:tcMar>
            <w:vAlign w:val="top"/>
          </w:tcPr>
          <w:p>
            <w:pPr>
              <w:pStyle w:val="null3"/>
              <w:jc w:val="center"/>
            </w:pPr>
            <w:r>
              <w:rPr>
                <w:sz w:val="22"/>
              </w:rPr>
              <w:t>备注</w:t>
            </w:r>
          </w:p>
        </w:tc>
      </w:tr>
      <w:tr>
        <w:tc>
          <w:tcPr>
            <w:tcW w:type="dxa" w:w="60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9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4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601"/>
            <w:tcBorders>
              <w:top w:val="single" w:color="000000" w:sz="4"/>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9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47"/>
            <w:tcBorders>
              <w:top w:val="single" w:color="000000" w:sz="4"/>
              <w:left w:val="single" w:color="000000" w:sz="4"/>
              <w:bottom w:val="single" w:color="000000" w:sz="4"/>
              <w:right w:val="single" w:color="000000" w:sz="8"/>
            </w:tcBorders>
            <w:tcMar>
              <w:top w:type="dxa" w:w="0"/>
              <w:left w:type="dxa" w:w="105"/>
              <w:bottom w:type="dxa" w:w="0"/>
              <w:right w:type="dxa" w:w="105"/>
            </w:tcMar>
            <w:vAlign w:val="top"/>
          </w:tcPr>
          <w:p/>
        </w:tc>
      </w:tr>
      <w:tr>
        <w:tc>
          <w:tcPr>
            <w:tcW w:type="dxa" w:w="601"/>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2"/>
              </w:rPr>
              <w:t>……</w:t>
            </w:r>
          </w:p>
        </w:tc>
        <w:tc>
          <w:tcPr>
            <w:tcW w:type="dxa" w:w="90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p>
        </w:tc>
        <w:tc>
          <w:tcPr>
            <w:tcW w:type="dxa" w:w="94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tc>
        <w:tc>
          <w:tcPr>
            <w:tcW w:type="dxa" w:w="833"/>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tc>
        <w:tc>
          <w:tcPr>
            <w:tcW w:type="dxa" w:w="1366"/>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tc>
        <w:tc>
          <w:tcPr>
            <w:tcW w:type="dxa" w:w="642"/>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tc>
        <w:tc>
          <w:tcPr>
            <w:tcW w:type="dxa" w:w="615"/>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tc>
        <w:tc>
          <w:tcPr>
            <w:tcW w:type="dxa" w:w="77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tc>
        <w:tc>
          <w:tcPr>
            <w:tcW w:type="dxa" w:w="779"/>
            <w:tcBorders>
              <w:top w:val="single" w:color="000000" w:sz="4"/>
              <w:left w:val="single" w:color="000000" w:sz="4"/>
              <w:bottom w:val="single" w:color="000000" w:sz="8"/>
              <w:right w:val="single" w:color="000000" w:sz="4"/>
            </w:tcBorders>
            <w:tcMar>
              <w:top w:type="dxa" w:w="0"/>
              <w:left w:type="dxa" w:w="105"/>
              <w:bottom w:type="dxa" w:w="0"/>
              <w:right w:type="dxa" w:w="105"/>
            </w:tcMar>
            <w:vAlign w:val="top"/>
          </w:tcPr>
          <w:p/>
        </w:tc>
        <w:tc>
          <w:tcPr>
            <w:tcW w:type="dxa" w:w="847"/>
            <w:tcBorders>
              <w:top w:val="single" w:color="000000" w:sz="4"/>
              <w:left w:val="single" w:color="000000" w:sz="4"/>
              <w:bottom w:val="single" w:color="000000" w:sz="8"/>
              <w:right w:val="single" w:color="000000" w:sz="8"/>
            </w:tcBorders>
            <w:tcMar>
              <w:top w:type="dxa" w:w="0"/>
              <w:left w:type="dxa" w:w="105"/>
              <w:bottom w:type="dxa" w:w="0"/>
              <w:right w:type="dxa" w:w="105"/>
            </w:tcMar>
            <w:vAlign w:val="top"/>
          </w:tcPr>
          <w:p/>
        </w:tc>
      </w:tr>
    </w:tbl>
    <w:p>
      <w:pPr>
        <w:pStyle w:val="null3"/>
        <w:jc w:val="both"/>
      </w:pPr>
      <w:r>
        <w:rPr>
          <w:sz w:val="22"/>
        </w:rPr>
        <w:t>合同总额包括乙方设计、安装、随机零配件、标配工具、运输保险、调试、培训、质保期服务、各项税费及合同实施过程中不可预见费用等项目相关的一切费用。</w:t>
      </w:r>
    </w:p>
    <w:p>
      <w:pPr>
        <w:pStyle w:val="null3"/>
        <w:ind w:firstLine="440"/>
        <w:jc w:val="both"/>
      </w:pPr>
      <w:r>
        <w:rPr>
          <w:sz w:val="22"/>
        </w:rPr>
        <w:t>注：货物名称内容必须与投标文件中货物名称内容一致。</w:t>
      </w:r>
    </w:p>
    <w:p>
      <w:pPr>
        <w:pStyle w:val="null3"/>
        <w:jc w:val="both"/>
      </w:pPr>
      <w:r>
        <w:rPr>
          <w:sz w:val="22"/>
          <w:b/>
        </w:rPr>
        <w:t>二、</w:t>
      </w:r>
      <w:r>
        <w:rPr>
          <w:sz w:val="22"/>
          <w:b/>
        </w:rPr>
        <w:t>合同金额</w:t>
      </w:r>
    </w:p>
    <w:p>
      <w:pPr>
        <w:pStyle w:val="null3"/>
        <w:ind w:firstLine="440"/>
      </w:pPr>
      <w:r>
        <w:rPr>
          <w:sz w:val="22"/>
        </w:rPr>
        <w:t>大写</w:t>
      </w:r>
      <w:r>
        <w:rPr>
          <w:sz w:val="22"/>
        </w:rPr>
        <w:t>：</w:t>
      </w:r>
      <w:r>
        <w:rPr>
          <w:sz w:val="22"/>
        </w:rPr>
        <w:t>人民币</w:t>
      </w:r>
      <w:r>
        <w:rPr>
          <w:u w:val="single"/>
        </w:rPr>
        <w:t xml:space="preserve">          </w:t>
      </w:r>
      <w:r>
        <w:rPr>
          <w:sz w:val="22"/>
        </w:rPr>
        <w:t>元</w:t>
      </w:r>
      <w:r>
        <w:rPr>
          <w:sz w:val="22"/>
        </w:rPr>
        <w:t>；</w:t>
      </w:r>
    </w:p>
    <w:p>
      <w:pPr>
        <w:pStyle w:val="null3"/>
        <w:ind w:firstLine="440"/>
      </w:pPr>
      <w:r>
        <w:rPr>
          <w:sz w:val="22"/>
        </w:rPr>
        <w:t>小写：</w:t>
      </w:r>
      <w:r>
        <w:rPr>
          <w:sz w:val="22"/>
        </w:rPr>
        <w:t>￥</w:t>
      </w:r>
      <w:r>
        <w:rPr>
          <w:u w:val="single"/>
        </w:rPr>
        <w:t xml:space="preserve">           </w:t>
      </w:r>
      <w:r>
        <w:rPr>
          <w:sz w:val="22"/>
        </w:rPr>
        <w:t>。</w:t>
      </w:r>
    </w:p>
    <w:p>
      <w:pPr>
        <w:pStyle w:val="null3"/>
        <w:jc w:val="both"/>
      </w:pPr>
      <w:r>
        <w:rPr>
          <w:sz w:val="22"/>
          <w:b/>
        </w:rPr>
        <w:t>三、</w:t>
      </w:r>
      <w:r>
        <w:rPr>
          <w:sz w:val="22"/>
          <w:b/>
        </w:rPr>
        <w:t>设备要求</w:t>
      </w:r>
    </w:p>
    <w:p>
      <w:pPr>
        <w:pStyle w:val="null3"/>
        <w:ind w:firstLine="440"/>
        <w:jc w:val="both"/>
      </w:pPr>
      <w:r>
        <w:rPr>
          <w:sz w:val="22"/>
        </w:rPr>
        <w:t>1.</w:t>
      </w:r>
      <w:r>
        <w:rPr>
          <w:sz w:val="22"/>
        </w:rPr>
        <w:t>货物为原制造商制造的全新产品，整机无污染，无侵权行为、表面无划损、无任何缺陷隐患，在中国境内可依常规安全合法使用。</w:t>
      </w:r>
    </w:p>
    <w:p>
      <w:pPr>
        <w:pStyle w:val="null3"/>
        <w:ind w:firstLine="440"/>
        <w:jc w:val="both"/>
      </w:pPr>
      <w:r>
        <w:rPr>
          <w:sz w:val="22"/>
        </w:rPr>
        <w:t>2.</w:t>
      </w:r>
      <w:r>
        <w:rPr>
          <w:sz w:val="22"/>
        </w:rPr>
        <w:t>交付验收标准依次序对照适用标准为：</w:t>
      </w:r>
      <w:r>
        <w:rPr>
          <w:sz w:val="22"/>
        </w:rPr>
        <w:t>①符合中华人民共和国国家安全质量标准、环保标准或行业标准；②符合招标文件和响应承诺中甲方认可的合理最佳配置、参数及各项要求；③货物来源国官方标准。</w:t>
      </w:r>
    </w:p>
    <w:p>
      <w:pPr>
        <w:pStyle w:val="null3"/>
        <w:ind w:firstLine="440"/>
        <w:jc w:val="both"/>
      </w:pPr>
      <w:r>
        <w:rPr>
          <w:sz w:val="22"/>
        </w:rPr>
        <w:t>3.</w:t>
      </w:r>
      <w:r>
        <w:rPr>
          <w:sz w:val="22"/>
        </w:rPr>
        <w:t>进口产品必须具备原产地证明和商检局的检验证明及合法进货渠道证明（如有适用）。</w:t>
      </w:r>
    </w:p>
    <w:p>
      <w:pPr>
        <w:pStyle w:val="null3"/>
        <w:ind w:firstLine="440"/>
        <w:jc w:val="both"/>
      </w:pPr>
      <w:r>
        <w:rPr>
          <w:sz w:val="22"/>
        </w:rPr>
        <w:t>4.</w:t>
      </w:r>
      <w:r>
        <w:rPr>
          <w:sz w:val="22"/>
        </w:rPr>
        <w:t>货物为</w:t>
      </w:r>
      <w:r>
        <w:rPr>
          <w:sz w:val="22"/>
        </w:rPr>
        <w:t>原厂商</w:t>
      </w:r>
      <w:r>
        <w:rPr>
          <w:sz w:val="22"/>
        </w:rPr>
        <w:t>(制造商)</w:t>
      </w:r>
      <w:r>
        <w:rPr>
          <w:sz w:val="22"/>
        </w:rPr>
        <w:t>未启封全新包装，具出厂合格证，序列号、包装箱号与出厂批号一致，并可追索查阅。</w:t>
      </w:r>
    </w:p>
    <w:p>
      <w:pPr>
        <w:pStyle w:val="null3"/>
        <w:ind w:firstLine="440"/>
        <w:jc w:val="both"/>
      </w:pPr>
      <w:r>
        <w:rPr>
          <w:sz w:val="22"/>
        </w:rPr>
        <w:t>5.</w:t>
      </w:r>
      <w:r>
        <w:rPr>
          <w:sz w:val="22"/>
        </w:rPr>
        <w:t>乙方应将关键主机设备的用户手册、保修手册、有关单证资料及配备件、随机工具等交付给甲方，使用操作及安全须知等重要资料应附有中文说明。</w:t>
      </w:r>
    </w:p>
    <w:p>
      <w:pPr>
        <w:pStyle w:val="null3"/>
        <w:jc w:val="both"/>
      </w:pPr>
      <w:r>
        <w:rPr>
          <w:sz w:val="22"/>
          <w:b/>
        </w:rPr>
        <w:t>四、</w:t>
      </w:r>
      <w:r>
        <w:rPr>
          <w:sz w:val="22"/>
          <w:b/>
        </w:rPr>
        <w:t>质量要求：</w:t>
      </w:r>
    </w:p>
    <w:p>
      <w:pPr>
        <w:pStyle w:val="null3"/>
        <w:ind w:firstLine="440"/>
        <w:jc w:val="both"/>
      </w:pPr>
      <w:r>
        <w:rPr>
          <w:sz w:val="22"/>
        </w:rPr>
        <w:t>1.</w:t>
      </w:r>
      <w:r>
        <w:rPr>
          <w:sz w:val="22"/>
        </w:rPr>
        <w:t>乙方须提供全新的货物（含零部件、配件等）表面无划伤、无碰撞痕迹，且权属清楚，不得侵害他人的知识产权。</w:t>
      </w:r>
    </w:p>
    <w:p>
      <w:pPr>
        <w:pStyle w:val="null3"/>
        <w:ind w:firstLine="440"/>
        <w:jc w:val="both"/>
      </w:pPr>
      <w:r>
        <w:rPr>
          <w:sz w:val="22"/>
        </w:rPr>
        <w:t>2.</w:t>
      </w:r>
      <w:r>
        <w:rPr>
          <w:sz w:val="22"/>
        </w:rPr>
        <w:t>货物必须符合或优于国家（行业）</w:t>
      </w:r>
      <w:r>
        <w:rPr>
          <w:sz w:val="22"/>
          <w:u w:val="single"/>
        </w:rPr>
        <w:t xml:space="preserve">    </w:t>
      </w:r>
      <w:r>
        <w:rPr>
          <w:sz w:val="22"/>
          <w:u w:val="single"/>
        </w:rPr>
        <w:t>行业</w:t>
      </w:r>
      <w:r>
        <w:rPr>
          <w:sz w:val="22"/>
          <w:u w:val="single"/>
        </w:rPr>
        <w:t xml:space="preserve">   </w:t>
      </w:r>
      <w:r>
        <w:rPr>
          <w:sz w:val="22"/>
        </w:rPr>
        <w:t>标准，以及本项目招标文件的质量要求和技术指标与出厂标准。</w:t>
      </w:r>
    </w:p>
    <w:p>
      <w:pPr>
        <w:pStyle w:val="null3"/>
        <w:ind w:firstLine="440"/>
        <w:jc w:val="both"/>
      </w:pPr>
      <w:r>
        <w:rPr>
          <w:sz w:val="22"/>
        </w:rPr>
        <w:t>3.</w:t>
      </w:r>
      <w:r>
        <w:rPr>
          <w:sz w:val="22"/>
        </w:rPr>
        <w:t>乙方须在本合同签订之日起</w:t>
      </w:r>
      <w:r>
        <w:rPr>
          <w:sz w:val="22"/>
        </w:rPr>
        <w:t>日内送交货物成品样品给甲方确认，在甲方出具样品确认书并封存成品样品外观尺寸后，乙方才能按样生产，并以此样品作为验收样品；每台货物上均应有产品质量检验合格标志。</w:t>
      </w:r>
    </w:p>
    <w:p>
      <w:pPr>
        <w:pStyle w:val="null3"/>
        <w:ind w:firstLine="440"/>
        <w:jc w:val="both"/>
      </w:pPr>
      <w:r>
        <w:rPr>
          <w:sz w:val="22"/>
        </w:rPr>
        <w:t>4.</w:t>
      </w:r>
      <w:r>
        <w:rPr>
          <w:sz w:val="22"/>
        </w:rPr>
        <w:t>货物制造质量出现问题，乙方应负责三包（包修、包换、包退），费用由乙方负担，甲方有权到乙方生产场地检查货物质量和生产进度。</w:t>
      </w:r>
    </w:p>
    <w:p>
      <w:pPr>
        <w:pStyle w:val="null3"/>
        <w:ind w:firstLine="440"/>
        <w:jc w:val="both"/>
      </w:pPr>
      <w:r>
        <w:rPr>
          <w:sz w:val="22"/>
        </w:rPr>
        <w:t>5.</w:t>
      </w:r>
      <w:r>
        <w:rPr>
          <w:sz w:val="22"/>
        </w:rPr>
        <w:t>货到现场后由于甲方保管不当造成的质量问题，乙方亦应负责修理，但费用由甲方负担。</w:t>
      </w:r>
    </w:p>
    <w:p>
      <w:pPr>
        <w:pStyle w:val="null3"/>
        <w:jc w:val="both"/>
      </w:pPr>
      <w:r>
        <w:rPr>
          <w:sz w:val="22"/>
          <w:b/>
        </w:rPr>
        <w:t>五、</w:t>
      </w:r>
      <w:r>
        <w:rPr>
          <w:sz w:val="22"/>
          <w:b/>
        </w:rPr>
        <w:t>交货期、交货方式及交货地点</w:t>
      </w:r>
    </w:p>
    <w:p>
      <w:pPr>
        <w:pStyle w:val="null3"/>
        <w:ind w:firstLine="440"/>
        <w:jc w:val="both"/>
      </w:pPr>
      <w:r>
        <w:rPr>
          <w:sz w:val="22"/>
        </w:rPr>
        <w:t>1.</w:t>
      </w:r>
      <w:r>
        <w:rPr>
          <w:sz w:val="22"/>
        </w:rPr>
        <w:t>交货期：</w:t>
      </w:r>
    </w:p>
    <w:p>
      <w:pPr>
        <w:pStyle w:val="null3"/>
        <w:ind w:firstLine="440"/>
        <w:jc w:val="both"/>
      </w:pPr>
      <w:r>
        <w:rPr>
          <w:sz w:val="22"/>
        </w:rPr>
        <w:t>2.</w:t>
      </w:r>
      <w:r>
        <w:rPr>
          <w:sz w:val="22"/>
        </w:rPr>
        <w:t>交货方式：</w:t>
      </w:r>
    </w:p>
    <w:p>
      <w:pPr>
        <w:pStyle w:val="null3"/>
        <w:ind w:firstLine="440"/>
        <w:jc w:val="both"/>
      </w:pPr>
      <w:r>
        <w:rPr>
          <w:sz w:val="22"/>
        </w:rPr>
        <w:t>3.</w:t>
      </w:r>
      <w:r>
        <w:rPr>
          <w:sz w:val="22"/>
        </w:rPr>
        <w:t>交货地点：</w:t>
      </w:r>
    </w:p>
    <w:p>
      <w:pPr>
        <w:pStyle w:val="null3"/>
        <w:jc w:val="both"/>
      </w:pPr>
      <w:r>
        <w:rPr>
          <w:sz w:val="22"/>
          <w:b/>
        </w:rPr>
        <w:t>六、</w:t>
      </w:r>
      <w:r>
        <w:rPr>
          <w:sz w:val="22"/>
          <w:b/>
        </w:rPr>
        <w:t>付款方式：</w:t>
      </w:r>
    </w:p>
    <w:p>
      <w:pPr>
        <w:pStyle w:val="null3"/>
      </w:pPr>
      <w:r>
        <w:rPr>
          <w:sz w:val="22"/>
          <w:b/>
        </w:rPr>
        <w:t>七、</w:t>
      </w:r>
      <w:r>
        <w:rPr>
          <w:sz w:val="22"/>
          <w:b/>
        </w:rPr>
        <w:t>质保期及售后服务要求</w:t>
      </w:r>
    </w:p>
    <w:p>
      <w:pPr>
        <w:pStyle w:val="null3"/>
        <w:ind w:firstLine="440"/>
        <w:jc w:val="both"/>
      </w:pPr>
      <w:r>
        <w:rPr>
          <w:sz w:val="22"/>
        </w:rPr>
        <w:t>1.本合同的质量保证期（简称“质保期”）为     年，质保期自货物最终验收合格之日起算，质保期内乙方对所供货物实行包修、包换、包退、包维护保养，期满后可同时提供终身 (免费/有偿) 维修保养服务。</w:t>
      </w:r>
    </w:p>
    <w:p>
      <w:pPr>
        <w:pStyle w:val="null3"/>
        <w:ind w:firstLine="440"/>
        <w:jc w:val="both"/>
      </w:pPr>
      <w:r>
        <w:rPr>
          <w:sz w:val="22"/>
        </w:rPr>
        <w:t>2.质保期内，如设备或零部件因非人为因素出现故障而造成短期停用时，则质保期和免费维修期相应顺延。如停用时间累计超过60天则质保期重新计算。</w:t>
      </w:r>
    </w:p>
    <w:p>
      <w:pPr>
        <w:pStyle w:val="null3"/>
        <w:ind w:firstLine="440"/>
        <w:jc w:val="both"/>
      </w:pPr>
      <w:r>
        <w:rPr>
          <w:sz w:val="22"/>
        </w:rPr>
        <w:t>3.对甲方的服务通知，乙方在接报后1小时内响应，4小时内到达现场，48小时内处理完毕。若在48小时内仍未能有效解决，乙方须免费提供同.档.次的设备予甲方临时使用。</w:t>
      </w:r>
    </w:p>
    <w:p>
      <w:pPr>
        <w:pStyle w:val="null3"/>
        <w:jc w:val="both"/>
      </w:pPr>
      <w:r>
        <w:rPr>
          <w:sz w:val="22"/>
          <w:b/>
        </w:rPr>
        <w:t>八、</w:t>
      </w:r>
      <w:r>
        <w:rPr>
          <w:sz w:val="22"/>
          <w:b/>
        </w:rPr>
        <w:t>安装与调试</w:t>
      </w:r>
    </w:p>
    <w:p>
      <w:pPr>
        <w:pStyle w:val="null3"/>
        <w:ind w:firstLine="440"/>
        <w:jc w:val="both"/>
      </w:pPr>
      <w:r>
        <w:rPr>
          <w:sz w:val="22"/>
        </w:rPr>
        <w:t>乙方必须依照招标文件的要求和投标文件的承诺，将设备、系统安装并调试至正常运行的最佳状态。</w:t>
      </w:r>
    </w:p>
    <w:p>
      <w:pPr>
        <w:pStyle w:val="null3"/>
        <w:jc w:val="both"/>
      </w:pPr>
      <w:r>
        <w:rPr>
          <w:sz w:val="22"/>
          <w:b/>
        </w:rPr>
        <w:t>九、</w:t>
      </w:r>
      <w:r>
        <w:rPr>
          <w:sz w:val="22"/>
          <w:b/>
        </w:rPr>
        <w:t>验收</w:t>
      </w:r>
    </w:p>
    <w:p>
      <w:pPr>
        <w:pStyle w:val="null3"/>
        <w:ind w:firstLine="440"/>
        <w:jc w:val="both"/>
      </w:pPr>
      <w:r>
        <w:rPr>
          <w:sz w:val="22"/>
        </w:rPr>
        <w:t>1.货物若有国家标准按照国家标准验收，若无国家标准按行业标准验收，为原制造商制造的全新产品，整机无污染，无侵权行为、表面无划损、无任何缺陷隐患，在中国境内可依常规安全合法使用。</w:t>
      </w:r>
    </w:p>
    <w:p>
      <w:pPr>
        <w:pStyle w:val="null3"/>
        <w:ind w:firstLine="440"/>
        <w:jc w:val="both"/>
      </w:pPr>
      <w:r>
        <w:rPr>
          <w:sz w:val="22"/>
        </w:rPr>
        <w:t>2.进口产品必须具备原产地证明和商检局的检验证明及合法进货渠道证明。甲方有权要求乙方提供进口货物的报关单（如有适用）。</w:t>
      </w:r>
    </w:p>
    <w:p>
      <w:pPr>
        <w:pStyle w:val="null3"/>
        <w:ind w:firstLine="440"/>
        <w:jc w:val="both"/>
      </w:pPr>
      <w:r>
        <w:rPr>
          <w:sz w:val="22"/>
        </w:rPr>
        <w:t>3.货物为原厂商(制造商)未启封全新包装，具出厂合格证，序列号、包装箱号与出厂批号一致，并可追索查阅。所有随设备的附件必须齐全。</w:t>
      </w:r>
    </w:p>
    <w:p>
      <w:pPr>
        <w:pStyle w:val="null3"/>
        <w:ind w:firstLine="440"/>
        <w:jc w:val="both"/>
      </w:pPr>
      <w:r>
        <w:rPr>
          <w:sz w:val="22"/>
        </w:rPr>
        <w:t>4.乙方应将关键主机设备的用户手册、保修手册、有关单证资料及配备件、随机工具等交付给甲方，使用操作及安全须知等重要资料应附有中文说明。</w:t>
      </w:r>
    </w:p>
    <w:p>
      <w:pPr>
        <w:pStyle w:val="null3"/>
        <w:ind w:firstLine="440"/>
        <w:jc w:val="both"/>
      </w:pPr>
      <w:r>
        <w:rPr>
          <w:sz w:val="22"/>
        </w:rPr>
        <w:t>5.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2"/>
          <w:b/>
        </w:rPr>
        <w:t>十、</w:t>
      </w:r>
      <w:r>
        <w:rPr>
          <w:sz w:val="22"/>
          <w:b/>
        </w:rPr>
        <w:t>违约责任与赔偿损失</w:t>
      </w:r>
    </w:p>
    <w:p>
      <w:pPr>
        <w:pStyle w:val="null3"/>
        <w:ind w:firstLine="440"/>
        <w:jc w:val="both"/>
      </w:pPr>
      <w:r>
        <w:rPr>
          <w:sz w:val="22"/>
        </w:rPr>
        <w:t>1.乙方交付的货物、工程/提供的服务不符合招标文件、投标文件或本合同规定的，甲方有权拒收，并且乙方须向甲方支付本合同总价5%的违约金。</w:t>
      </w:r>
    </w:p>
    <w:p>
      <w:pPr>
        <w:pStyle w:val="null3"/>
        <w:ind w:firstLine="440"/>
        <w:jc w:val="both"/>
      </w:pPr>
      <w:r>
        <w:rPr>
          <w:sz w:val="22"/>
        </w:rPr>
        <w:t>2.乙方未能按本合同规定的交货时间交付货物的/提供服务，从逾期之日起每日按本合同总价3‰的数额向甲方支付违约金；逾期15天以上（含15天）的，甲方有权终止合同，要求乙方支付违约金，并且给甲方造成的经济损失由乙方承担赔偿责任。</w:t>
      </w:r>
    </w:p>
    <w:p>
      <w:pPr>
        <w:pStyle w:val="null3"/>
        <w:ind w:firstLine="440"/>
        <w:jc w:val="both"/>
      </w:pPr>
      <w:r>
        <w:rPr>
          <w:sz w:val="22"/>
        </w:rPr>
        <w:t>3.甲方无正当理由拒收货物/接受服务，到期拒付货物/服务款项的，甲方向乙方偿付本合同总价的5%的违约金。甲方逾期付款，则每日按本合同总价的3‰向乙方偿付违约金。</w:t>
      </w:r>
    </w:p>
    <w:p>
      <w:pPr>
        <w:pStyle w:val="null3"/>
        <w:ind w:firstLine="440"/>
        <w:jc w:val="both"/>
      </w:pPr>
      <w:r>
        <w:rPr>
          <w:sz w:val="22"/>
        </w:rPr>
        <w:t>4.其它违约责任按《中华人民共和国民法典》处理。</w:t>
      </w:r>
    </w:p>
    <w:p>
      <w:pPr>
        <w:pStyle w:val="null3"/>
        <w:jc w:val="both"/>
      </w:pPr>
      <w:r>
        <w:rPr>
          <w:sz w:val="22"/>
          <w:b/>
        </w:rPr>
        <w:t>十一、</w:t>
      </w:r>
      <w:r>
        <w:rPr>
          <w:sz w:val="22"/>
          <w:b/>
        </w:rPr>
        <w:t>争议的解决</w:t>
      </w:r>
    </w:p>
    <w:p>
      <w:pPr>
        <w:pStyle w:val="null3"/>
        <w:ind w:firstLine="440"/>
        <w:jc w:val="both"/>
      </w:pPr>
      <w:r>
        <w:rPr>
          <w:sz w:val="22"/>
        </w:rPr>
        <w:t>合同执行过程中发生的任何争议，如双方不能通过友好协商解决，甲、乙双方一致同意向甲方所在地人民法院提起诉讼。</w:t>
      </w:r>
    </w:p>
    <w:p>
      <w:pPr>
        <w:pStyle w:val="null3"/>
        <w:jc w:val="both"/>
      </w:pPr>
      <w:r>
        <w:rPr>
          <w:sz w:val="22"/>
          <w:b/>
        </w:rPr>
        <w:t>十二、</w:t>
      </w:r>
      <w:r>
        <w:rPr>
          <w:sz w:val="22"/>
          <w:b/>
        </w:rPr>
        <w:t>不可抗力</w:t>
      </w:r>
    </w:p>
    <w:p>
      <w:pPr>
        <w:pStyle w:val="null3"/>
        <w:ind w:firstLine="440"/>
        <w:jc w:val="both"/>
      </w:pPr>
      <w:r>
        <w:rPr>
          <w:sz w:val="22"/>
        </w:rPr>
        <w:t>任何一方由于不可抗力原因不能履行合同时，应在不可抗力事件结束后</w:t>
      </w:r>
      <w:r>
        <w:rPr>
          <w:sz w:val="22"/>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2"/>
          <w:b/>
        </w:rPr>
        <w:t>十三、</w:t>
      </w:r>
      <w:r>
        <w:rPr>
          <w:sz w:val="22"/>
          <w:b/>
        </w:rPr>
        <w:t>税费</w:t>
      </w:r>
    </w:p>
    <w:p>
      <w:pPr>
        <w:pStyle w:val="null3"/>
        <w:ind w:firstLine="440"/>
        <w:jc w:val="both"/>
      </w:pPr>
      <w:r>
        <w:rPr>
          <w:sz w:val="22"/>
        </w:rPr>
        <w:t>在中国境内、外发生的与本合同执行有关的一切税费均由乙方负担。</w:t>
      </w:r>
    </w:p>
    <w:p>
      <w:pPr>
        <w:pStyle w:val="null3"/>
        <w:jc w:val="both"/>
      </w:pPr>
      <w:r>
        <w:rPr>
          <w:sz w:val="22"/>
          <w:b/>
        </w:rPr>
        <w:t>十四、</w:t>
      </w:r>
      <w:r>
        <w:rPr>
          <w:sz w:val="22"/>
          <w:b/>
        </w:rPr>
        <w:t>其它</w:t>
      </w:r>
    </w:p>
    <w:p>
      <w:pPr>
        <w:pStyle w:val="null3"/>
        <w:ind w:firstLine="440"/>
        <w:jc w:val="both"/>
      </w:pPr>
      <w:r>
        <w:rPr>
          <w:sz w:val="22"/>
        </w:rPr>
        <w:t>1.</w:t>
      </w:r>
      <w:r>
        <w:rPr>
          <w:sz w:val="22"/>
        </w:rPr>
        <w:t>本合同所有附件、招标文件、投标文件、中标通知书均为合同的有效组成部分，与本合同具有同等法律效力。</w:t>
      </w:r>
    </w:p>
    <w:p>
      <w:pPr>
        <w:pStyle w:val="null3"/>
        <w:ind w:firstLine="440"/>
        <w:jc w:val="both"/>
      </w:pPr>
      <w:r>
        <w:rPr>
          <w:sz w:val="22"/>
        </w:rPr>
        <w:t>2.</w:t>
      </w:r>
      <w:r>
        <w:rPr>
          <w:sz w:val="22"/>
        </w:rPr>
        <w:t>在执行本合同的过程中，所有经双方签署确认的文件（包括会议纪要、补充协议、往来信函）即成为本合同的有效组成部分。</w:t>
      </w:r>
    </w:p>
    <w:p>
      <w:pPr>
        <w:pStyle w:val="null3"/>
        <w:ind w:firstLine="440"/>
        <w:jc w:val="both"/>
      </w:pPr>
      <w:r>
        <w:rPr>
          <w:sz w:val="22"/>
        </w:rPr>
        <w:t>3.</w:t>
      </w:r>
      <w:r>
        <w:rPr>
          <w:sz w:val="22"/>
        </w:rPr>
        <w:t>如一方地址、电话、传真号码有变更，应在变更当日内书面通知对方，否则，应承担相应责任。</w:t>
      </w:r>
    </w:p>
    <w:p>
      <w:pPr>
        <w:pStyle w:val="null3"/>
        <w:ind w:firstLine="440"/>
        <w:jc w:val="both"/>
      </w:pPr>
      <w:r>
        <w:rPr>
          <w:sz w:val="22"/>
        </w:rPr>
        <w:t>4.</w:t>
      </w:r>
      <w:r>
        <w:rPr>
          <w:sz w:val="22"/>
        </w:rPr>
        <w:t>除甲方事先书面同意外，乙方不得部分或全部转让其应履行的合同项下的义务。</w:t>
      </w:r>
    </w:p>
    <w:p>
      <w:pPr>
        <w:pStyle w:val="null3"/>
        <w:jc w:val="both"/>
      </w:pPr>
      <w:r>
        <w:rPr>
          <w:sz w:val="22"/>
          <w:b/>
        </w:rPr>
        <w:t>十五、</w:t>
      </w:r>
      <w:r>
        <w:rPr>
          <w:sz w:val="22"/>
          <w:b/>
        </w:rPr>
        <w:t>合同生效</w:t>
      </w:r>
    </w:p>
    <w:p>
      <w:pPr>
        <w:pStyle w:val="null3"/>
        <w:ind w:firstLine="440"/>
        <w:jc w:val="both"/>
      </w:pPr>
      <w:r>
        <w:rPr>
          <w:sz w:val="22"/>
        </w:rPr>
        <w:t>1.合同自甲乙双方法人代表或其授权代表签字盖章之日起生效。</w:t>
      </w:r>
    </w:p>
    <w:p>
      <w:pPr>
        <w:pStyle w:val="null3"/>
        <w:ind w:firstLine="440"/>
        <w:jc w:val="both"/>
      </w:pPr>
      <w:r>
        <w:rPr>
          <w:sz w:val="22"/>
        </w:rPr>
        <w:t>2.合同壹式份，其中甲乙双方各执份。</w:t>
      </w:r>
    </w:p>
    <w:p>
      <w:pPr>
        <w:pStyle w:val="null3"/>
        <w:jc w:val="both"/>
      </w:pPr>
      <w:r>
        <w:rPr>
          <w:sz w:val="22"/>
        </w:rPr>
        <w:t>甲方（盖章）：</w:t>
      </w:r>
      <w:r>
        <w:rPr>
          <w:sz w:val="22"/>
        </w:rPr>
        <w:t xml:space="preserve">                          </w:t>
      </w:r>
      <w:r>
        <w:rPr>
          <w:sz w:val="22"/>
        </w:rPr>
        <w:t>乙方（盖章）：</w:t>
      </w:r>
    </w:p>
    <w:p>
      <w:pPr>
        <w:pStyle w:val="null3"/>
        <w:jc w:val="both"/>
      </w:pPr>
      <w:r>
        <w:rPr>
          <w:sz w:val="22"/>
        </w:rPr>
        <w:t>代表：</w:t>
      </w:r>
      <w:r>
        <w:rPr>
          <w:sz w:val="22"/>
        </w:rPr>
        <w:t xml:space="preserve">                                  </w:t>
      </w:r>
      <w:r>
        <w:rPr>
          <w:sz w:val="22"/>
        </w:rPr>
        <w:t>代表：</w:t>
      </w:r>
    </w:p>
    <w:p>
      <w:pPr>
        <w:pStyle w:val="null3"/>
        <w:jc w:val="both"/>
      </w:pPr>
      <w:r>
        <w:rPr>
          <w:sz w:val="22"/>
        </w:rPr>
        <w:t>签定地点：</w:t>
      </w:r>
    </w:p>
    <w:p>
      <w:pPr>
        <w:pStyle w:val="null3"/>
        <w:jc w:val="both"/>
      </w:pPr>
      <w:r>
        <w:rPr>
          <w:sz w:val="22"/>
        </w:rPr>
        <w:t>签定日期：</w:t>
      </w:r>
      <w:r>
        <w:rPr>
          <w:sz w:val="22"/>
        </w:rPr>
        <w:t xml:space="preserve">        </w:t>
      </w: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签定日期：</w:t>
      </w:r>
      <w:r>
        <w:rPr>
          <w:sz w:val="22"/>
        </w:rPr>
        <w:t xml:space="preserve">        </w:t>
      </w:r>
      <w:r>
        <w:rPr>
          <w:sz w:val="22"/>
        </w:rPr>
        <w:t>年</w:t>
      </w:r>
      <w:r>
        <w:rPr>
          <w:sz w:val="22"/>
        </w:rPr>
        <w:t xml:space="preserve">     </w:t>
      </w:r>
      <w:r>
        <w:rPr>
          <w:sz w:val="22"/>
        </w:rPr>
        <w:t>月</w:t>
      </w:r>
      <w:r>
        <w:rPr>
          <w:sz w:val="22"/>
        </w:rPr>
        <w:t xml:space="preserve">     </w:t>
      </w:r>
      <w:r>
        <w:rPr>
          <w:sz w:val="22"/>
        </w:rPr>
        <w:t>日</w:t>
      </w:r>
      <w:r>
        <w:rPr>
          <w:sz w:val="22"/>
        </w:rPr>
        <w:t xml:space="preserve">    </w:t>
      </w:r>
    </w:p>
    <w:p>
      <w:pPr>
        <w:pStyle w:val="null3"/>
        <w:ind w:firstLine="4400"/>
        <w:jc w:val="both"/>
      </w:pPr>
      <w:r>
        <w:rPr>
          <w:sz w:val="22"/>
        </w:rPr>
        <w:t>开户名称：</w:t>
      </w:r>
    </w:p>
    <w:p>
      <w:pPr>
        <w:pStyle w:val="null3"/>
        <w:ind w:firstLine="4400"/>
        <w:jc w:val="both"/>
      </w:pPr>
      <w:r>
        <w:rPr>
          <w:sz w:val="22"/>
        </w:rPr>
        <w:t>银行账号：</w:t>
      </w:r>
    </w:p>
    <w:p>
      <w:pPr>
        <w:pStyle w:val="null3"/>
        <w:ind w:firstLine="4400"/>
        <w:jc w:val="both"/>
      </w:pPr>
      <w:r>
        <w:rPr>
          <w:sz w:val="22"/>
        </w:rPr>
        <w:t>开</w:t>
      </w:r>
      <w:r>
        <w:rPr>
          <w:sz w:val="22"/>
        </w:rPr>
        <w:t>户</w:t>
      </w:r>
      <w:r>
        <w:rPr>
          <w:sz w:val="22"/>
        </w:rPr>
        <w:t>行：</w:t>
      </w:r>
    </w:p>
    <w:p>
      <w:pPr>
        <w:pStyle w:val="null3"/>
        <w:jc w:val="left"/>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441881-2025-03985</w:t>
      </w:r>
    </w:p>
    <w:p>
      <w:pPr>
        <w:pStyle w:val="null3"/>
        <w:jc w:val="center"/>
        <w:outlineLvl w:val="3"/>
      </w:pPr>
      <w:r>
        <w:rPr>
          <w:sz w:val="24"/>
          <w:b/>
        </w:rPr>
        <w:t>采购项目编号：</w:t>
      </w:r>
      <w:r>
        <w:rPr>
          <w:sz w:val="24"/>
          <w:b/>
        </w:rPr>
        <w:t>GDHY2025-ZC057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广东泓宇项目管理咨询有限公司</w:t>
      </w:r>
    </w:p>
    <w:p>
      <w:pPr>
        <w:pStyle w:val="null3"/>
        <w:ind w:firstLine="480"/>
      </w:pPr>
      <w:r>
        <w:rPr/>
        <w:t xml:space="preserve"> 你方组织的</w:t>
      </w:r>
      <w:r>
        <w:rPr>
          <w:u w:val="single"/>
        </w:rPr>
        <w:t>“</w:t>
      </w:r>
      <w:r>
        <w:rPr>
          <w:u w:val="single"/>
        </w:rPr>
        <w:t>英德市黄花镇卫生院医养结合服务中心改造项目医用康复设备采购</w:t>
      </w:r>
      <w:r>
        <w:rPr>
          <w:u w:val="single"/>
        </w:rPr>
        <w:t>”</w:t>
      </w:r>
      <w:r>
        <w:rPr/>
        <w:t>项目的招标[采购项目编号为：</w:t>
      </w:r>
      <w:r>
        <w:rPr>
          <w:u w:val="single"/>
        </w:rPr>
        <w:t>GDHY2025-ZC057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英德市黄花镇卫生院医养结合服务中心改造项目医用康复设备采购</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广东泓宇项目管理咨询有限公司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英德市黄花镇卫生院医养结合服务中心改造项目医用康复设备采购</w:t>
      </w:r>
      <w:r>
        <w:rPr/>
        <w:t>”项目采购[采购项目编号为</w:t>
      </w:r>
      <w:r>
        <w:rPr/>
        <w:t>GDHY2025-ZC057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英德市黄花镇卫生院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广东泓宇项目管理咨询有限公司</w:t>
      </w:r>
    </w:p>
    <w:p>
      <w:pPr>
        <w:pStyle w:val="null3"/>
        <w:ind w:firstLine="480"/>
      </w:pPr>
      <w:r>
        <w:rPr/>
        <w:t xml:space="preserve"> 如果我方在贵采购代理机构组织的</w:t>
      </w:r>
      <w:r>
        <w:rPr/>
        <w:t>英德市黄花镇卫生院医养结合服务中心改造项目医用康复设备采购</w:t>
      </w:r>
      <w:r>
        <w:rPr/>
        <w:t>招标中获中标（采购项目编号：</w:t>
      </w:r>
      <w:r>
        <w:rPr/>
        <w:t>GDHY2025-ZC057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广东泓宇项目管理咨询有限公司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广东泓宇项目管理咨询有限公司</w:t>
      </w:r>
    </w:p>
    <w:p>
      <w:pPr>
        <w:pStyle w:val="null3"/>
        <w:ind w:firstLine="480"/>
      </w:pPr>
      <w:r>
        <w:rPr/>
        <w:t>我单位已登记并准备参与“</w:t>
      </w:r>
      <w:r>
        <w:rPr/>
        <w:t>英德市黄花镇卫生院医养结合服务中心改造项目医用康复设备采购</w:t>
      </w:r>
      <w:r>
        <w:rPr/>
        <w:t>”项目（采购项目编号：</w:t>
      </w:r>
      <w:r>
        <w:rPr/>
        <w:t>GDHY2025-ZC057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