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1FAE81">
      <w:pPr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  <w:t>不属于为本项目提供整体设计、规范编制或者项目管理、监理、检测等服务的供应商</w:t>
      </w:r>
    </w:p>
    <w:p w14:paraId="27CB4B13">
      <w:pP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CE2D47"/>
    <w:rsid w:val="75CE2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2025-01-13T12:15:00Z</dcterms:created>
  <dc:creator>⁽⁽ଘ邹</dc:creator>
  <cp:lastModifiedBy>⁽⁽ଘ邹</cp:lastModifiedBy>
  <dcterms:modified xsi:type="dcterms:W3CDTF">2025-01-13T12:15:28Z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1D87FCA6E86D4BD4846C4CD797F7B24F_11</vt:lpwstr>
  </property>
</Properties>
</file>