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spacing w:line="360" w:lineRule="auto"/>
        <w:rPr>
          <w:rStyle w:val="7"/>
          <w:rFonts w:ascii="宋体" w:hAnsi="宋体"/>
          <w:b/>
          <w:color w:val="auto"/>
          <w:szCs w:val="22"/>
          <w:highlight w:val="none"/>
        </w:rPr>
      </w:pPr>
      <w:r>
        <w:rPr>
          <w:rStyle w:val="7"/>
          <w:rFonts w:hint="eastAsia" w:ascii="宋体" w:hAnsi="宋体"/>
          <w:b/>
          <w:color w:val="auto"/>
          <w:szCs w:val="22"/>
          <w:highlight w:val="none"/>
        </w:rPr>
        <w:t xml:space="preserve"> 服务需求</w:t>
      </w:r>
    </w:p>
    <w:p>
      <w:pPr>
        <w:jc w:val="center"/>
        <w:rPr>
          <w:rStyle w:val="7"/>
          <w:rFonts w:hint="eastAsia" w:ascii="宋体" w:hAnsi="宋体"/>
          <w:color w:val="auto"/>
          <w:szCs w:val="22"/>
          <w:highlight w:val="none"/>
        </w:rPr>
      </w:pPr>
    </w:p>
    <w:p>
      <w:pPr>
        <w:widowControl/>
        <w:spacing w:line="360" w:lineRule="auto"/>
        <w:jc w:val="left"/>
        <w:rPr>
          <w:rFonts w:hint="eastAsia"/>
          <w:color w:val="auto"/>
          <w:szCs w:val="21"/>
          <w:highlight w:val="none"/>
        </w:rPr>
      </w:pPr>
      <w:r>
        <w:rPr>
          <w:rFonts w:hint="eastAsia"/>
          <w:b/>
          <w:bCs/>
          <w:color w:val="auto"/>
          <w:kern w:val="0"/>
          <w:szCs w:val="21"/>
          <w:highlight w:val="none"/>
          <w:lang w:bidi="ar"/>
        </w:rPr>
        <w:t xml:space="preserve">一、采购标的 </w:t>
      </w:r>
    </w:p>
    <w:p>
      <w:pPr>
        <w:widowControl/>
        <w:spacing w:line="360" w:lineRule="auto"/>
        <w:jc w:val="left"/>
        <w:rPr>
          <w:rFonts w:hint="eastAsia"/>
          <w:color w:val="auto"/>
          <w:kern w:val="0"/>
          <w:szCs w:val="21"/>
          <w:highlight w:val="none"/>
          <w:lang w:bidi="ar"/>
        </w:rPr>
      </w:pPr>
      <w:r>
        <w:rPr>
          <w:rFonts w:hint="eastAsia"/>
          <w:b/>
          <w:bCs/>
          <w:color w:val="auto"/>
          <w:kern w:val="0"/>
          <w:szCs w:val="21"/>
          <w:highlight w:val="none"/>
          <w:lang w:bidi="ar"/>
        </w:rPr>
        <w:t>1. 采购标的</w:t>
      </w:r>
    </w:p>
    <w:p>
      <w:pPr>
        <w:autoSpaceDE w:val="0"/>
        <w:autoSpaceDN w:val="0"/>
        <w:adjustRightInd w:val="0"/>
        <w:spacing w:before="10" w:line="360" w:lineRule="auto"/>
        <w:ind w:right="142" w:firstLine="420" w:firstLineChars="200"/>
        <w:rPr>
          <w:rFonts w:hint="eastAsia"/>
          <w:color w:val="auto"/>
          <w:kern w:val="0"/>
          <w:szCs w:val="21"/>
          <w:highlight w:val="none"/>
        </w:rPr>
      </w:pPr>
      <w:r>
        <w:rPr>
          <w:rFonts w:hint="eastAsia"/>
          <w:color w:val="auto"/>
          <w:kern w:val="0"/>
          <w:szCs w:val="21"/>
          <w:highlight w:val="none"/>
        </w:rPr>
        <w:t>中国民用航空中南地区空中交通管理局河南分局采购2024—2026年度物业管理等二十八项服务项目；本项目包含有28项内容，主要涉及到</w:t>
      </w:r>
      <w:r>
        <w:rPr>
          <w:rFonts w:hint="eastAsia"/>
          <w:color w:val="auto"/>
          <w:kern w:val="0"/>
          <w:szCs w:val="21"/>
          <w:highlight w:val="none"/>
          <w:lang w:val="en-US" w:eastAsia="zh-CN"/>
        </w:rPr>
        <w:t>采购人</w:t>
      </w:r>
      <w:r>
        <w:rPr>
          <w:rFonts w:hint="eastAsia"/>
          <w:color w:val="auto"/>
          <w:kern w:val="0"/>
          <w:szCs w:val="21"/>
          <w:highlight w:val="none"/>
        </w:rPr>
        <w:t>拟采购的各种基础后勤保障类服务，涵盖了物业管理、食堂管理、上机服务、车辆管理、宿舍管理等方面，服务面积约为110000平方米（含室内外保洁区域、餐厅、庭院道路、绿化区域、宿舍等），车辆21台（其中职工通勤班车6台、业务用车15 台），工作电梯11台，非生产保障类空调574台，有网络运维、自研系统运维与迭代开发、视频会议系统、安防、生产现场视频监控系统等。</w:t>
      </w:r>
    </w:p>
    <w:p>
      <w:pPr>
        <w:widowControl/>
        <w:spacing w:line="360" w:lineRule="auto"/>
        <w:jc w:val="left"/>
        <w:rPr>
          <w:rFonts w:hint="eastAsia"/>
          <w:color w:val="auto"/>
          <w:szCs w:val="21"/>
          <w:highlight w:val="none"/>
        </w:rPr>
      </w:pPr>
      <w:r>
        <w:rPr>
          <w:rFonts w:hint="eastAsia"/>
          <w:b/>
          <w:bCs/>
          <w:color w:val="auto"/>
          <w:kern w:val="0"/>
          <w:szCs w:val="21"/>
          <w:highlight w:val="none"/>
          <w:lang w:bidi="ar"/>
        </w:rPr>
        <w:t xml:space="preserve">二、商务要求 </w:t>
      </w:r>
    </w:p>
    <w:p>
      <w:pPr>
        <w:autoSpaceDE w:val="0"/>
        <w:autoSpaceDN w:val="0"/>
        <w:adjustRightInd w:val="0"/>
        <w:spacing w:before="10" w:line="360" w:lineRule="auto"/>
        <w:ind w:right="139" w:firstLine="422" w:firstLineChars="200"/>
        <w:rPr>
          <w:b/>
          <w:bCs/>
          <w:color w:val="auto"/>
          <w:kern w:val="0"/>
          <w:szCs w:val="21"/>
          <w:highlight w:val="none"/>
          <w:lang w:bidi="ar"/>
        </w:rPr>
      </w:pPr>
      <w:r>
        <w:rPr>
          <w:rFonts w:hint="eastAsia"/>
          <w:b/>
          <w:bCs/>
          <w:color w:val="auto"/>
          <w:kern w:val="0"/>
          <w:szCs w:val="21"/>
          <w:highlight w:val="none"/>
          <w:lang w:bidi="ar"/>
        </w:rPr>
        <w:t>1.采购需求</w:t>
      </w:r>
    </w:p>
    <w:p>
      <w:pPr>
        <w:autoSpaceDE w:val="0"/>
        <w:autoSpaceDN w:val="0"/>
        <w:adjustRightInd w:val="0"/>
        <w:spacing w:before="10" w:line="360" w:lineRule="auto"/>
        <w:ind w:right="142" w:firstLine="420" w:firstLineChars="200"/>
        <w:rPr>
          <w:color w:val="auto"/>
          <w:kern w:val="0"/>
          <w:szCs w:val="21"/>
          <w:highlight w:val="none"/>
        </w:rPr>
      </w:pPr>
      <w:r>
        <w:rPr>
          <w:rFonts w:hint="eastAsia"/>
          <w:color w:val="auto"/>
          <w:kern w:val="0"/>
          <w:szCs w:val="21"/>
          <w:highlight w:val="none"/>
        </w:rPr>
        <w:t>本项目包含有28项内容，主要涉及到招标方拟采购的各种基础后勤保障类服务，涵盖了物业管理、食堂管理、上机服务、车辆管理、宿舍管理等方面，服务面积约为110000平方米（含室内外保洁区域、餐厅、庭院道路、绿化区域、宿舍等），车辆21台（其中职工通勤班车6台、业务用车15 台），工作电梯11台，非生产保障类空调574台，有网络运维、自研系统运维与迭代开发、视频会议系统、安防、生产现场视频监控系统等。</w:t>
      </w:r>
    </w:p>
    <w:p>
      <w:pPr>
        <w:autoSpaceDE w:val="0"/>
        <w:autoSpaceDN w:val="0"/>
        <w:adjustRightInd w:val="0"/>
        <w:spacing w:before="10" w:line="360" w:lineRule="auto"/>
        <w:ind w:right="142" w:firstLine="422" w:firstLineChars="200"/>
        <w:rPr>
          <w:b/>
          <w:bCs/>
          <w:color w:val="auto"/>
          <w:kern w:val="0"/>
          <w:szCs w:val="21"/>
          <w:highlight w:val="none"/>
          <w:lang w:bidi="ar"/>
        </w:rPr>
      </w:pPr>
      <w:r>
        <w:rPr>
          <w:rFonts w:hint="eastAsia"/>
          <w:b/>
          <w:bCs/>
          <w:color w:val="auto"/>
          <w:kern w:val="0"/>
          <w:szCs w:val="21"/>
          <w:highlight w:val="none"/>
          <w:lang w:bidi="ar"/>
        </w:rPr>
        <w:t>2.服务期限：</w:t>
      </w:r>
    </w:p>
    <w:p>
      <w:pPr>
        <w:autoSpaceDE w:val="0"/>
        <w:autoSpaceDN w:val="0"/>
        <w:adjustRightInd w:val="0"/>
        <w:spacing w:before="10" w:line="360" w:lineRule="auto"/>
        <w:ind w:right="142" w:firstLine="420" w:firstLineChars="200"/>
        <w:rPr>
          <w:color w:val="auto"/>
          <w:kern w:val="0"/>
          <w:szCs w:val="21"/>
          <w:highlight w:val="none"/>
        </w:rPr>
      </w:pPr>
      <w:r>
        <w:rPr>
          <w:rFonts w:hint="eastAsia"/>
          <w:color w:val="auto"/>
          <w:kern w:val="0"/>
          <w:szCs w:val="21"/>
          <w:highlight w:val="none"/>
        </w:rPr>
        <w:t>服务期限1+2年，服务期满1年后，采购人资金批复到位，中标人服务良好，则按原合同价续签合同。</w:t>
      </w:r>
    </w:p>
    <w:p>
      <w:pPr>
        <w:autoSpaceDE w:val="0"/>
        <w:autoSpaceDN w:val="0"/>
        <w:adjustRightInd w:val="0"/>
        <w:spacing w:before="10" w:line="360" w:lineRule="auto"/>
        <w:ind w:right="142" w:firstLine="422" w:firstLineChars="200"/>
        <w:rPr>
          <w:b/>
          <w:bCs/>
          <w:color w:val="auto"/>
          <w:kern w:val="0"/>
          <w:szCs w:val="21"/>
          <w:highlight w:val="none"/>
          <w:lang w:bidi="ar"/>
        </w:rPr>
      </w:pPr>
      <w:r>
        <w:rPr>
          <w:rFonts w:hint="eastAsia"/>
          <w:b/>
          <w:bCs/>
          <w:color w:val="auto"/>
          <w:kern w:val="0"/>
          <w:szCs w:val="21"/>
          <w:highlight w:val="none"/>
          <w:lang w:bidi="ar"/>
        </w:rPr>
        <w:t>3.服务地点：</w:t>
      </w:r>
    </w:p>
    <w:p>
      <w:pPr>
        <w:autoSpaceDE w:val="0"/>
        <w:autoSpaceDN w:val="0"/>
        <w:adjustRightInd w:val="0"/>
        <w:spacing w:before="10" w:line="360" w:lineRule="auto"/>
        <w:ind w:right="142" w:firstLine="420" w:firstLineChars="200"/>
        <w:rPr>
          <w:color w:val="auto"/>
          <w:kern w:val="0"/>
          <w:szCs w:val="21"/>
          <w:highlight w:val="none"/>
        </w:rPr>
      </w:pPr>
      <w:r>
        <w:rPr>
          <w:rFonts w:hint="eastAsia"/>
          <w:color w:val="auto"/>
          <w:kern w:val="0"/>
          <w:szCs w:val="21"/>
          <w:highlight w:val="none"/>
        </w:rPr>
        <w:t>主要服务区域为空管小区和塔台小区以及采购人指定的外台站部分业务（如空调、电梯维保、消防巡视检查等）和由采购人根据本项目实际需求指定的生产办公场所。</w:t>
      </w:r>
    </w:p>
    <w:p>
      <w:pPr>
        <w:autoSpaceDE w:val="0"/>
        <w:autoSpaceDN w:val="0"/>
        <w:adjustRightInd w:val="0"/>
        <w:spacing w:before="10" w:line="360" w:lineRule="auto"/>
        <w:ind w:right="142" w:firstLine="422" w:firstLineChars="200"/>
        <w:rPr>
          <w:b/>
          <w:bCs/>
          <w:color w:val="auto"/>
          <w:kern w:val="0"/>
          <w:szCs w:val="21"/>
          <w:highlight w:val="none"/>
          <w:lang w:bidi="ar"/>
        </w:rPr>
      </w:pPr>
      <w:r>
        <w:rPr>
          <w:rFonts w:hint="eastAsia"/>
          <w:b/>
          <w:bCs/>
          <w:color w:val="auto"/>
          <w:kern w:val="0"/>
          <w:szCs w:val="21"/>
          <w:highlight w:val="none"/>
          <w:lang w:bidi="ar"/>
        </w:rPr>
        <w:t>4.服务标准：</w:t>
      </w:r>
    </w:p>
    <w:p>
      <w:pPr>
        <w:autoSpaceDE w:val="0"/>
        <w:autoSpaceDN w:val="0"/>
        <w:adjustRightInd w:val="0"/>
        <w:spacing w:before="10" w:line="360" w:lineRule="auto"/>
        <w:ind w:right="142" w:firstLine="420" w:firstLineChars="200"/>
        <w:rPr>
          <w:color w:val="auto"/>
          <w:kern w:val="0"/>
          <w:szCs w:val="21"/>
          <w:highlight w:val="none"/>
        </w:rPr>
      </w:pPr>
      <w:r>
        <w:rPr>
          <w:rFonts w:hint="eastAsia"/>
          <w:color w:val="auto"/>
          <w:kern w:val="0"/>
          <w:szCs w:val="21"/>
          <w:highlight w:val="none"/>
        </w:rPr>
        <w:t>符合国家及行业标准，并满足采购人要求。</w:t>
      </w:r>
    </w:p>
    <w:p>
      <w:pPr>
        <w:autoSpaceDE w:val="0"/>
        <w:autoSpaceDN w:val="0"/>
        <w:adjustRightInd w:val="0"/>
        <w:spacing w:before="10" w:line="360" w:lineRule="auto"/>
        <w:ind w:right="142" w:firstLine="422" w:firstLineChars="200"/>
        <w:rPr>
          <w:b/>
          <w:bCs/>
          <w:color w:val="auto"/>
          <w:kern w:val="0"/>
          <w:szCs w:val="21"/>
          <w:highlight w:val="none"/>
          <w:lang w:bidi="ar"/>
        </w:rPr>
      </w:pPr>
      <w:r>
        <w:rPr>
          <w:rFonts w:hint="eastAsia"/>
          <w:b/>
          <w:bCs/>
          <w:color w:val="auto"/>
          <w:kern w:val="0"/>
          <w:szCs w:val="21"/>
          <w:highlight w:val="none"/>
          <w:lang w:bidi="ar"/>
        </w:rPr>
        <w:t>5.付款条件（进度和方式）：</w:t>
      </w:r>
    </w:p>
    <w:p>
      <w:pPr>
        <w:autoSpaceDE w:val="0"/>
        <w:autoSpaceDN w:val="0"/>
        <w:adjustRightInd w:val="0"/>
        <w:spacing w:before="10" w:line="360" w:lineRule="auto"/>
        <w:ind w:right="142" w:firstLine="420" w:firstLineChars="200"/>
        <w:rPr>
          <w:color w:val="auto"/>
          <w:kern w:val="0"/>
          <w:szCs w:val="21"/>
          <w:highlight w:val="none"/>
        </w:rPr>
      </w:pPr>
      <w:r>
        <w:rPr>
          <w:color w:val="auto"/>
          <w:kern w:val="0"/>
          <w:szCs w:val="21"/>
          <w:highlight w:val="none"/>
        </w:rPr>
        <w:t>由采购人按照实际服务项目进行核算，按月向中标人支付相关服务费用。</w:t>
      </w:r>
    </w:p>
    <w:p>
      <w:pPr>
        <w:autoSpaceDE w:val="0"/>
        <w:autoSpaceDN w:val="0"/>
        <w:adjustRightInd w:val="0"/>
        <w:spacing w:before="10" w:line="360" w:lineRule="auto"/>
        <w:ind w:right="142" w:firstLine="420" w:firstLineChars="200"/>
        <w:rPr>
          <w:rFonts w:hint="eastAsia"/>
          <w:color w:val="auto"/>
          <w:kern w:val="0"/>
          <w:szCs w:val="21"/>
          <w:highlight w:val="none"/>
          <w:lang w:bidi="ar"/>
        </w:rPr>
      </w:pPr>
      <w:r>
        <w:rPr>
          <w:rFonts w:hint="eastAsia"/>
          <w:color w:val="auto"/>
          <w:kern w:val="0"/>
          <w:szCs w:val="21"/>
          <w:highlight w:val="none"/>
          <w:lang w:bidi="ar"/>
        </w:rPr>
        <w:t>6.包装和运输（如适用，须满足《关于印发〈商品包装政府采购需求标准（试行）〉〈快递包装政府采购需求标准（试行）〉的通知》（财办库﹝2020﹞123号））</w:t>
      </w:r>
    </w:p>
    <w:p>
      <w:pPr>
        <w:widowControl/>
        <w:spacing w:line="360" w:lineRule="auto"/>
        <w:jc w:val="left"/>
        <w:rPr>
          <w:rFonts w:hint="eastAsia"/>
          <w:color w:val="auto"/>
          <w:szCs w:val="21"/>
          <w:highlight w:val="none"/>
        </w:rPr>
      </w:pPr>
      <w:r>
        <w:rPr>
          <w:rFonts w:hint="eastAsia"/>
          <w:b/>
          <w:bCs/>
          <w:color w:val="auto"/>
          <w:kern w:val="0"/>
          <w:szCs w:val="21"/>
          <w:highlight w:val="none"/>
          <w:lang w:bidi="ar"/>
        </w:rPr>
        <w:t xml:space="preserve">三、技术要求 </w:t>
      </w:r>
    </w:p>
    <w:p>
      <w:pPr>
        <w:autoSpaceDE w:val="0"/>
        <w:autoSpaceDN w:val="0"/>
        <w:adjustRightInd w:val="0"/>
        <w:spacing w:before="10" w:line="360" w:lineRule="auto"/>
        <w:ind w:right="142" w:firstLine="422" w:firstLineChars="200"/>
        <w:rPr>
          <w:b/>
          <w:bCs/>
          <w:color w:val="auto"/>
          <w:kern w:val="0"/>
          <w:szCs w:val="21"/>
          <w:highlight w:val="none"/>
          <w:lang w:bidi="ar"/>
        </w:rPr>
      </w:pPr>
      <w:r>
        <w:rPr>
          <w:rFonts w:hint="eastAsia"/>
          <w:b/>
          <w:bCs/>
          <w:color w:val="auto"/>
          <w:kern w:val="0"/>
          <w:szCs w:val="21"/>
          <w:highlight w:val="none"/>
          <w:lang w:bidi="ar"/>
        </w:rPr>
        <w:t>1.服务内容及要求</w:t>
      </w:r>
    </w:p>
    <w:p>
      <w:pPr>
        <w:autoSpaceDE w:val="0"/>
        <w:autoSpaceDN w:val="0"/>
        <w:adjustRightInd w:val="0"/>
        <w:spacing w:before="10" w:line="360" w:lineRule="auto"/>
        <w:ind w:right="142" w:firstLine="422" w:firstLineChars="200"/>
        <w:rPr>
          <w:b/>
          <w:bCs/>
          <w:color w:val="auto"/>
          <w:kern w:val="0"/>
          <w:szCs w:val="21"/>
          <w:highlight w:val="none"/>
          <w:lang w:bidi="ar"/>
        </w:rPr>
      </w:pPr>
      <w:bookmarkStart w:id="0" w:name="_Hlk160725871"/>
      <w:r>
        <w:rPr>
          <w:rFonts w:hint="eastAsia"/>
          <w:b/>
          <w:bCs/>
          <w:color w:val="auto"/>
          <w:kern w:val="0"/>
          <w:szCs w:val="21"/>
          <w:highlight w:val="none"/>
          <w:lang w:bidi="ar"/>
        </w:rPr>
        <w:t>第一项 物业管理服务</w:t>
      </w:r>
    </w:p>
    <w:p>
      <w:pPr>
        <w:autoSpaceDE w:val="0"/>
        <w:autoSpaceDN w:val="0"/>
        <w:adjustRightInd w:val="0"/>
        <w:spacing w:before="10" w:line="360" w:lineRule="auto"/>
        <w:ind w:right="142" w:firstLine="422" w:firstLineChars="200"/>
        <w:rPr>
          <w:b/>
          <w:bCs/>
          <w:color w:val="auto"/>
          <w:kern w:val="0"/>
          <w:szCs w:val="21"/>
          <w:highlight w:val="none"/>
          <w:lang w:bidi="ar"/>
        </w:rPr>
      </w:pPr>
      <w:r>
        <w:rPr>
          <w:rFonts w:hint="eastAsia"/>
          <w:b/>
          <w:bCs/>
          <w:color w:val="auto"/>
          <w:kern w:val="0"/>
          <w:szCs w:val="21"/>
          <w:highlight w:val="none"/>
          <w:lang w:bidi="ar"/>
        </w:rPr>
        <w:t>一、项目概述：</w:t>
      </w:r>
    </w:p>
    <w:p>
      <w:pPr>
        <w:autoSpaceDE w:val="0"/>
        <w:autoSpaceDN w:val="0"/>
        <w:adjustRightInd w:val="0"/>
        <w:spacing w:before="10" w:line="360" w:lineRule="auto"/>
        <w:ind w:left="100" w:right="142" w:firstLine="420" w:firstLineChars="200"/>
        <w:rPr>
          <w:color w:val="auto"/>
          <w:kern w:val="0"/>
          <w:szCs w:val="21"/>
          <w:highlight w:val="none"/>
          <w:lang w:bidi="ar"/>
        </w:rPr>
      </w:pPr>
      <w:r>
        <w:rPr>
          <w:rFonts w:hint="eastAsia"/>
          <w:color w:val="auto"/>
          <w:kern w:val="0"/>
          <w:szCs w:val="21"/>
          <w:highlight w:val="none"/>
          <w:lang w:bidi="ar"/>
        </w:rPr>
        <w:t>提供向采购人指定的空管小区、塔台小区的公共卫生保洁、消防设施设备养护以及非安全生产类通信管线检查维修养护等服务。</w:t>
      </w:r>
    </w:p>
    <w:p>
      <w:pPr>
        <w:autoSpaceDE w:val="0"/>
        <w:autoSpaceDN w:val="0"/>
        <w:adjustRightInd w:val="0"/>
        <w:spacing w:before="10" w:line="360" w:lineRule="auto"/>
        <w:ind w:right="142" w:firstLine="422" w:firstLineChars="200"/>
        <w:rPr>
          <w:b/>
          <w:bCs/>
          <w:color w:val="auto"/>
          <w:kern w:val="0"/>
          <w:szCs w:val="21"/>
          <w:highlight w:val="none"/>
          <w:lang w:bidi="ar"/>
        </w:rPr>
      </w:pPr>
      <w:r>
        <w:rPr>
          <w:rFonts w:hint="eastAsia"/>
          <w:b/>
          <w:bCs/>
          <w:color w:val="auto"/>
          <w:kern w:val="0"/>
          <w:szCs w:val="21"/>
          <w:highlight w:val="none"/>
          <w:lang w:bidi="ar"/>
        </w:rPr>
        <w:t>二、服务内容：</w:t>
      </w:r>
    </w:p>
    <w:p>
      <w:pPr>
        <w:autoSpaceDE w:val="0"/>
        <w:autoSpaceDN w:val="0"/>
        <w:adjustRightInd w:val="0"/>
        <w:spacing w:before="10" w:line="360" w:lineRule="auto"/>
        <w:ind w:right="142" w:firstLine="420" w:firstLineChars="200"/>
        <w:rPr>
          <w:color w:val="auto"/>
          <w:kern w:val="0"/>
          <w:szCs w:val="21"/>
          <w:highlight w:val="none"/>
          <w:lang w:bidi="ar"/>
        </w:rPr>
      </w:pPr>
      <w:r>
        <w:rPr>
          <w:rFonts w:hint="eastAsia"/>
          <w:color w:val="auto"/>
          <w:kern w:val="0"/>
          <w:szCs w:val="21"/>
          <w:highlight w:val="none"/>
          <w:lang w:bidi="ar"/>
        </w:rPr>
        <w:t>*1、物业共用部位和相关场地的清洁卫生、垃圾收集清运及雨、污水管道清理疏通等卫生保洁服务；</w:t>
      </w:r>
    </w:p>
    <w:p>
      <w:pPr>
        <w:autoSpaceDE w:val="0"/>
        <w:autoSpaceDN w:val="0"/>
        <w:adjustRightInd w:val="0"/>
        <w:spacing w:before="10" w:line="360" w:lineRule="auto"/>
        <w:ind w:right="142" w:firstLine="420" w:firstLineChars="200"/>
        <w:rPr>
          <w:color w:val="auto"/>
          <w:kern w:val="0"/>
          <w:szCs w:val="21"/>
          <w:highlight w:val="none"/>
          <w:lang w:bidi="ar"/>
        </w:rPr>
      </w:pPr>
      <w:r>
        <w:rPr>
          <w:rFonts w:hint="eastAsia"/>
          <w:color w:val="auto"/>
          <w:szCs w:val="21"/>
          <w:highlight w:val="none"/>
        </w:rPr>
        <w:t>*</w:t>
      </w:r>
      <w:r>
        <w:rPr>
          <w:rFonts w:hint="eastAsia"/>
          <w:color w:val="auto"/>
          <w:kern w:val="0"/>
          <w:szCs w:val="21"/>
          <w:highlight w:val="none"/>
          <w:lang w:bidi="ar"/>
        </w:rPr>
        <w:t>2、消防设施设备养护服务；</w:t>
      </w:r>
    </w:p>
    <w:p>
      <w:pPr>
        <w:autoSpaceDE w:val="0"/>
        <w:autoSpaceDN w:val="0"/>
        <w:adjustRightInd w:val="0"/>
        <w:spacing w:before="10" w:line="360" w:lineRule="auto"/>
        <w:ind w:right="142" w:firstLine="420" w:firstLineChars="200"/>
        <w:rPr>
          <w:color w:val="auto"/>
          <w:kern w:val="0"/>
          <w:szCs w:val="21"/>
          <w:highlight w:val="none"/>
          <w:lang w:bidi="ar"/>
        </w:rPr>
      </w:pPr>
      <w:r>
        <w:rPr>
          <w:rFonts w:hint="eastAsia"/>
          <w:color w:val="auto"/>
          <w:szCs w:val="21"/>
          <w:highlight w:val="none"/>
        </w:rPr>
        <w:t>*</w:t>
      </w:r>
      <w:r>
        <w:rPr>
          <w:rFonts w:hint="eastAsia"/>
          <w:color w:val="auto"/>
          <w:kern w:val="0"/>
          <w:szCs w:val="21"/>
          <w:highlight w:val="none"/>
          <w:lang w:bidi="ar"/>
        </w:rPr>
        <w:t>3、非安全生产类通信管线检查维修养护服务；</w:t>
      </w:r>
    </w:p>
    <w:p>
      <w:pPr>
        <w:autoSpaceDE w:val="0"/>
        <w:autoSpaceDN w:val="0"/>
        <w:adjustRightInd w:val="0"/>
        <w:spacing w:before="10" w:line="360" w:lineRule="auto"/>
        <w:ind w:right="142" w:firstLine="420" w:firstLineChars="200"/>
        <w:rPr>
          <w:color w:val="auto"/>
          <w:kern w:val="0"/>
          <w:szCs w:val="21"/>
          <w:highlight w:val="none"/>
          <w:lang w:bidi="ar"/>
        </w:rPr>
      </w:pPr>
      <w:r>
        <w:rPr>
          <w:rFonts w:hint="eastAsia"/>
          <w:color w:val="auto"/>
          <w:szCs w:val="21"/>
          <w:highlight w:val="none"/>
        </w:rPr>
        <w:t>*</w:t>
      </w:r>
      <w:r>
        <w:rPr>
          <w:rFonts w:hint="eastAsia"/>
          <w:color w:val="auto"/>
          <w:kern w:val="0"/>
          <w:szCs w:val="21"/>
          <w:highlight w:val="none"/>
          <w:lang w:bidi="ar"/>
        </w:rPr>
        <w:t>4、水电及综合维修服务;</w:t>
      </w:r>
    </w:p>
    <w:p>
      <w:pPr>
        <w:autoSpaceDE w:val="0"/>
        <w:autoSpaceDN w:val="0"/>
        <w:adjustRightInd w:val="0"/>
        <w:spacing w:before="10" w:line="360" w:lineRule="auto"/>
        <w:ind w:right="142" w:firstLine="420" w:firstLineChars="200"/>
        <w:rPr>
          <w:color w:val="auto"/>
          <w:kern w:val="0"/>
          <w:szCs w:val="21"/>
          <w:highlight w:val="none"/>
          <w:lang w:bidi="ar"/>
        </w:rPr>
      </w:pPr>
      <w:r>
        <w:rPr>
          <w:rFonts w:hint="eastAsia"/>
          <w:color w:val="auto"/>
          <w:szCs w:val="21"/>
          <w:highlight w:val="none"/>
        </w:rPr>
        <w:t>*</w:t>
      </w:r>
      <w:r>
        <w:rPr>
          <w:rFonts w:hint="eastAsia"/>
          <w:color w:val="auto"/>
          <w:kern w:val="0"/>
          <w:szCs w:val="21"/>
          <w:highlight w:val="none"/>
          <w:lang w:bidi="ar"/>
        </w:rPr>
        <w:t>5、采购人经营性资产的日常管理。</w:t>
      </w:r>
    </w:p>
    <w:p>
      <w:pPr>
        <w:autoSpaceDE w:val="0"/>
        <w:autoSpaceDN w:val="0"/>
        <w:adjustRightInd w:val="0"/>
        <w:spacing w:before="10" w:line="360" w:lineRule="auto"/>
        <w:ind w:right="142" w:firstLine="422" w:firstLineChars="200"/>
        <w:rPr>
          <w:b/>
          <w:bCs/>
          <w:color w:val="auto"/>
          <w:kern w:val="0"/>
          <w:szCs w:val="21"/>
          <w:highlight w:val="none"/>
          <w:lang w:bidi="ar"/>
        </w:rPr>
      </w:pPr>
      <w:r>
        <w:rPr>
          <w:rFonts w:hint="eastAsia"/>
          <w:b/>
          <w:bCs/>
          <w:color w:val="auto"/>
          <w:kern w:val="0"/>
          <w:szCs w:val="21"/>
          <w:highlight w:val="none"/>
          <w:lang w:bidi="ar"/>
        </w:rPr>
        <w:t>三、服务标准：</w:t>
      </w:r>
    </w:p>
    <w:p>
      <w:pPr>
        <w:autoSpaceDE w:val="0"/>
        <w:autoSpaceDN w:val="0"/>
        <w:adjustRightInd w:val="0"/>
        <w:spacing w:before="10" w:line="360" w:lineRule="auto"/>
        <w:ind w:right="142" w:firstLine="420" w:firstLineChars="200"/>
        <w:rPr>
          <w:color w:val="auto"/>
          <w:kern w:val="0"/>
          <w:szCs w:val="21"/>
          <w:highlight w:val="none"/>
          <w:lang w:bidi="ar"/>
        </w:rPr>
      </w:pPr>
      <w:r>
        <w:rPr>
          <w:rFonts w:hint="eastAsia"/>
          <w:color w:val="auto"/>
          <w:szCs w:val="21"/>
          <w:highlight w:val="none"/>
        </w:rPr>
        <w:t>△</w:t>
      </w:r>
      <w:r>
        <w:rPr>
          <w:rFonts w:hint="eastAsia"/>
          <w:color w:val="auto"/>
          <w:kern w:val="0"/>
          <w:szCs w:val="21"/>
          <w:highlight w:val="none"/>
          <w:lang w:bidi="ar"/>
        </w:rPr>
        <w:t>1、物业公共区域卫生保洁标准概述：</w:t>
      </w:r>
    </w:p>
    <w:p>
      <w:pPr>
        <w:autoSpaceDE w:val="0"/>
        <w:autoSpaceDN w:val="0"/>
        <w:adjustRightInd w:val="0"/>
        <w:spacing w:before="10" w:line="360" w:lineRule="auto"/>
        <w:ind w:right="142" w:firstLine="420" w:firstLineChars="200"/>
        <w:rPr>
          <w:color w:val="auto"/>
          <w:kern w:val="0"/>
          <w:szCs w:val="21"/>
          <w:highlight w:val="none"/>
          <w:lang w:bidi="ar"/>
        </w:rPr>
      </w:pPr>
      <w:r>
        <w:rPr>
          <w:rFonts w:hint="eastAsia"/>
          <w:color w:val="auto"/>
          <w:kern w:val="0"/>
          <w:szCs w:val="21"/>
          <w:highlight w:val="none"/>
          <w:lang w:bidi="ar"/>
        </w:rPr>
        <w:t>垃圾日产日清；公共卫生间保持干净，无污渍，无异味，定期消杀；楼道及步梯扶手、电梯轿厢地面、厢壁、厢顶保持干净，无浮灰，无污迹；物业雨水、污水排放管道通畅，无堵塞外溢现象，定期疏通清理。</w:t>
      </w:r>
    </w:p>
    <w:p>
      <w:pPr>
        <w:autoSpaceDE w:val="0"/>
        <w:autoSpaceDN w:val="0"/>
        <w:adjustRightInd w:val="0"/>
        <w:spacing w:before="10" w:line="360" w:lineRule="auto"/>
        <w:ind w:right="142" w:firstLine="420" w:firstLineChars="200"/>
        <w:rPr>
          <w:color w:val="auto"/>
          <w:kern w:val="0"/>
          <w:szCs w:val="21"/>
          <w:highlight w:val="none"/>
          <w:lang w:bidi="ar"/>
        </w:rPr>
      </w:pPr>
      <w:r>
        <w:rPr>
          <w:rFonts w:hint="eastAsia"/>
          <w:color w:val="auto"/>
          <w:kern w:val="0"/>
          <w:szCs w:val="21"/>
          <w:highlight w:val="none"/>
          <w:lang w:bidi="ar"/>
        </w:rPr>
        <w:t>2、各区域标准及工作要求：</w:t>
      </w:r>
    </w:p>
    <w:p>
      <w:pPr>
        <w:autoSpaceDE w:val="0"/>
        <w:autoSpaceDN w:val="0"/>
        <w:adjustRightInd w:val="0"/>
        <w:spacing w:before="10" w:line="360" w:lineRule="auto"/>
        <w:ind w:right="142" w:firstLine="420" w:firstLineChars="200"/>
        <w:rPr>
          <w:color w:val="auto"/>
          <w:kern w:val="0"/>
          <w:szCs w:val="21"/>
          <w:highlight w:val="none"/>
          <w:lang w:bidi="ar"/>
        </w:rPr>
      </w:pPr>
      <w:r>
        <w:rPr>
          <w:rFonts w:hint="eastAsia"/>
          <w:color w:val="auto"/>
          <w:szCs w:val="21"/>
          <w:highlight w:val="none"/>
        </w:rPr>
        <w:t>△</w:t>
      </w:r>
      <w:r>
        <w:rPr>
          <w:rFonts w:hint="eastAsia"/>
          <w:color w:val="auto"/>
          <w:kern w:val="0"/>
          <w:szCs w:val="21"/>
          <w:highlight w:val="none"/>
          <w:lang w:bidi="ar"/>
        </w:rPr>
        <w:t>1）公共楼道：</w:t>
      </w:r>
    </w:p>
    <w:p>
      <w:pPr>
        <w:autoSpaceDE w:val="0"/>
        <w:autoSpaceDN w:val="0"/>
        <w:adjustRightInd w:val="0"/>
        <w:spacing w:before="10" w:line="360" w:lineRule="auto"/>
        <w:ind w:right="142" w:firstLine="420" w:firstLineChars="200"/>
        <w:rPr>
          <w:color w:val="auto"/>
          <w:kern w:val="0"/>
          <w:szCs w:val="21"/>
          <w:highlight w:val="none"/>
          <w:lang w:bidi="ar"/>
        </w:rPr>
      </w:pPr>
      <w:r>
        <w:rPr>
          <w:rFonts w:hint="eastAsia"/>
          <w:color w:val="auto"/>
          <w:kern w:val="0"/>
          <w:szCs w:val="21"/>
          <w:highlight w:val="none"/>
          <w:lang w:bidi="ar"/>
        </w:rPr>
        <w:t>各门厅地面、楼层通道、楼梯台阶每日打扫2次；楼梯扶手、各层和通道的防火门、消防栓、灯具、指示牌等公共设施保持清洁；共用门窗玻璃每周擦1次。地面、楼梯、通道洁净，无污迹、水渍、灰尘、杂物；扶手护栏干净、光亮，无显著脏污；墙角无蜘蛛网、灰尘；地脚线干净无灰尘；玻璃、门窗等保持明亮、洁净。</w:t>
      </w:r>
    </w:p>
    <w:p>
      <w:pPr>
        <w:autoSpaceDE w:val="0"/>
        <w:autoSpaceDN w:val="0"/>
        <w:adjustRightInd w:val="0"/>
        <w:spacing w:before="10" w:line="360" w:lineRule="auto"/>
        <w:ind w:right="142" w:firstLine="420" w:firstLineChars="200"/>
        <w:rPr>
          <w:color w:val="auto"/>
          <w:kern w:val="0"/>
          <w:szCs w:val="21"/>
          <w:highlight w:val="none"/>
          <w:lang w:bidi="ar"/>
        </w:rPr>
      </w:pPr>
      <w:r>
        <w:rPr>
          <w:rFonts w:hint="eastAsia"/>
          <w:color w:val="auto"/>
          <w:szCs w:val="21"/>
          <w:highlight w:val="none"/>
        </w:rPr>
        <w:t>△</w:t>
      </w:r>
      <w:r>
        <w:rPr>
          <w:rFonts w:hint="eastAsia"/>
          <w:color w:val="auto"/>
          <w:kern w:val="0"/>
          <w:szCs w:val="21"/>
          <w:highlight w:val="none"/>
          <w:lang w:bidi="ar"/>
        </w:rPr>
        <w:t>2）电梯轿厢：</w:t>
      </w:r>
    </w:p>
    <w:p>
      <w:pPr>
        <w:autoSpaceDE w:val="0"/>
        <w:autoSpaceDN w:val="0"/>
        <w:adjustRightInd w:val="0"/>
        <w:spacing w:before="10" w:line="360" w:lineRule="auto"/>
        <w:ind w:right="142" w:firstLine="420" w:firstLineChars="200"/>
        <w:rPr>
          <w:color w:val="auto"/>
          <w:kern w:val="0"/>
          <w:szCs w:val="21"/>
          <w:highlight w:val="none"/>
          <w:lang w:bidi="ar"/>
        </w:rPr>
      </w:pPr>
      <w:r>
        <w:rPr>
          <w:rFonts w:hint="eastAsia"/>
          <w:color w:val="auto"/>
          <w:kern w:val="0"/>
          <w:szCs w:val="21"/>
          <w:highlight w:val="none"/>
          <w:lang w:bidi="ar"/>
        </w:rPr>
        <w:t>保持电梯轿厢清洁，每日清扫2次；每周更换1次地毯，必要时按要求随时更换；每日对电梯轿厢墙面进行全面擦拭清洗1次，每周抛光1次；每半月对电梯门壁打蜡上光1次；灯饰及轿厢顶板每周清洁1次。要求：玻璃镜面保持光亮、无手印、污迹；灯具、顶板无灰尘；轿厢四壁不锈钢表面光亮，无浮尘，无污迹；地毯干净无污迹。</w:t>
      </w:r>
    </w:p>
    <w:p>
      <w:pPr>
        <w:autoSpaceDE w:val="0"/>
        <w:autoSpaceDN w:val="0"/>
        <w:adjustRightInd w:val="0"/>
        <w:spacing w:before="10" w:line="360" w:lineRule="auto"/>
        <w:ind w:right="142" w:firstLine="420" w:firstLineChars="200"/>
        <w:rPr>
          <w:color w:val="auto"/>
          <w:kern w:val="0"/>
          <w:szCs w:val="21"/>
          <w:highlight w:val="none"/>
          <w:lang w:bidi="ar"/>
        </w:rPr>
      </w:pPr>
      <w:r>
        <w:rPr>
          <w:rFonts w:hint="eastAsia"/>
          <w:color w:val="auto"/>
          <w:szCs w:val="21"/>
          <w:highlight w:val="none"/>
        </w:rPr>
        <w:t>△</w:t>
      </w:r>
      <w:r>
        <w:rPr>
          <w:rFonts w:hint="eastAsia"/>
          <w:color w:val="auto"/>
          <w:kern w:val="0"/>
          <w:szCs w:val="21"/>
          <w:highlight w:val="none"/>
          <w:lang w:bidi="ar"/>
        </w:rPr>
        <w:t>3）垃圾桶、果皮箱：</w:t>
      </w:r>
    </w:p>
    <w:p>
      <w:pPr>
        <w:autoSpaceDE w:val="0"/>
        <w:autoSpaceDN w:val="0"/>
        <w:adjustRightInd w:val="0"/>
        <w:spacing w:before="10" w:line="360" w:lineRule="auto"/>
        <w:ind w:right="142" w:firstLine="420" w:firstLineChars="200"/>
        <w:rPr>
          <w:color w:val="auto"/>
          <w:kern w:val="0"/>
          <w:szCs w:val="21"/>
          <w:highlight w:val="none"/>
          <w:lang w:bidi="ar"/>
        </w:rPr>
      </w:pPr>
      <w:r>
        <w:rPr>
          <w:rFonts w:hint="eastAsia"/>
          <w:color w:val="auto"/>
          <w:kern w:val="0"/>
          <w:szCs w:val="21"/>
          <w:highlight w:val="none"/>
          <w:lang w:bidi="ar"/>
        </w:rPr>
        <w:t>垃圾桶、果皮箱，每日清运1次；垃圾桶、果皮箱外壁每日擦拭1次；垃圾桶、果皮箱周围地面无散落垃圾、无污水、无污迹、无烟头；垃圾桶、果皮箱定期喷洒药水，防止发生虫害。</w:t>
      </w:r>
    </w:p>
    <w:p>
      <w:pPr>
        <w:autoSpaceDE w:val="0"/>
        <w:autoSpaceDN w:val="0"/>
        <w:adjustRightInd w:val="0"/>
        <w:spacing w:before="10" w:line="360" w:lineRule="auto"/>
        <w:ind w:right="142" w:firstLine="420" w:firstLineChars="200"/>
        <w:rPr>
          <w:color w:val="auto"/>
          <w:kern w:val="0"/>
          <w:szCs w:val="21"/>
          <w:highlight w:val="none"/>
          <w:lang w:bidi="ar"/>
        </w:rPr>
      </w:pPr>
      <w:r>
        <w:rPr>
          <w:rFonts w:hint="eastAsia"/>
          <w:color w:val="auto"/>
          <w:szCs w:val="21"/>
          <w:highlight w:val="none"/>
        </w:rPr>
        <w:t>△</w:t>
      </w:r>
      <w:r>
        <w:rPr>
          <w:rFonts w:hint="eastAsia"/>
          <w:color w:val="auto"/>
          <w:kern w:val="0"/>
          <w:szCs w:val="21"/>
          <w:highlight w:val="none"/>
          <w:lang w:bidi="ar"/>
        </w:rPr>
        <w:t>4）垃圾清运：</w:t>
      </w:r>
    </w:p>
    <w:p>
      <w:pPr>
        <w:autoSpaceDE w:val="0"/>
        <w:autoSpaceDN w:val="0"/>
        <w:adjustRightInd w:val="0"/>
        <w:spacing w:before="10" w:line="360" w:lineRule="auto"/>
        <w:ind w:right="142" w:firstLine="420" w:firstLineChars="200"/>
        <w:rPr>
          <w:color w:val="auto"/>
          <w:kern w:val="0"/>
          <w:szCs w:val="21"/>
          <w:highlight w:val="none"/>
          <w:lang w:bidi="ar"/>
        </w:rPr>
      </w:pPr>
      <w:r>
        <w:rPr>
          <w:rFonts w:hint="eastAsia"/>
          <w:color w:val="auto"/>
          <w:kern w:val="0"/>
          <w:szCs w:val="21"/>
          <w:highlight w:val="none"/>
          <w:lang w:bidi="ar"/>
        </w:rPr>
        <w:t xml:space="preserve">垃圾日产日清；垃圾桶保证盖好桶盖；运送清理垃圾避开工作高峰期。 </w:t>
      </w:r>
    </w:p>
    <w:p>
      <w:pPr>
        <w:autoSpaceDE w:val="0"/>
        <w:autoSpaceDN w:val="0"/>
        <w:adjustRightInd w:val="0"/>
        <w:spacing w:before="10" w:line="360" w:lineRule="auto"/>
        <w:ind w:right="142" w:firstLine="420" w:firstLineChars="200"/>
        <w:rPr>
          <w:color w:val="auto"/>
          <w:kern w:val="0"/>
          <w:szCs w:val="21"/>
          <w:highlight w:val="none"/>
          <w:lang w:bidi="ar"/>
        </w:rPr>
      </w:pPr>
      <w:r>
        <w:rPr>
          <w:rFonts w:hint="eastAsia"/>
          <w:color w:val="auto"/>
          <w:szCs w:val="21"/>
          <w:highlight w:val="none"/>
        </w:rPr>
        <w:t>△</w:t>
      </w:r>
      <w:r>
        <w:rPr>
          <w:rFonts w:hint="eastAsia"/>
          <w:color w:val="auto"/>
          <w:kern w:val="0"/>
          <w:szCs w:val="21"/>
          <w:highlight w:val="none"/>
          <w:lang w:bidi="ar"/>
        </w:rPr>
        <w:t>5）卫生消杀</w:t>
      </w:r>
    </w:p>
    <w:p>
      <w:pPr>
        <w:autoSpaceDE w:val="0"/>
        <w:autoSpaceDN w:val="0"/>
        <w:adjustRightInd w:val="0"/>
        <w:spacing w:before="10" w:line="360" w:lineRule="auto"/>
        <w:ind w:right="142" w:firstLine="420" w:firstLineChars="200"/>
        <w:rPr>
          <w:color w:val="auto"/>
          <w:kern w:val="0"/>
          <w:szCs w:val="21"/>
          <w:highlight w:val="none"/>
          <w:lang w:bidi="ar"/>
        </w:rPr>
      </w:pPr>
      <w:r>
        <w:rPr>
          <w:rFonts w:hint="eastAsia"/>
          <w:color w:val="auto"/>
          <w:kern w:val="0"/>
          <w:szCs w:val="21"/>
          <w:highlight w:val="none"/>
          <w:lang w:bidi="ar"/>
        </w:rPr>
        <w:t>夏季等蚊、蝇、孽生季节每月消杀1次，其它季节根据情况消杀。每季进行1次灭鼠，确保操作人员和物业使用人安全，不影响物业正常使用，抽查无明显鼠迹。</w:t>
      </w:r>
    </w:p>
    <w:p>
      <w:pPr>
        <w:autoSpaceDE w:val="0"/>
        <w:autoSpaceDN w:val="0"/>
        <w:adjustRightInd w:val="0"/>
        <w:spacing w:before="10" w:line="360" w:lineRule="auto"/>
        <w:ind w:right="142" w:firstLine="420" w:firstLineChars="200"/>
        <w:rPr>
          <w:color w:val="auto"/>
          <w:kern w:val="0"/>
          <w:szCs w:val="21"/>
          <w:highlight w:val="none"/>
          <w:lang w:bidi="ar"/>
        </w:rPr>
      </w:pPr>
      <w:r>
        <w:rPr>
          <w:rFonts w:hint="eastAsia"/>
          <w:color w:val="auto"/>
          <w:szCs w:val="21"/>
          <w:highlight w:val="none"/>
        </w:rPr>
        <w:t>△</w:t>
      </w:r>
      <w:r>
        <w:rPr>
          <w:rFonts w:hint="eastAsia"/>
          <w:color w:val="auto"/>
          <w:kern w:val="0"/>
          <w:szCs w:val="21"/>
          <w:highlight w:val="none"/>
          <w:lang w:bidi="ar"/>
        </w:rPr>
        <w:t>6）公共卫生间</w:t>
      </w:r>
    </w:p>
    <w:p>
      <w:pPr>
        <w:autoSpaceDE w:val="0"/>
        <w:autoSpaceDN w:val="0"/>
        <w:adjustRightInd w:val="0"/>
        <w:spacing w:before="10" w:line="360" w:lineRule="auto"/>
        <w:ind w:right="142" w:firstLine="420" w:firstLineChars="200"/>
        <w:rPr>
          <w:color w:val="auto"/>
          <w:kern w:val="0"/>
          <w:szCs w:val="21"/>
          <w:highlight w:val="none"/>
          <w:lang w:bidi="ar"/>
        </w:rPr>
      </w:pPr>
      <w:r>
        <w:rPr>
          <w:rFonts w:hint="eastAsia"/>
          <w:color w:val="auto"/>
          <w:kern w:val="0"/>
          <w:szCs w:val="21"/>
          <w:highlight w:val="none"/>
          <w:lang w:bidi="ar"/>
        </w:rPr>
        <w:t xml:space="preserve">卫生洁具清洁、无水迹、无头发、无异味；墙面四角干净，无蛛网，地面无脚印，无杂物；镜子保持洁净，无灰尘，无污迹、无水迹；金属器具保持光亮，无水迹，无锈斑；卫生间内空气清新；污水排放通畅正常，无阻塞外溢。 </w:t>
      </w:r>
    </w:p>
    <w:p>
      <w:pPr>
        <w:autoSpaceDE w:val="0"/>
        <w:autoSpaceDN w:val="0"/>
        <w:adjustRightInd w:val="0"/>
        <w:spacing w:before="10" w:line="360" w:lineRule="auto"/>
        <w:ind w:right="142" w:firstLine="420" w:firstLineChars="200"/>
        <w:rPr>
          <w:color w:val="auto"/>
          <w:kern w:val="0"/>
          <w:szCs w:val="21"/>
          <w:highlight w:val="none"/>
          <w:lang w:bidi="ar"/>
        </w:rPr>
      </w:pPr>
      <w:r>
        <w:rPr>
          <w:rFonts w:hint="eastAsia"/>
          <w:color w:val="auto"/>
          <w:szCs w:val="21"/>
          <w:highlight w:val="none"/>
        </w:rPr>
        <w:t>△</w:t>
      </w:r>
      <w:r>
        <w:rPr>
          <w:rFonts w:hint="eastAsia"/>
          <w:color w:val="auto"/>
          <w:kern w:val="0"/>
          <w:szCs w:val="21"/>
          <w:highlight w:val="none"/>
          <w:lang w:bidi="ar"/>
        </w:rPr>
        <w:t>7）物业公共水电（非空管保障设施设备使用）设施维护维修</w:t>
      </w:r>
    </w:p>
    <w:p>
      <w:pPr>
        <w:autoSpaceDE w:val="0"/>
        <w:autoSpaceDN w:val="0"/>
        <w:adjustRightInd w:val="0"/>
        <w:spacing w:before="10" w:line="360" w:lineRule="auto"/>
        <w:ind w:right="142" w:firstLine="420" w:firstLineChars="200"/>
        <w:rPr>
          <w:color w:val="auto"/>
          <w:kern w:val="0"/>
          <w:szCs w:val="21"/>
          <w:highlight w:val="none"/>
          <w:lang w:bidi="ar"/>
        </w:rPr>
      </w:pPr>
      <w:r>
        <w:rPr>
          <w:rFonts w:hint="eastAsia"/>
          <w:color w:val="auto"/>
          <w:kern w:val="0"/>
          <w:szCs w:val="21"/>
          <w:highlight w:val="none"/>
          <w:lang w:bidi="ar"/>
        </w:rPr>
        <w:t>对物业服务区域内的公共水电（非空管保障设施设备使用）设施进行定期维护、保养、检修，做好日常巡视、检查、检修记录，保证使用正常；物业服务区域内的公共水电（非空管保障设施设备使用）设施故障时，及时进行维修处理；维护维修人员接维修通知后，到达现场时间不超过30分钟，紧急抢修到达现场时间不超过10分钟；中标人的公共水电维护维修要考虑采购人的工作便利；</w:t>
      </w:r>
    </w:p>
    <w:p>
      <w:pPr>
        <w:autoSpaceDE w:val="0"/>
        <w:autoSpaceDN w:val="0"/>
        <w:adjustRightInd w:val="0"/>
        <w:spacing w:before="10" w:line="360" w:lineRule="auto"/>
        <w:ind w:right="142" w:firstLine="420" w:firstLineChars="200"/>
        <w:rPr>
          <w:color w:val="auto"/>
          <w:kern w:val="0"/>
          <w:szCs w:val="21"/>
          <w:highlight w:val="none"/>
          <w:lang w:bidi="ar"/>
        </w:rPr>
      </w:pPr>
      <w:r>
        <w:rPr>
          <w:rFonts w:hint="eastAsia"/>
          <w:color w:val="auto"/>
          <w:szCs w:val="21"/>
          <w:highlight w:val="none"/>
        </w:rPr>
        <w:t>△</w:t>
      </w:r>
      <w:r>
        <w:rPr>
          <w:rFonts w:hint="eastAsia"/>
          <w:color w:val="auto"/>
          <w:kern w:val="0"/>
          <w:szCs w:val="21"/>
          <w:highlight w:val="none"/>
          <w:lang w:bidi="ar"/>
        </w:rPr>
        <w:t>8) 消防设施设备养护</w:t>
      </w:r>
    </w:p>
    <w:p>
      <w:pPr>
        <w:autoSpaceDE w:val="0"/>
        <w:autoSpaceDN w:val="0"/>
        <w:adjustRightInd w:val="0"/>
        <w:spacing w:before="10" w:line="360" w:lineRule="auto"/>
        <w:ind w:right="142" w:firstLine="420" w:firstLineChars="200"/>
        <w:rPr>
          <w:color w:val="auto"/>
          <w:kern w:val="0"/>
          <w:szCs w:val="21"/>
          <w:highlight w:val="none"/>
          <w:lang w:bidi="ar"/>
        </w:rPr>
      </w:pPr>
      <w:r>
        <w:rPr>
          <w:rFonts w:hint="eastAsia"/>
          <w:color w:val="auto"/>
          <w:kern w:val="0"/>
          <w:szCs w:val="21"/>
          <w:highlight w:val="none"/>
          <w:lang w:bidi="ar"/>
        </w:rPr>
        <w:t>消防设施必须定期维护、保养，发现故障及时报给有关部门，由消防主管部门通知消防维保人员进行维修，确保消防设施设备能够正常运行，发挥其有效的安全预警功能，使其有效地发挥作用；每日巡视检查消防设施设备，包括火灾自动报警系统、自动喷淋系统、气体灭火系统、消火栓等；发现问题及时处理，如故障不能解决，应做好记录并报消防主管部门；定期检查消防各种线路，并依据国家有关标准和要求进行系统联动测试和试验；按要求定期检查干粉灭火器的压力、重量和有效期等指标，确保其工作正常；每半年组织一次消防培训和演练，可按采购人的具体要求并在采购人的指导下做专题消防演练和培训。</w:t>
      </w:r>
    </w:p>
    <w:p>
      <w:pPr>
        <w:autoSpaceDE w:val="0"/>
        <w:autoSpaceDN w:val="0"/>
        <w:adjustRightInd w:val="0"/>
        <w:spacing w:before="10" w:line="360" w:lineRule="auto"/>
        <w:ind w:right="142" w:firstLine="422" w:firstLineChars="200"/>
        <w:rPr>
          <w:b/>
          <w:bCs/>
          <w:color w:val="auto"/>
          <w:kern w:val="0"/>
          <w:szCs w:val="21"/>
          <w:highlight w:val="none"/>
          <w:lang w:bidi="ar"/>
        </w:rPr>
      </w:pPr>
      <w:r>
        <w:rPr>
          <w:rFonts w:hint="eastAsia"/>
          <w:b/>
          <w:bCs/>
          <w:color w:val="auto"/>
          <w:kern w:val="0"/>
          <w:szCs w:val="21"/>
          <w:highlight w:val="none"/>
          <w:lang w:bidi="ar"/>
        </w:rPr>
        <w:t>四、人员要求：</w:t>
      </w:r>
    </w:p>
    <w:p>
      <w:pPr>
        <w:autoSpaceDE w:val="0"/>
        <w:autoSpaceDN w:val="0"/>
        <w:adjustRightInd w:val="0"/>
        <w:spacing w:before="10" w:line="360" w:lineRule="auto"/>
        <w:ind w:right="142" w:firstLine="420" w:firstLineChars="200"/>
        <w:rPr>
          <w:color w:val="auto"/>
          <w:kern w:val="0"/>
          <w:szCs w:val="21"/>
          <w:highlight w:val="none"/>
          <w:lang w:bidi="ar"/>
        </w:rPr>
      </w:pPr>
      <w:r>
        <w:rPr>
          <w:rFonts w:hint="eastAsia"/>
          <w:color w:val="auto"/>
          <w:kern w:val="0"/>
          <w:szCs w:val="21"/>
          <w:highlight w:val="none"/>
          <w:lang w:bidi="ar"/>
        </w:rPr>
        <w:t>1、公共部位保洁（包括内部保洁和外围保洁）20人；</w:t>
      </w:r>
    </w:p>
    <w:p>
      <w:pPr>
        <w:autoSpaceDE w:val="0"/>
        <w:autoSpaceDN w:val="0"/>
        <w:adjustRightInd w:val="0"/>
        <w:spacing w:before="10" w:line="360" w:lineRule="auto"/>
        <w:ind w:right="142" w:firstLine="420" w:firstLineChars="200"/>
        <w:rPr>
          <w:color w:val="auto"/>
          <w:kern w:val="0"/>
          <w:szCs w:val="21"/>
          <w:highlight w:val="none"/>
          <w:lang w:bidi="ar"/>
        </w:rPr>
      </w:pPr>
      <w:r>
        <w:rPr>
          <w:rFonts w:hint="eastAsia"/>
          <w:color w:val="auto"/>
          <w:kern w:val="0"/>
          <w:szCs w:val="21"/>
          <w:highlight w:val="none"/>
          <w:lang w:bidi="ar"/>
        </w:rPr>
        <w:t>2、消防设施设备养护服务4人；</w:t>
      </w:r>
    </w:p>
    <w:p>
      <w:pPr>
        <w:autoSpaceDE w:val="0"/>
        <w:autoSpaceDN w:val="0"/>
        <w:adjustRightInd w:val="0"/>
        <w:spacing w:before="10" w:line="360" w:lineRule="auto"/>
        <w:ind w:right="142" w:firstLine="420" w:firstLineChars="200"/>
        <w:rPr>
          <w:color w:val="auto"/>
          <w:kern w:val="0"/>
          <w:szCs w:val="21"/>
          <w:highlight w:val="none"/>
          <w:lang w:bidi="ar"/>
        </w:rPr>
      </w:pPr>
      <w:r>
        <w:rPr>
          <w:rFonts w:hint="eastAsia"/>
          <w:color w:val="auto"/>
          <w:kern w:val="0"/>
          <w:szCs w:val="21"/>
          <w:highlight w:val="none"/>
          <w:lang w:bidi="ar"/>
        </w:rPr>
        <w:t>3、水电及综合维修服务4人；</w:t>
      </w:r>
    </w:p>
    <w:p>
      <w:pPr>
        <w:autoSpaceDE w:val="0"/>
        <w:autoSpaceDN w:val="0"/>
        <w:adjustRightInd w:val="0"/>
        <w:spacing w:before="10" w:line="360" w:lineRule="auto"/>
        <w:ind w:right="142" w:firstLine="420" w:firstLineChars="200"/>
        <w:rPr>
          <w:rFonts w:ascii="仿宋_GB2312" w:hAnsi="仿宋_GB2312" w:eastAsia="仿宋_GB2312" w:cs="仿宋_GB2312"/>
          <w:color w:val="auto"/>
          <w:sz w:val="32"/>
          <w:szCs w:val="32"/>
          <w:highlight w:val="none"/>
        </w:rPr>
      </w:pPr>
      <w:r>
        <w:rPr>
          <w:rFonts w:hint="eastAsia"/>
          <w:color w:val="auto"/>
          <w:kern w:val="0"/>
          <w:szCs w:val="21"/>
          <w:highlight w:val="none"/>
          <w:lang w:bidi="ar"/>
        </w:rPr>
        <w:t>合计：28人。</w:t>
      </w:r>
    </w:p>
    <w:p>
      <w:pPr>
        <w:autoSpaceDE w:val="0"/>
        <w:autoSpaceDN w:val="0"/>
        <w:adjustRightInd w:val="0"/>
        <w:spacing w:before="10" w:line="360" w:lineRule="auto"/>
        <w:ind w:right="142" w:firstLine="425" w:firstLineChars="133"/>
        <w:rPr>
          <w:rFonts w:hint="eastAsia"/>
          <w:b/>
          <w:bCs/>
          <w:color w:val="auto"/>
          <w:kern w:val="0"/>
          <w:szCs w:val="21"/>
          <w:highlight w:val="none"/>
          <w:lang w:bidi="ar"/>
        </w:rPr>
      </w:pPr>
      <w:r>
        <w:rPr>
          <w:rFonts w:hint="eastAsia" w:ascii="仿宋_GB2312" w:hAnsi="仿宋_GB2312" w:eastAsia="仿宋_GB2312" w:cs="仿宋_GB2312"/>
          <w:bCs/>
          <w:color w:val="auto"/>
          <w:sz w:val="32"/>
          <w:szCs w:val="32"/>
          <w:highlight w:val="none"/>
        </w:rPr>
        <w:br w:type="page"/>
      </w:r>
      <w:r>
        <w:rPr>
          <w:rFonts w:hint="eastAsia"/>
          <w:b/>
          <w:bCs/>
          <w:color w:val="auto"/>
          <w:kern w:val="0"/>
          <w:szCs w:val="21"/>
          <w:highlight w:val="none"/>
          <w:lang w:bidi="ar"/>
        </w:rPr>
        <w:t>第二项 上机代理服务</w:t>
      </w:r>
    </w:p>
    <w:p>
      <w:pPr>
        <w:autoSpaceDE w:val="0"/>
        <w:autoSpaceDN w:val="0"/>
        <w:adjustRightInd w:val="0"/>
        <w:spacing w:before="10" w:line="360" w:lineRule="auto"/>
        <w:ind w:right="142" w:firstLine="422" w:firstLineChars="200"/>
        <w:rPr>
          <w:b/>
          <w:bCs/>
          <w:color w:val="auto"/>
          <w:kern w:val="0"/>
          <w:szCs w:val="21"/>
          <w:highlight w:val="none"/>
          <w:lang w:bidi="ar"/>
        </w:rPr>
      </w:pPr>
      <w:r>
        <w:rPr>
          <w:rFonts w:hint="eastAsia"/>
          <w:b/>
          <w:bCs/>
          <w:color w:val="auto"/>
          <w:kern w:val="0"/>
          <w:szCs w:val="21"/>
          <w:highlight w:val="none"/>
          <w:lang w:bidi="ar"/>
        </w:rPr>
        <w:t>一、项目概述：</w:t>
      </w:r>
    </w:p>
    <w:p>
      <w:pPr>
        <w:autoSpaceDE w:val="0"/>
        <w:autoSpaceDN w:val="0"/>
        <w:adjustRightInd w:val="0"/>
        <w:spacing w:before="10" w:line="360" w:lineRule="auto"/>
        <w:ind w:right="142" w:firstLine="420" w:firstLineChars="200"/>
        <w:rPr>
          <w:color w:val="auto"/>
          <w:kern w:val="0"/>
          <w:szCs w:val="21"/>
          <w:highlight w:val="none"/>
          <w:lang w:bidi="ar"/>
        </w:rPr>
      </w:pPr>
      <w:r>
        <w:rPr>
          <w:rFonts w:hint="eastAsia"/>
          <w:color w:val="auto"/>
          <w:kern w:val="0"/>
          <w:szCs w:val="21"/>
          <w:highlight w:val="none"/>
          <w:lang w:bidi="ar"/>
        </w:rPr>
        <w:t>上机代理服务包括郑州新郑国际机场为非基地航空公司提供航务和飞行资料递送以及因此而产生的衍生服务（即：航务代理延伸服务）由采购人委托，中标人为有关航空公司提供航务代理延伸服务。</w:t>
      </w:r>
    </w:p>
    <w:p>
      <w:pPr>
        <w:autoSpaceDE w:val="0"/>
        <w:autoSpaceDN w:val="0"/>
        <w:adjustRightInd w:val="0"/>
        <w:spacing w:before="10" w:line="360" w:lineRule="auto"/>
        <w:ind w:right="142" w:firstLine="422" w:firstLineChars="200"/>
        <w:rPr>
          <w:b/>
          <w:bCs/>
          <w:color w:val="auto"/>
          <w:kern w:val="0"/>
          <w:szCs w:val="21"/>
          <w:highlight w:val="none"/>
          <w:lang w:bidi="ar"/>
        </w:rPr>
      </w:pPr>
      <w:r>
        <w:rPr>
          <w:rFonts w:hint="eastAsia"/>
          <w:b/>
          <w:bCs/>
          <w:color w:val="auto"/>
          <w:kern w:val="0"/>
          <w:szCs w:val="21"/>
          <w:highlight w:val="none"/>
          <w:lang w:bidi="ar"/>
        </w:rPr>
        <w:t>二、服务内容：</w:t>
      </w:r>
    </w:p>
    <w:p>
      <w:pPr>
        <w:autoSpaceDE w:val="0"/>
        <w:autoSpaceDN w:val="0"/>
        <w:adjustRightInd w:val="0"/>
        <w:spacing w:before="10" w:line="360" w:lineRule="auto"/>
        <w:ind w:right="142" w:firstLine="420" w:firstLineChars="200"/>
        <w:rPr>
          <w:color w:val="auto"/>
          <w:kern w:val="0"/>
          <w:szCs w:val="21"/>
          <w:highlight w:val="none"/>
          <w:lang w:bidi="ar"/>
        </w:rPr>
      </w:pPr>
      <w:r>
        <w:rPr>
          <w:rFonts w:hint="eastAsia"/>
          <w:color w:val="auto"/>
          <w:szCs w:val="21"/>
          <w:highlight w:val="none"/>
        </w:rPr>
        <w:t>*</w:t>
      </w:r>
      <w:r>
        <w:rPr>
          <w:rFonts w:hint="eastAsia"/>
          <w:color w:val="auto"/>
          <w:kern w:val="0"/>
          <w:szCs w:val="21"/>
          <w:highlight w:val="none"/>
          <w:lang w:bidi="ar"/>
        </w:rPr>
        <w:t>1、采购人授权中标人与航空公司签订相关服务协议；</w:t>
      </w:r>
    </w:p>
    <w:p>
      <w:pPr>
        <w:autoSpaceDE w:val="0"/>
        <w:autoSpaceDN w:val="0"/>
        <w:adjustRightInd w:val="0"/>
        <w:spacing w:before="10" w:line="360" w:lineRule="auto"/>
        <w:ind w:right="142" w:firstLine="420" w:firstLineChars="200"/>
        <w:rPr>
          <w:color w:val="auto"/>
          <w:kern w:val="0"/>
          <w:szCs w:val="21"/>
          <w:highlight w:val="none"/>
          <w:lang w:bidi="ar"/>
        </w:rPr>
      </w:pPr>
      <w:r>
        <w:rPr>
          <w:rFonts w:hint="eastAsia"/>
          <w:color w:val="auto"/>
          <w:szCs w:val="21"/>
          <w:highlight w:val="none"/>
        </w:rPr>
        <w:t>*</w:t>
      </w:r>
      <w:r>
        <w:rPr>
          <w:rFonts w:hint="eastAsia"/>
          <w:color w:val="auto"/>
          <w:kern w:val="0"/>
          <w:szCs w:val="21"/>
          <w:highlight w:val="none"/>
          <w:lang w:bidi="ar"/>
        </w:rPr>
        <w:t>2、采购人不承担中标人与航空公司签署的相关服务协议中所应承担责任的任何关联责任；</w:t>
      </w:r>
    </w:p>
    <w:p>
      <w:pPr>
        <w:autoSpaceDE w:val="0"/>
        <w:autoSpaceDN w:val="0"/>
        <w:adjustRightInd w:val="0"/>
        <w:spacing w:before="10" w:line="360" w:lineRule="auto"/>
        <w:ind w:right="142" w:firstLine="420" w:firstLineChars="200"/>
        <w:rPr>
          <w:color w:val="auto"/>
          <w:kern w:val="0"/>
          <w:szCs w:val="21"/>
          <w:highlight w:val="none"/>
          <w:lang w:bidi="ar"/>
        </w:rPr>
      </w:pPr>
      <w:r>
        <w:rPr>
          <w:rFonts w:hint="eastAsia"/>
          <w:color w:val="auto"/>
          <w:szCs w:val="21"/>
          <w:highlight w:val="none"/>
        </w:rPr>
        <w:t>*</w:t>
      </w:r>
      <w:r>
        <w:rPr>
          <w:rFonts w:hint="eastAsia"/>
          <w:color w:val="auto"/>
          <w:kern w:val="0"/>
          <w:szCs w:val="21"/>
          <w:highlight w:val="none"/>
          <w:lang w:bidi="ar"/>
        </w:rPr>
        <w:t>3、中标人在与航空公司签订相关服务协议时，应首先按照相关规定的收费标准与航空公司协商有关收费事宜并方可根据具体情况酌情上调或下调收费标准，但在调整前需征得采购人同意。</w:t>
      </w:r>
    </w:p>
    <w:p>
      <w:pPr>
        <w:autoSpaceDE w:val="0"/>
        <w:autoSpaceDN w:val="0"/>
        <w:adjustRightInd w:val="0"/>
        <w:spacing w:before="10" w:line="360" w:lineRule="auto"/>
        <w:ind w:right="142" w:firstLine="420" w:firstLineChars="200"/>
        <w:rPr>
          <w:color w:val="auto"/>
          <w:kern w:val="0"/>
          <w:szCs w:val="21"/>
          <w:highlight w:val="none"/>
          <w:lang w:bidi="ar"/>
        </w:rPr>
      </w:pPr>
      <w:r>
        <w:rPr>
          <w:rFonts w:hint="eastAsia"/>
          <w:color w:val="auto"/>
          <w:szCs w:val="21"/>
          <w:highlight w:val="none"/>
        </w:rPr>
        <w:t>*</w:t>
      </w:r>
      <w:r>
        <w:rPr>
          <w:rFonts w:hint="eastAsia"/>
          <w:color w:val="auto"/>
          <w:kern w:val="0"/>
          <w:szCs w:val="21"/>
          <w:highlight w:val="none"/>
          <w:lang w:bidi="ar"/>
        </w:rPr>
        <w:t>4、投标方应重视市场开拓，扩大市场占有份额，为双方争取更大利益。</w:t>
      </w:r>
    </w:p>
    <w:p>
      <w:pPr>
        <w:autoSpaceDE w:val="0"/>
        <w:autoSpaceDN w:val="0"/>
        <w:adjustRightInd w:val="0"/>
        <w:spacing w:before="10" w:line="360" w:lineRule="auto"/>
        <w:ind w:right="142" w:firstLine="420" w:firstLineChars="200"/>
        <w:rPr>
          <w:color w:val="auto"/>
          <w:kern w:val="0"/>
          <w:szCs w:val="21"/>
          <w:highlight w:val="none"/>
          <w:lang w:bidi="ar"/>
        </w:rPr>
      </w:pPr>
      <w:r>
        <w:rPr>
          <w:rFonts w:hint="eastAsia"/>
          <w:color w:val="auto"/>
          <w:szCs w:val="21"/>
          <w:highlight w:val="none"/>
        </w:rPr>
        <w:t>*</w:t>
      </w:r>
      <w:r>
        <w:rPr>
          <w:rFonts w:hint="eastAsia"/>
          <w:color w:val="auto"/>
          <w:kern w:val="0"/>
          <w:szCs w:val="21"/>
          <w:highlight w:val="none"/>
          <w:lang w:bidi="ar"/>
        </w:rPr>
        <w:t>5、中标人应具有相关业务经营资质，配置不少于四人的专业人员</w:t>
      </w:r>
    </w:p>
    <w:p>
      <w:pPr>
        <w:autoSpaceDE w:val="0"/>
        <w:autoSpaceDN w:val="0"/>
        <w:adjustRightInd w:val="0"/>
        <w:spacing w:before="10" w:line="360" w:lineRule="auto"/>
        <w:ind w:right="142" w:firstLine="422" w:firstLineChars="200"/>
        <w:rPr>
          <w:b/>
          <w:bCs/>
          <w:color w:val="auto"/>
          <w:kern w:val="0"/>
          <w:szCs w:val="21"/>
          <w:highlight w:val="none"/>
          <w:lang w:bidi="ar"/>
        </w:rPr>
      </w:pPr>
      <w:r>
        <w:rPr>
          <w:rFonts w:hint="eastAsia"/>
          <w:b/>
          <w:bCs/>
          <w:color w:val="auto"/>
          <w:kern w:val="0"/>
          <w:szCs w:val="21"/>
          <w:highlight w:val="none"/>
          <w:lang w:bidi="ar"/>
        </w:rPr>
        <w:t>三、委托服务标准</w:t>
      </w:r>
    </w:p>
    <w:p>
      <w:pPr>
        <w:autoSpaceDE w:val="0"/>
        <w:autoSpaceDN w:val="0"/>
        <w:adjustRightInd w:val="0"/>
        <w:spacing w:before="10" w:line="360" w:lineRule="auto"/>
        <w:ind w:right="142" w:firstLine="420" w:firstLineChars="200"/>
        <w:rPr>
          <w:color w:val="auto"/>
          <w:kern w:val="0"/>
          <w:szCs w:val="21"/>
          <w:highlight w:val="none"/>
          <w:lang w:bidi="ar"/>
        </w:rPr>
      </w:pPr>
      <w:r>
        <w:rPr>
          <w:rFonts w:hint="eastAsia"/>
          <w:color w:val="auto"/>
          <w:szCs w:val="21"/>
          <w:highlight w:val="none"/>
        </w:rPr>
        <w:t>△</w:t>
      </w:r>
      <w:r>
        <w:rPr>
          <w:rFonts w:hint="eastAsia"/>
          <w:color w:val="auto"/>
          <w:kern w:val="0"/>
          <w:szCs w:val="21"/>
          <w:highlight w:val="none"/>
          <w:lang w:bidi="ar"/>
        </w:rPr>
        <w:t>1、中标人负责向与采购人签订航务代理协议的航空公司提供航务代理延伸服务；</w:t>
      </w:r>
    </w:p>
    <w:p>
      <w:pPr>
        <w:autoSpaceDE w:val="0"/>
        <w:autoSpaceDN w:val="0"/>
        <w:adjustRightInd w:val="0"/>
        <w:spacing w:before="10" w:line="360" w:lineRule="auto"/>
        <w:ind w:right="142" w:firstLine="420" w:firstLineChars="200"/>
        <w:rPr>
          <w:color w:val="auto"/>
          <w:kern w:val="0"/>
          <w:szCs w:val="21"/>
          <w:highlight w:val="none"/>
          <w:lang w:bidi="ar"/>
        </w:rPr>
      </w:pPr>
      <w:r>
        <w:rPr>
          <w:rFonts w:hint="eastAsia"/>
          <w:color w:val="auto"/>
          <w:szCs w:val="21"/>
          <w:highlight w:val="none"/>
        </w:rPr>
        <w:t>△</w:t>
      </w:r>
      <w:r>
        <w:rPr>
          <w:rFonts w:hint="eastAsia"/>
          <w:color w:val="auto"/>
          <w:kern w:val="0"/>
          <w:szCs w:val="21"/>
          <w:highlight w:val="none"/>
          <w:lang w:bidi="ar"/>
        </w:rPr>
        <w:t>2、采购人根据中标人实际服务的工作量向中标人据实支付服务费用。</w:t>
      </w:r>
    </w:p>
    <w:p>
      <w:pPr>
        <w:autoSpaceDE w:val="0"/>
        <w:autoSpaceDN w:val="0"/>
        <w:adjustRightInd w:val="0"/>
        <w:spacing w:before="10" w:line="360" w:lineRule="auto"/>
        <w:ind w:right="142" w:firstLine="422" w:firstLineChars="200"/>
        <w:rPr>
          <w:b/>
          <w:bCs/>
          <w:color w:val="auto"/>
          <w:kern w:val="0"/>
          <w:szCs w:val="21"/>
          <w:highlight w:val="none"/>
          <w:lang w:bidi="ar"/>
        </w:rPr>
      </w:pPr>
      <w:r>
        <w:rPr>
          <w:rFonts w:hint="eastAsia"/>
          <w:b/>
          <w:bCs/>
          <w:color w:val="auto"/>
          <w:kern w:val="0"/>
          <w:szCs w:val="21"/>
          <w:highlight w:val="none"/>
          <w:lang w:bidi="ar"/>
        </w:rPr>
        <w:t>四、人员需求：</w:t>
      </w:r>
    </w:p>
    <w:p>
      <w:pPr>
        <w:autoSpaceDE w:val="0"/>
        <w:autoSpaceDN w:val="0"/>
        <w:adjustRightInd w:val="0"/>
        <w:spacing w:before="10" w:line="360" w:lineRule="auto"/>
        <w:ind w:right="142" w:firstLine="420" w:firstLineChars="200"/>
        <w:rPr>
          <w:color w:val="auto"/>
          <w:kern w:val="0"/>
          <w:szCs w:val="21"/>
          <w:highlight w:val="none"/>
          <w:lang w:bidi="ar"/>
        </w:rPr>
      </w:pPr>
      <w:r>
        <w:rPr>
          <w:rFonts w:hint="eastAsia"/>
          <w:color w:val="auto"/>
          <w:kern w:val="0"/>
          <w:szCs w:val="21"/>
          <w:highlight w:val="none"/>
          <w:lang w:bidi="ar"/>
        </w:rPr>
        <w:t>1、专职内场驾驶员2人，</w:t>
      </w:r>
    </w:p>
    <w:p>
      <w:pPr>
        <w:autoSpaceDE w:val="0"/>
        <w:autoSpaceDN w:val="0"/>
        <w:adjustRightInd w:val="0"/>
        <w:spacing w:before="10" w:line="360" w:lineRule="auto"/>
        <w:ind w:right="142" w:firstLine="420" w:firstLineChars="200"/>
        <w:rPr>
          <w:color w:val="auto"/>
          <w:kern w:val="0"/>
          <w:szCs w:val="21"/>
          <w:highlight w:val="none"/>
          <w:lang w:bidi="ar"/>
        </w:rPr>
      </w:pPr>
      <w:r>
        <w:rPr>
          <w:rFonts w:hint="eastAsia"/>
          <w:color w:val="auto"/>
          <w:kern w:val="0"/>
          <w:szCs w:val="21"/>
          <w:highlight w:val="none"/>
          <w:lang w:bidi="ar"/>
        </w:rPr>
        <w:t>2、专职航务代理人员2人。</w:t>
      </w:r>
    </w:p>
    <w:p>
      <w:pPr>
        <w:autoSpaceDE w:val="0"/>
        <w:autoSpaceDN w:val="0"/>
        <w:adjustRightInd w:val="0"/>
        <w:spacing w:before="10" w:line="360" w:lineRule="auto"/>
        <w:ind w:right="142" w:firstLine="420" w:firstLineChars="200"/>
        <w:rPr>
          <w:color w:val="auto"/>
          <w:kern w:val="0"/>
          <w:szCs w:val="21"/>
          <w:highlight w:val="none"/>
          <w:lang w:bidi="ar"/>
        </w:rPr>
      </w:pPr>
      <w:r>
        <w:rPr>
          <w:rFonts w:hint="eastAsia"/>
          <w:color w:val="auto"/>
          <w:kern w:val="0"/>
          <w:szCs w:val="21"/>
          <w:highlight w:val="none"/>
          <w:lang w:bidi="ar"/>
        </w:rPr>
        <w:t>合计：4人。</w:t>
      </w:r>
    </w:p>
    <w:p>
      <w:pPr>
        <w:autoSpaceDE w:val="0"/>
        <w:autoSpaceDN w:val="0"/>
        <w:adjustRightInd w:val="0"/>
        <w:spacing w:before="10" w:line="360" w:lineRule="auto"/>
        <w:ind w:right="142" w:firstLine="420" w:firstLineChars="200"/>
        <w:rPr>
          <w:color w:val="auto"/>
          <w:kern w:val="0"/>
          <w:szCs w:val="21"/>
          <w:highlight w:val="none"/>
          <w:lang w:bidi="ar"/>
        </w:rPr>
      </w:pPr>
      <w:r>
        <w:rPr>
          <w:rFonts w:hint="eastAsia"/>
          <w:color w:val="auto"/>
          <w:kern w:val="0"/>
          <w:szCs w:val="21"/>
          <w:highlight w:val="none"/>
          <w:lang w:bidi="ar"/>
        </w:rPr>
        <w:br w:type="page"/>
      </w:r>
      <w:r>
        <w:rPr>
          <w:rFonts w:hint="eastAsia"/>
          <w:b/>
          <w:bCs/>
          <w:color w:val="auto"/>
          <w:kern w:val="0"/>
          <w:szCs w:val="21"/>
          <w:highlight w:val="none"/>
          <w:lang w:bidi="ar"/>
        </w:rPr>
        <w:t>第三项 食堂管理服务</w:t>
      </w:r>
    </w:p>
    <w:p>
      <w:pPr>
        <w:autoSpaceDE w:val="0"/>
        <w:autoSpaceDN w:val="0"/>
        <w:adjustRightInd w:val="0"/>
        <w:spacing w:before="10" w:line="360" w:lineRule="auto"/>
        <w:ind w:right="142" w:firstLine="422" w:firstLineChars="200"/>
        <w:rPr>
          <w:b/>
          <w:bCs/>
          <w:color w:val="auto"/>
          <w:kern w:val="0"/>
          <w:szCs w:val="21"/>
          <w:highlight w:val="none"/>
          <w:lang w:bidi="ar"/>
        </w:rPr>
      </w:pPr>
      <w:r>
        <w:rPr>
          <w:rFonts w:hint="eastAsia"/>
          <w:b/>
          <w:bCs/>
          <w:color w:val="auto"/>
          <w:kern w:val="0"/>
          <w:szCs w:val="21"/>
          <w:highlight w:val="none"/>
          <w:lang w:bidi="ar"/>
        </w:rPr>
        <w:t>一、项目概述：</w:t>
      </w:r>
    </w:p>
    <w:p>
      <w:pPr>
        <w:autoSpaceDE w:val="0"/>
        <w:autoSpaceDN w:val="0"/>
        <w:adjustRightInd w:val="0"/>
        <w:spacing w:before="10" w:line="360" w:lineRule="auto"/>
        <w:ind w:right="142" w:firstLine="420" w:firstLineChars="200"/>
        <w:rPr>
          <w:color w:val="auto"/>
          <w:kern w:val="0"/>
          <w:szCs w:val="21"/>
          <w:highlight w:val="none"/>
          <w:lang w:bidi="ar"/>
        </w:rPr>
      </w:pPr>
      <w:r>
        <w:rPr>
          <w:rFonts w:hint="eastAsia"/>
          <w:color w:val="auto"/>
          <w:kern w:val="0"/>
          <w:szCs w:val="21"/>
          <w:highlight w:val="none"/>
          <w:lang w:bidi="ar"/>
        </w:rPr>
        <w:t>食堂管理服务是指为采购人所属职工食堂（空管小区、塔台小区）提供日常管理服务；提供正常就餐的各类保障；保证食堂的用餐环境干净整洁及设备运行正常，保证食品卫生符合国家有关标准，保证不发生食物中毒等恶性事件。</w:t>
      </w:r>
    </w:p>
    <w:p>
      <w:pPr>
        <w:autoSpaceDE w:val="0"/>
        <w:autoSpaceDN w:val="0"/>
        <w:adjustRightInd w:val="0"/>
        <w:spacing w:before="10" w:line="360" w:lineRule="auto"/>
        <w:ind w:right="142" w:firstLine="422" w:firstLineChars="200"/>
        <w:rPr>
          <w:b/>
          <w:bCs/>
          <w:color w:val="auto"/>
          <w:kern w:val="0"/>
          <w:szCs w:val="21"/>
          <w:highlight w:val="none"/>
          <w:lang w:bidi="ar"/>
        </w:rPr>
      </w:pPr>
      <w:r>
        <w:rPr>
          <w:rFonts w:hint="eastAsia"/>
          <w:b/>
          <w:bCs/>
          <w:color w:val="auto"/>
          <w:kern w:val="0"/>
          <w:szCs w:val="21"/>
          <w:highlight w:val="none"/>
          <w:lang w:bidi="ar"/>
        </w:rPr>
        <w:t>二、服务内容：</w:t>
      </w:r>
    </w:p>
    <w:p>
      <w:pPr>
        <w:autoSpaceDE w:val="0"/>
        <w:autoSpaceDN w:val="0"/>
        <w:adjustRightInd w:val="0"/>
        <w:spacing w:before="10" w:line="360" w:lineRule="auto"/>
        <w:ind w:right="142" w:firstLine="420" w:firstLineChars="200"/>
        <w:rPr>
          <w:color w:val="auto"/>
          <w:kern w:val="0"/>
          <w:szCs w:val="21"/>
          <w:highlight w:val="none"/>
          <w:lang w:bidi="ar"/>
        </w:rPr>
      </w:pPr>
      <w:r>
        <w:rPr>
          <w:rFonts w:hint="eastAsia"/>
          <w:color w:val="auto"/>
          <w:szCs w:val="21"/>
          <w:highlight w:val="none"/>
        </w:rPr>
        <w:t>*</w:t>
      </w:r>
      <w:r>
        <w:rPr>
          <w:rFonts w:hint="eastAsia"/>
          <w:color w:val="auto"/>
          <w:kern w:val="0"/>
          <w:szCs w:val="21"/>
          <w:highlight w:val="none"/>
          <w:lang w:bidi="ar"/>
        </w:rPr>
        <w:t>1、为采购人员工正常提供每日餐食；</w:t>
      </w:r>
    </w:p>
    <w:p>
      <w:pPr>
        <w:autoSpaceDE w:val="0"/>
        <w:autoSpaceDN w:val="0"/>
        <w:adjustRightInd w:val="0"/>
        <w:spacing w:before="10" w:line="360" w:lineRule="auto"/>
        <w:ind w:right="142" w:firstLine="420" w:firstLineChars="200"/>
        <w:rPr>
          <w:color w:val="auto"/>
          <w:kern w:val="0"/>
          <w:szCs w:val="21"/>
          <w:highlight w:val="none"/>
          <w:lang w:bidi="ar"/>
        </w:rPr>
      </w:pPr>
      <w:r>
        <w:rPr>
          <w:rFonts w:hint="eastAsia"/>
          <w:color w:val="auto"/>
          <w:szCs w:val="21"/>
          <w:highlight w:val="none"/>
        </w:rPr>
        <w:t>*</w:t>
      </w:r>
      <w:r>
        <w:rPr>
          <w:rFonts w:hint="eastAsia"/>
          <w:color w:val="auto"/>
          <w:kern w:val="0"/>
          <w:szCs w:val="21"/>
          <w:highlight w:val="none"/>
          <w:lang w:bidi="ar"/>
        </w:rPr>
        <w:t xml:space="preserve">2、对食堂工作人员进行管理； </w:t>
      </w:r>
    </w:p>
    <w:p>
      <w:pPr>
        <w:autoSpaceDE w:val="0"/>
        <w:autoSpaceDN w:val="0"/>
        <w:adjustRightInd w:val="0"/>
        <w:spacing w:before="10" w:line="360" w:lineRule="auto"/>
        <w:ind w:right="142" w:firstLine="420" w:firstLineChars="200"/>
        <w:rPr>
          <w:color w:val="auto"/>
          <w:kern w:val="0"/>
          <w:szCs w:val="21"/>
          <w:highlight w:val="none"/>
          <w:lang w:bidi="ar"/>
        </w:rPr>
      </w:pPr>
      <w:r>
        <w:rPr>
          <w:rFonts w:hint="eastAsia"/>
          <w:color w:val="auto"/>
          <w:szCs w:val="21"/>
          <w:highlight w:val="none"/>
        </w:rPr>
        <w:t>*</w:t>
      </w:r>
      <w:r>
        <w:rPr>
          <w:rFonts w:hint="eastAsia"/>
          <w:color w:val="auto"/>
          <w:kern w:val="0"/>
          <w:szCs w:val="21"/>
          <w:highlight w:val="none"/>
          <w:lang w:bidi="ar"/>
        </w:rPr>
        <w:t>3、食堂使用的各类设施设备的日常维护管理；</w:t>
      </w:r>
    </w:p>
    <w:p>
      <w:pPr>
        <w:autoSpaceDE w:val="0"/>
        <w:autoSpaceDN w:val="0"/>
        <w:adjustRightInd w:val="0"/>
        <w:spacing w:before="10" w:line="360" w:lineRule="auto"/>
        <w:ind w:right="142" w:firstLine="420" w:firstLineChars="200"/>
        <w:rPr>
          <w:color w:val="auto"/>
          <w:kern w:val="0"/>
          <w:szCs w:val="21"/>
          <w:highlight w:val="none"/>
          <w:lang w:bidi="ar"/>
        </w:rPr>
      </w:pPr>
      <w:r>
        <w:rPr>
          <w:rFonts w:hint="eastAsia"/>
          <w:color w:val="auto"/>
          <w:szCs w:val="21"/>
          <w:highlight w:val="none"/>
        </w:rPr>
        <w:t>*</w:t>
      </w:r>
      <w:r>
        <w:rPr>
          <w:rFonts w:hint="eastAsia"/>
          <w:color w:val="auto"/>
          <w:kern w:val="0"/>
          <w:szCs w:val="21"/>
          <w:highlight w:val="none"/>
          <w:lang w:bidi="ar"/>
        </w:rPr>
        <w:t>4、食堂保洁水电维修服务管理。</w:t>
      </w:r>
    </w:p>
    <w:p>
      <w:pPr>
        <w:autoSpaceDE w:val="0"/>
        <w:autoSpaceDN w:val="0"/>
        <w:adjustRightInd w:val="0"/>
        <w:spacing w:before="10" w:line="360" w:lineRule="auto"/>
        <w:ind w:right="142" w:firstLine="422" w:firstLineChars="200"/>
        <w:rPr>
          <w:b/>
          <w:bCs/>
          <w:color w:val="auto"/>
          <w:kern w:val="0"/>
          <w:szCs w:val="21"/>
          <w:highlight w:val="none"/>
          <w:lang w:bidi="ar"/>
        </w:rPr>
      </w:pPr>
      <w:r>
        <w:rPr>
          <w:rFonts w:hint="eastAsia"/>
          <w:b/>
          <w:bCs/>
          <w:color w:val="auto"/>
          <w:kern w:val="0"/>
          <w:szCs w:val="21"/>
          <w:highlight w:val="none"/>
          <w:lang w:bidi="ar"/>
        </w:rPr>
        <w:t>三、服务标准：</w:t>
      </w:r>
    </w:p>
    <w:p>
      <w:pPr>
        <w:autoSpaceDE w:val="0"/>
        <w:autoSpaceDN w:val="0"/>
        <w:adjustRightInd w:val="0"/>
        <w:spacing w:before="10" w:line="360" w:lineRule="auto"/>
        <w:ind w:right="142" w:firstLine="420" w:firstLineChars="200"/>
        <w:rPr>
          <w:color w:val="auto"/>
          <w:kern w:val="0"/>
          <w:szCs w:val="21"/>
          <w:highlight w:val="none"/>
          <w:lang w:bidi="ar"/>
        </w:rPr>
      </w:pPr>
      <w:r>
        <w:rPr>
          <w:rFonts w:hint="eastAsia"/>
          <w:color w:val="auto"/>
          <w:kern w:val="0"/>
          <w:szCs w:val="21"/>
          <w:highlight w:val="none"/>
          <w:lang w:bidi="ar"/>
        </w:rPr>
        <w:t>1、正常提供每日各餐服务标准</w:t>
      </w:r>
    </w:p>
    <w:p>
      <w:pPr>
        <w:autoSpaceDE w:val="0"/>
        <w:autoSpaceDN w:val="0"/>
        <w:adjustRightInd w:val="0"/>
        <w:spacing w:before="10" w:line="360" w:lineRule="auto"/>
        <w:ind w:right="142" w:firstLine="420" w:firstLineChars="200"/>
        <w:rPr>
          <w:color w:val="auto"/>
          <w:kern w:val="0"/>
          <w:szCs w:val="21"/>
          <w:highlight w:val="none"/>
          <w:lang w:bidi="ar"/>
        </w:rPr>
      </w:pPr>
      <w:r>
        <w:rPr>
          <w:rFonts w:hint="eastAsia"/>
          <w:color w:val="auto"/>
          <w:szCs w:val="21"/>
          <w:highlight w:val="none"/>
        </w:rPr>
        <w:t>△</w:t>
      </w:r>
      <w:r>
        <w:rPr>
          <w:rFonts w:hint="eastAsia"/>
          <w:color w:val="auto"/>
          <w:kern w:val="0"/>
          <w:szCs w:val="21"/>
          <w:highlight w:val="none"/>
          <w:lang w:bidi="ar"/>
        </w:rPr>
        <w:t>1）在规定的用餐供应时间内保证有足量的饭菜；</w:t>
      </w:r>
      <w:r>
        <w:rPr>
          <w:rFonts w:hint="eastAsia"/>
          <w:color w:val="auto"/>
          <w:kern w:val="0"/>
          <w:szCs w:val="21"/>
          <w:highlight w:val="none"/>
          <w:lang w:bidi="ar"/>
        </w:rPr>
        <w:tab/>
      </w:r>
    </w:p>
    <w:p>
      <w:pPr>
        <w:autoSpaceDE w:val="0"/>
        <w:autoSpaceDN w:val="0"/>
        <w:adjustRightInd w:val="0"/>
        <w:spacing w:before="10" w:line="360" w:lineRule="auto"/>
        <w:ind w:right="142" w:firstLine="420" w:firstLineChars="200"/>
        <w:rPr>
          <w:color w:val="auto"/>
          <w:kern w:val="0"/>
          <w:szCs w:val="21"/>
          <w:highlight w:val="none"/>
          <w:lang w:bidi="ar"/>
        </w:rPr>
      </w:pPr>
      <w:r>
        <w:rPr>
          <w:rFonts w:hint="eastAsia"/>
          <w:color w:val="auto"/>
          <w:kern w:val="0"/>
          <w:szCs w:val="21"/>
          <w:highlight w:val="none"/>
          <w:lang w:bidi="ar"/>
        </w:rPr>
        <w:t xml:space="preserve">       早餐：0700-0830 ，面点不少于两种，菜品不少于四种，汤粥不少于两种；</w:t>
      </w:r>
    </w:p>
    <w:p>
      <w:pPr>
        <w:autoSpaceDE w:val="0"/>
        <w:autoSpaceDN w:val="0"/>
        <w:adjustRightInd w:val="0"/>
        <w:spacing w:before="10" w:line="360" w:lineRule="auto"/>
        <w:ind w:right="142" w:firstLine="420" w:firstLineChars="200"/>
        <w:rPr>
          <w:color w:val="auto"/>
          <w:kern w:val="0"/>
          <w:szCs w:val="21"/>
          <w:highlight w:val="none"/>
          <w:lang w:bidi="ar"/>
        </w:rPr>
      </w:pPr>
      <w:r>
        <w:rPr>
          <w:rFonts w:hint="eastAsia"/>
          <w:color w:val="auto"/>
          <w:kern w:val="0"/>
          <w:szCs w:val="21"/>
          <w:highlight w:val="none"/>
          <w:lang w:bidi="ar"/>
        </w:rPr>
        <w:t xml:space="preserve">       午餐：1100-1230， 主食不少于两种，菜品不少于六种，汤粥不少于一种，提供水果；</w:t>
      </w:r>
    </w:p>
    <w:p>
      <w:pPr>
        <w:autoSpaceDE w:val="0"/>
        <w:autoSpaceDN w:val="0"/>
        <w:adjustRightInd w:val="0"/>
        <w:spacing w:before="10" w:line="360" w:lineRule="auto"/>
        <w:ind w:right="142" w:firstLine="420" w:firstLineChars="200"/>
        <w:rPr>
          <w:color w:val="auto"/>
          <w:kern w:val="0"/>
          <w:szCs w:val="21"/>
          <w:highlight w:val="none"/>
          <w:lang w:bidi="ar"/>
        </w:rPr>
      </w:pPr>
      <w:r>
        <w:rPr>
          <w:rFonts w:hint="eastAsia"/>
          <w:color w:val="auto"/>
          <w:kern w:val="0"/>
          <w:szCs w:val="21"/>
          <w:highlight w:val="none"/>
          <w:lang w:bidi="ar"/>
        </w:rPr>
        <w:t xml:space="preserve">       晚餐：1700-1830， 主食不少于两种，菜品不少于四种，汤粥不少于一种；</w:t>
      </w:r>
    </w:p>
    <w:p>
      <w:pPr>
        <w:autoSpaceDE w:val="0"/>
        <w:autoSpaceDN w:val="0"/>
        <w:adjustRightInd w:val="0"/>
        <w:spacing w:before="10" w:line="360" w:lineRule="auto"/>
        <w:ind w:right="142" w:firstLine="420" w:firstLineChars="200"/>
        <w:rPr>
          <w:color w:val="auto"/>
          <w:kern w:val="0"/>
          <w:szCs w:val="21"/>
          <w:highlight w:val="none"/>
          <w:lang w:bidi="ar"/>
        </w:rPr>
      </w:pPr>
      <w:r>
        <w:rPr>
          <w:rFonts w:hint="eastAsia"/>
          <w:color w:val="auto"/>
          <w:kern w:val="0"/>
          <w:szCs w:val="21"/>
          <w:highlight w:val="none"/>
          <w:lang w:bidi="ar"/>
        </w:rPr>
        <w:t xml:space="preserve">       宵夜：2000-2130， 主食不少于一种，菜品不少于两种，汤粥不少于一种。</w:t>
      </w:r>
    </w:p>
    <w:p>
      <w:pPr>
        <w:autoSpaceDE w:val="0"/>
        <w:autoSpaceDN w:val="0"/>
        <w:adjustRightInd w:val="0"/>
        <w:spacing w:before="10" w:line="360" w:lineRule="auto"/>
        <w:ind w:right="142" w:firstLine="420" w:firstLineChars="200"/>
        <w:rPr>
          <w:color w:val="auto"/>
          <w:kern w:val="0"/>
          <w:szCs w:val="21"/>
          <w:highlight w:val="none"/>
          <w:lang w:bidi="ar"/>
        </w:rPr>
      </w:pPr>
      <w:r>
        <w:rPr>
          <w:rFonts w:hint="eastAsia"/>
          <w:color w:val="auto"/>
          <w:szCs w:val="21"/>
          <w:highlight w:val="none"/>
        </w:rPr>
        <w:t>△</w:t>
      </w:r>
      <w:r>
        <w:rPr>
          <w:rFonts w:hint="eastAsia"/>
          <w:color w:val="auto"/>
          <w:kern w:val="0"/>
          <w:szCs w:val="21"/>
          <w:highlight w:val="none"/>
          <w:lang w:bidi="ar"/>
        </w:rPr>
        <w:t>2）在用餐时间保证餐食供应，随缺随补，保持新鲜，减少浪费；</w:t>
      </w:r>
    </w:p>
    <w:p>
      <w:pPr>
        <w:autoSpaceDE w:val="0"/>
        <w:autoSpaceDN w:val="0"/>
        <w:adjustRightInd w:val="0"/>
        <w:spacing w:before="10" w:line="360" w:lineRule="auto"/>
        <w:ind w:right="142" w:firstLine="420" w:firstLineChars="200"/>
        <w:rPr>
          <w:color w:val="auto"/>
          <w:kern w:val="0"/>
          <w:szCs w:val="21"/>
          <w:highlight w:val="none"/>
          <w:lang w:bidi="ar"/>
        </w:rPr>
      </w:pPr>
      <w:r>
        <w:rPr>
          <w:rFonts w:hint="eastAsia"/>
          <w:color w:val="auto"/>
          <w:szCs w:val="21"/>
          <w:highlight w:val="none"/>
        </w:rPr>
        <w:t>△</w:t>
      </w:r>
      <w:r>
        <w:rPr>
          <w:rFonts w:hint="eastAsia"/>
          <w:color w:val="auto"/>
          <w:kern w:val="0"/>
          <w:szCs w:val="21"/>
          <w:highlight w:val="none"/>
          <w:lang w:bidi="ar"/>
        </w:rPr>
        <w:t>3）保证菜肴搭配合理、营养充足，不使用含有酒精的食材；</w:t>
      </w:r>
    </w:p>
    <w:p>
      <w:pPr>
        <w:autoSpaceDE w:val="0"/>
        <w:autoSpaceDN w:val="0"/>
        <w:adjustRightInd w:val="0"/>
        <w:spacing w:before="10" w:line="360" w:lineRule="auto"/>
        <w:ind w:right="142" w:firstLine="420" w:firstLineChars="200"/>
        <w:rPr>
          <w:color w:val="auto"/>
          <w:kern w:val="0"/>
          <w:szCs w:val="21"/>
          <w:highlight w:val="none"/>
          <w:lang w:bidi="ar"/>
        </w:rPr>
      </w:pPr>
      <w:r>
        <w:rPr>
          <w:rFonts w:hint="eastAsia"/>
          <w:color w:val="auto"/>
          <w:szCs w:val="21"/>
          <w:highlight w:val="none"/>
        </w:rPr>
        <w:t>△</w:t>
      </w:r>
      <w:r>
        <w:rPr>
          <w:rFonts w:hint="eastAsia"/>
          <w:color w:val="auto"/>
          <w:kern w:val="0"/>
          <w:szCs w:val="21"/>
          <w:highlight w:val="none"/>
          <w:lang w:bidi="ar"/>
        </w:rPr>
        <w:t>4）保证饭菜质量及卫生，每份餐食留样时间不少于48小时。</w:t>
      </w:r>
    </w:p>
    <w:p>
      <w:pPr>
        <w:autoSpaceDE w:val="0"/>
        <w:autoSpaceDN w:val="0"/>
        <w:adjustRightInd w:val="0"/>
        <w:spacing w:before="10" w:line="360" w:lineRule="auto"/>
        <w:ind w:right="142" w:firstLine="420" w:firstLineChars="200"/>
        <w:rPr>
          <w:color w:val="auto"/>
          <w:kern w:val="0"/>
          <w:szCs w:val="21"/>
          <w:highlight w:val="none"/>
          <w:lang w:bidi="ar"/>
        </w:rPr>
      </w:pPr>
      <w:r>
        <w:rPr>
          <w:rFonts w:hint="eastAsia"/>
          <w:color w:val="auto"/>
          <w:kern w:val="0"/>
          <w:szCs w:val="21"/>
          <w:highlight w:val="none"/>
          <w:lang w:bidi="ar"/>
        </w:rPr>
        <w:t>2、工作人员服务标准</w:t>
      </w:r>
    </w:p>
    <w:p>
      <w:pPr>
        <w:autoSpaceDE w:val="0"/>
        <w:autoSpaceDN w:val="0"/>
        <w:adjustRightInd w:val="0"/>
        <w:spacing w:before="10" w:line="360" w:lineRule="auto"/>
        <w:ind w:right="142" w:firstLine="420" w:firstLineChars="200"/>
        <w:rPr>
          <w:color w:val="auto"/>
          <w:kern w:val="0"/>
          <w:szCs w:val="21"/>
          <w:highlight w:val="none"/>
          <w:lang w:bidi="ar"/>
        </w:rPr>
      </w:pPr>
      <w:r>
        <w:rPr>
          <w:rFonts w:hint="eastAsia"/>
          <w:color w:val="auto"/>
          <w:szCs w:val="21"/>
          <w:highlight w:val="none"/>
        </w:rPr>
        <w:t>△</w:t>
      </w:r>
      <w:r>
        <w:rPr>
          <w:rFonts w:hint="eastAsia"/>
          <w:color w:val="auto"/>
          <w:kern w:val="0"/>
          <w:szCs w:val="21"/>
          <w:highlight w:val="none"/>
          <w:lang w:bidi="ar"/>
        </w:rPr>
        <w:t>1）食堂工作人员上岗应统一着装并佩戴口罩、手套，不留长发、不染指甲、不佩戴首饰；</w:t>
      </w:r>
    </w:p>
    <w:p>
      <w:pPr>
        <w:autoSpaceDE w:val="0"/>
        <w:autoSpaceDN w:val="0"/>
        <w:adjustRightInd w:val="0"/>
        <w:spacing w:before="10" w:line="360" w:lineRule="auto"/>
        <w:ind w:right="142" w:firstLine="420" w:firstLineChars="200"/>
        <w:rPr>
          <w:color w:val="auto"/>
          <w:kern w:val="0"/>
          <w:szCs w:val="21"/>
          <w:highlight w:val="none"/>
          <w:lang w:bidi="ar"/>
        </w:rPr>
      </w:pPr>
      <w:r>
        <w:rPr>
          <w:rFonts w:hint="eastAsia"/>
          <w:color w:val="auto"/>
          <w:szCs w:val="21"/>
          <w:highlight w:val="none"/>
        </w:rPr>
        <w:t>△</w:t>
      </w:r>
      <w:r>
        <w:rPr>
          <w:rFonts w:hint="eastAsia"/>
          <w:color w:val="auto"/>
          <w:kern w:val="0"/>
          <w:szCs w:val="21"/>
          <w:highlight w:val="none"/>
          <w:lang w:bidi="ar"/>
        </w:rPr>
        <w:t>2）食堂工作人员做到讲文明、讲礼貌、讲卫生、讲纪律，态度热情，服务周到；</w:t>
      </w:r>
    </w:p>
    <w:p>
      <w:pPr>
        <w:autoSpaceDE w:val="0"/>
        <w:autoSpaceDN w:val="0"/>
        <w:adjustRightInd w:val="0"/>
        <w:spacing w:before="10" w:line="360" w:lineRule="auto"/>
        <w:ind w:right="142" w:firstLine="420" w:firstLineChars="200"/>
        <w:rPr>
          <w:color w:val="auto"/>
          <w:kern w:val="0"/>
          <w:szCs w:val="21"/>
          <w:highlight w:val="none"/>
          <w:lang w:bidi="ar"/>
        </w:rPr>
      </w:pPr>
      <w:r>
        <w:rPr>
          <w:rFonts w:hint="eastAsia"/>
          <w:color w:val="auto"/>
          <w:szCs w:val="21"/>
          <w:highlight w:val="none"/>
        </w:rPr>
        <w:t>△</w:t>
      </w:r>
      <w:r>
        <w:rPr>
          <w:rFonts w:hint="eastAsia"/>
          <w:color w:val="auto"/>
          <w:kern w:val="0"/>
          <w:szCs w:val="21"/>
          <w:highlight w:val="none"/>
          <w:lang w:bidi="ar"/>
        </w:rPr>
        <w:t>3）食堂工作人员经常检查食物，保持新鲜，餐具用后及时进行消毒，确保饮食卫生；</w:t>
      </w:r>
    </w:p>
    <w:p>
      <w:pPr>
        <w:autoSpaceDE w:val="0"/>
        <w:autoSpaceDN w:val="0"/>
        <w:adjustRightInd w:val="0"/>
        <w:spacing w:before="10" w:line="360" w:lineRule="auto"/>
        <w:ind w:right="142" w:firstLine="420" w:firstLineChars="200"/>
        <w:rPr>
          <w:color w:val="auto"/>
          <w:kern w:val="0"/>
          <w:szCs w:val="21"/>
          <w:highlight w:val="none"/>
          <w:lang w:bidi="ar"/>
        </w:rPr>
      </w:pPr>
      <w:r>
        <w:rPr>
          <w:rFonts w:hint="eastAsia"/>
          <w:color w:val="auto"/>
          <w:szCs w:val="21"/>
          <w:highlight w:val="none"/>
        </w:rPr>
        <w:t>△</w:t>
      </w:r>
      <w:r>
        <w:rPr>
          <w:rFonts w:hint="eastAsia"/>
          <w:color w:val="auto"/>
          <w:kern w:val="0"/>
          <w:szCs w:val="21"/>
          <w:highlight w:val="none"/>
          <w:lang w:bidi="ar"/>
        </w:rPr>
        <w:t>4）食堂工作人员到必须做到先清扫岗位卫生，检查原料贮备，备足饭市所需各种主、辅调料，了解用餐情况；</w:t>
      </w:r>
    </w:p>
    <w:p>
      <w:pPr>
        <w:autoSpaceDE w:val="0"/>
        <w:autoSpaceDN w:val="0"/>
        <w:adjustRightInd w:val="0"/>
        <w:spacing w:before="10" w:line="360" w:lineRule="auto"/>
        <w:ind w:right="142" w:firstLine="420" w:firstLineChars="200"/>
        <w:rPr>
          <w:color w:val="auto"/>
          <w:kern w:val="0"/>
          <w:szCs w:val="21"/>
          <w:highlight w:val="none"/>
          <w:lang w:bidi="ar"/>
        </w:rPr>
      </w:pPr>
      <w:r>
        <w:rPr>
          <w:rFonts w:hint="eastAsia"/>
          <w:color w:val="auto"/>
          <w:szCs w:val="21"/>
          <w:highlight w:val="none"/>
        </w:rPr>
        <w:t>△</w:t>
      </w:r>
      <w:r>
        <w:rPr>
          <w:rFonts w:hint="eastAsia"/>
          <w:color w:val="auto"/>
          <w:kern w:val="0"/>
          <w:szCs w:val="21"/>
          <w:highlight w:val="none"/>
          <w:lang w:bidi="ar"/>
        </w:rPr>
        <w:t>5）食堂工作人员在用餐结束后必须做到及时清扫；检查设施设备，保证用具、设备正常使用。</w:t>
      </w:r>
    </w:p>
    <w:p>
      <w:pPr>
        <w:autoSpaceDE w:val="0"/>
        <w:autoSpaceDN w:val="0"/>
        <w:adjustRightInd w:val="0"/>
        <w:spacing w:before="10" w:line="360" w:lineRule="auto"/>
        <w:ind w:right="142" w:firstLine="420" w:firstLineChars="200"/>
        <w:rPr>
          <w:color w:val="auto"/>
          <w:kern w:val="0"/>
          <w:szCs w:val="21"/>
          <w:highlight w:val="none"/>
          <w:lang w:bidi="ar"/>
        </w:rPr>
      </w:pPr>
      <w:r>
        <w:rPr>
          <w:rFonts w:hint="eastAsia"/>
          <w:color w:val="auto"/>
          <w:kern w:val="0"/>
          <w:szCs w:val="21"/>
          <w:highlight w:val="none"/>
          <w:lang w:bidi="ar"/>
        </w:rPr>
        <w:t>3、食堂各类设施设备日常维护标准</w:t>
      </w:r>
    </w:p>
    <w:p>
      <w:pPr>
        <w:autoSpaceDE w:val="0"/>
        <w:autoSpaceDN w:val="0"/>
        <w:adjustRightInd w:val="0"/>
        <w:spacing w:before="10" w:line="360" w:lineRule="auto"/>
        <w:ind w:right="142" w:firstLine="420" w:firstLineChars="200"/>
        <w:rPr>
          <w:color w:val="auto"/>
          <w:kern w:val="0"/>
          <w:szCs w:val="21"/>
          <w:highlight w:val="none"/>
          <w:lang w:bidi="ar"/>
        </w:rPr>
      </w:pPr>
      <w:r>
        <w:rPr>
          <w:rFonts w:hint="eastAsia"/>
          <w:color w:val="auto"/>
          <w:szCs w:val="21"/>
          <w:highlight w:val="none"/>
        </w:rPr>
        <w:t>△</w:t>
      </w:r>
      <w:r>
        <w:rPr>
          <w:rFonts w:hint="eastAsia"/>
          <w:color w:val="auto"/>
          <w:kern w:val="0"/>
          <w:szCs w:val="21"/>
          <w:highlight w:val="none"/>
          <w:lang w:bidi="ar"/>
        </w:rPr>
        <w:t>1）定期检查用餐桌椅、厨房及厨房厨具使用情况；</w:t>
      </w:r>
    </w:p>
    <w:p>
      <w:pPr>
        <w:autoSpaceDE w:val="0"/>
        <w:autoSpaceDN w:val="0"/>
        <w:adjustRightInd w:val="0"/>
        <w:spacing w:before="10" w:line="360" w:lineRule="auto"/>
        <w:ind w:right="142" w:firstLine="420" w:firstLineChars="200"/>
        <w:rPr>
          <w:color w:val="auto"/>
          <w:kern w:val="0"/>
          <w:szCs w:val="21"/>
          <w:highlight w:val="none"/>
          <w:lang w:bidi="ar"/>
        </w:rPr>
      </w:pPr>
      <w:r>
        <w:rPr>
          <w:rFonts w:hint="eastAsia"/>
          <w:color w:val="auto"/>
          <w:szCs w:val="21"/>
          <w:highlight w:val="none"/>
        </w:rPr>
        <w:t>△</w:t>
      </w:r>
      <w:r>
        <w:rPr>
          <w:rFonts w:hint="eastAsia"/>
          <w:color w:val="auto"/>
          <w:kern w:val="0"/>
          <w:szCs w:val="21"/>
          <w:highlight w:val="none"/>
          <w:lang w:bidi="ar"/>
        </w:rPr>
        <w:t>2）保持后厨加工区、储藏区、保鲜冷柜的清洁卫生；</w:t>
      </w:r>
    </w:p>
    <w:p>
      <w:pPr>
        <w:autoSpaceDE w:val="0"/>
        <w:autoSpaceDN w:val="0"/>
        <w:adjustRightInd w:val="0"/>
        <w:spacing w:before="10" w:line="360" w:lineRule="auto"/>
        <w:ind w:right="142" w:firstLine="420" w:firstLineChars="200"/>
        <w:rPr>
          <w:color w:val="auto"/>
          <w:kern w:val="0"/>
          <w:szCs w:val="21"/>
          <w:highlight w:val="none"/>
          <w:lang w:bidi="ar"/>
        </w:rPr>
      </w:pPr>
      <w:r>
        <w:rPr>
          <w:rFonts w:hint="eastAsia"/>
          <w:color w:val="auto"/>
          <w:szCs w:val="21"/>
          <w:highlight w:val="none"/>
        </w:rPr>
        <w:t>△</w:t>
      </w:r>
      <w:r>
        <w:rPr>
          <w:rFonts w:hint="eastAsia"/>
          <w:color w:val="auto"/>
          <w:kern w:val="0"/>
          <w:szCs w:val="21"/>
          <w:highlight w:val="none"/>
          <w:lang w:bidi="ar"/>
        </w:rPr>
        <w:t>3）检查供电线路及配电箱保证供电正常，检查燃气管道及各种阀门开关工作是否正常，确保没有泄露。</w:t>
      </w:r>
    </w:p>
    <w:p>
      <w:pPr>
        <w:autoSpaceDE w:val="0"/>
        <w:autoSpaceDN w:val="0"/>
        <w:adjustRightInd w:val="0"/>
        <w:spacing w:before="10" w:line="360" w:lineRule="auto"/>
        <w:ind w:right="142" w:firstLine="420" w:firstLineChars="200"/>
        <w:rPr>
          <w:color w:val="auto"/>
          <w:kern w:val="0"/>
          <w:szCs w:val="21"/>
          <w:highlight w:val="none"/>
          <w:lang w:bidi="ar"/>
        </w:rPr>
      </w:pPr>
      <w:r>
        <w:rPr>
          <w:rFonts w:hint="eastAsia"/>
          <w:color w:val="auto"/>
          <w:szCs w:val="21"/>
          <w:highlight w:val="none"/>
        </w:rPr>
        <w:t>△</w:t>
      </w:r>
      <w:r>
        <w:rPr>
          <w:rFonts w:hint="eastAsia"/>
          <w:color w:val="auto"/>
          <w:kern w:val="0"/>
          <w:szCs w:val="21"/>
          <w:highlight w:val="none"/>
          <w:lang w:bidi="ar"/>
        </w:rPr>
        <w:t>4、中标人应定期对从业人员进行业务培训、安全教育、应急演练，并制定相应的管理制度和工作流程。</w:t>
      </w:r>
    </w:p>
    <w:p>
      <w:pPr>
        <w:autoSpaceDE w:val="0"/>
        <w:autoSpaceDN w:val="0"/>
        <w:adjustRightInd w:val="0"/>
        <w:spacing w:before="10" w:line="360" w:lineRule="auto"/>
        <w:ind w:right="142" w:firstLine="422" w:firstLineChars="200"/>
        <w:rPr>
          <w:b/>
          <w:bCs/>
          <w:color w:val="auto"/>
          <w:kern w:val="0"/>
          <w:szCs w:val="21"/>
          <w:highlight w:val="none"/>
          <w:lang w:bidi="ar"/>
        </w:rPr>
      </w:pPr>
      <w:r>
        <w:rPr>
          <w:rFonts w:hint="eastAsia"/>
          <w:b/>
          <w:bCs/>
          <w:color w:val="auto"/>
          <w:kern w:val="0"/>
          <w:szCs w:val="21"/>
          <w:highlight w:val="none"/>
          <w:lang w:bidi="ar"/>
        </w:rPr>
        <w:t>四、人员需求：</w:t>
      </w:r>
    </w:p>
    <w:p>
      <w:pPr>
        <w:autoSpaceDE w:val="0"/>
        <w:autoSpaceDN w:val="0"/>
        <w:adjustRightInd w:val="0"/>
        <w:spacing w:before="10" w:line="360" w:lineRule="auto"/>
        <w:ind w:right="142" w:firstLine="420" w:firstLineChars="200"/>
        <w:rPr>
          <w:color w:val="auto"/>
          <w:kern w:val="0"/>
          <w:szCs w:val="21"/>
          <w:highlight w:val="none"/>
          <w:lang w:bidi="ar"/>
        </w:rPr>
      </w:pPr>
      <w:r>
        <w:rPr>
          <w:rFonts w:hint="eastAsia"/>
          <w:color w:val="auto"/>
          <w:kern w:val="0"/>
          <w:szCs w:val="21"/>
          <w:highlight w:val="none"/>
          <w:lang w:bidi="ar"/>
        </w:rPr>
        <w:t>1、厨师6人；</w:t>
      </w:r>
    </w:p>
    <w:p>
      <w:pPr>
        <w:autoSpaceDE w:val="0"/>
        <w:autoSpaceDN w:val="0"/>
        <w:adjustRightInd w:val="0"/>
        <w:spacing w:before="10" w:line="360" w:lineRule="auto"/>
        <w:ind w:right="142" w:firstLine="420" w:firstLineChars="200"/>
        <w:rPr>
          <w:color w:val="auto"/>
          <w:kern w:val="0"/>
          <w:szCs w:val="21"/>
          <w:highlight w:val="none"/>
          <w:lang w:bidi="ar"/>
        </w:rPr>
      </w:pPr>
      <w:r>
        <w:rPr>
          <w:rFonts w:hint="eastAsia"/>
          <w:color w:val="auto"/>
          <w:kern w:val="0"/>
          <w:szCs w:val="21"/>
          <w:highlight w:val="none"/>
          <w:lang w:bidi="ar"/>
        </w:rPr>
        <w:t>2、面点师4人；</w:t>
      </w:r>
    </w:p>
    <w:p>
      <w:pPr>
        <w:autoSpaceDE w:val="0"/>
        <w:autoSpaceDN w:val="0"/>
        <w:adjustRightInd w:val="0"/>
        <w:spacing w:before="10" w:line="360" w:lineRule="auto"/>
        <w:ind w:right="142" w:firstLine="420" w:firstLineChars="200"/>
        <w:rPr>
          <w:color w:val="auto"/>
          <w:kern w:val="0"/>
          <w:szCs w:val="21"/>
          <w:highlight w:val="none"/>
          <w:lang w:bidi="ar"/>
        </w:rPr>
      </w:pPr>
      <w:r>
        <w:rPr>
          <w:rFonts w:hint="eastAsia"/>
          <w:color w:val="auto"/>
          <w:kern w:val="0"/>
          <w:szCs w:val="21"/>
          <w:highlight w:val="none"/>
          <w:lang w:bidi="ar"/>
        </w:rPr>
        <w:t>3、服务员7人；</w:t>
      </w:r>
    </w:p>
    <w:p>
      <w:pPr>
        <w:autoSpaceDE w:val="0"/>
        <w:autoSpaceDN w:val="0"/>
        <w:adjustRightInd w:val="0"/>
        <w:spacing w:before="10" w:line="360" w:lineRule="auto"/>
        <w:ind w:right="142" w:firstLine="420" w:firstLineChars="200"/>
        <w:rPr>
          <w:color w:val="auto"/>
          <w:kern w:val="0"/>
          <w:szCs w:val="21"/>
          <w:highlight w:val="none"/>
          <w:lang w:bidi="ar"/>
        </w:rPr>
      </w:pPr>
      <w:r>
        <w:rPr>
          <w:rFonts w:hint="eastAsia"/>
          <w:color w:val="auto"/>
          <w:kern w:val="0"/>
          <w:szCs w:val="21"/>
          <w:highlight w:val="none"/>
          <w:lang w:bidi="ar"/>
        </w:rPr>
        <w:t>4、勤杂工6人；</w:t>
      </w:r>
    </w:p>
    <w:p>
      <w:pPr>
        <w:autoSpaceDE w:val="0"/>
        <w:autoSpaceDN w:val="0"/>
        <w:adjustRightInd w:val="0"/>
        <w:spacing w:before="10" w:line="360" w:lineRule="auto"/>
        <w:ind w:right="142" w:firstLine="420" w:firstLineChars="200"/>
        <w:rPr>
          <w:color w:val="auto"/>
          <w:kern w:val="0"/>
          <w:szCs w:val="21"/>
          <w:highlight w:val="none"/>
          <w:lang w:bidi="ar"/>
        </w:rPr>
      </w:pPr>
      <w:r>
        <w:rPr>
          <w:rFonts w:hint="eastAsia"/>
          <w:color w:val="auto"/>
          <w:kern w:val="0"/>
          <w:szCs w:val="21"/>
          <w:highlight w:val="none"/>
          <w:lang w:bidi="ar"/>
        </w:rPr>
        <w:t>5、仓库管理员2人。</w:t>
      </w:r>
    </w:p>
    <w:p>
      <w:pPr>
        <w:autoSpaceDE w:val="0"/>
        <w:autoSpaceDN w:val="0"/>
        <w:adjustRightInd w:val="0"/>
        <w:spacing w:before="10" w:line="360" w:lineRule="auto"/>
        <w:ind w:right="142" w:firstLine="420" w:firstLineChars="200"/>
        <w:rPr>
          <w:color w:val="auto"/>
          <w:kern w:val="0"/>
          <w:szCs w:val="21"/>
          <w:highlight w:val="none"/>
          <w:lang w:bidi="ar"/>
        </w:rPr>
      </w:pPr>
      <w:r>
        <w:rPr>
          <w:rFonts w:hint="eastAsia"/>
          <w:color w:val="auto"/>
          <w:kern w:val="0"/>
          <w:szCs w:val="21"/>
          <w:highlight w:val="none"/>
          <w:lang w:bidi="ar"/>
        </w:rPr>
        <w:t>合计：24人</w:t>
      </w:r>
    </w:p>
    <w:p>
      <w:pPr>
        <w:autoSpaceDE w:val="0"/>
        <w:autoSpaceDN w:val="0"/>
        <w:adjustRightInd w:val="0"/>
        <w:spacing w:before="10" w:line="360" w:lineRule="auto"/>
        <w:ind w:right="142" w:firstLine="420" w:firstLineChars="200"/>
        <w:rPr>
          <w:b/>
          <w:bCs/>
          <w:color w:val="auto"/>
          <w:kern w:val="0"/>
          <w:szCs w:val="21"/>
          <w:highlight w:val="none"/>
          <w:lang w:bidi="ar"/>
        </w:rPr>
      </w:pPr>
      <w:r>
        <w:rPr>
          <w:rFonts w:hint="eastAsia"/>
          <w:color w:val="auto"/>
          <w:kern w:val="0"/>
          <w:szCs w:val="21"/>
          <w:highlight w:val="none"/>
          <w:lang w:bidi="ar"/>
        </w:rPr>
        <w:br w:type="page"/>
      </w:r>
      <w:r>
        <w:rPr>
          <w:rFonts w:hint="eastAsia"/>
          <w:b/>
          <w:bCs/>
          <w:color w:val="auto"/>
          <w:kern w:val="0"/>
          <w:szCs w:val="21"/>
          <w:highlight w:val="none"/>
          <w:lang w:bidi="ar"/>
        </w:rPr>
        <w:t>第四项 分局车辆管理及送餐服务</w:t>
      </w:r>
    </w:p>
    <w:p>
      <w:pPr>
        <w:autoSpaceDE w:val="0"/>
        <w:autoSpaceDN w:val="0"/>
        <w:adjustRightInd w:val="0"/>
        <w:spacing w:before="10" w:line="360" w:lineRule="auto"/>
        <w:ind w:right="142" w:firstLine="422" w:firstLineChars="200"/>
        <w:rPr>
          <w:b/>
          <w:bCs/>
          <w:color w:val="auto"/>
          <w:kern w:val="0"/>
          <w:szCs w:val="21"/>
          <w:highlight w:val="none"/>
          <w:lang w:bidi="ar"/>
        </w:rPr>
      </w:pPr>
      <w:r>
        <w:rPr>
          <w:rFonts w:hint="eastAsia"/>
          <w:b/>
          <w:bCs/>
          <w:color w:val="auto"/>
          <w:kern w:val="0"/>
          <w:szCs w:val="21"/>
          <w:highlight w:val="none"/>
          <w:lang w:bidi="ar"/>
        </w:rPr>
        <w:t>一、项目概述：</w:t>
      </w:r>
    </w:p>
    <w:p>
      <w:pPr>
        <w:autoSpaceDE w:val="0"/>
        <w:autoSpaceDN w:val="0"/>
        <w:adjustRightInd w:val="0"/>
        <w:spacing w:before="10" w:line="360" w:lineRule="auto"/>
        <w:ind w:right="142" w:firstLine="420" w:firstLineChars="200"/>
        <w:rPr>
          <w:color w:val="auto"/>
          <w:kern w:val="0"/>
          <w:szCs w:val="21"/>
          <w:highlight w:val="none"/>
          <w:lang w:bidi="ar"/>
        </w:rPr>
      </w:pPr>
      <w:r>
        <w:rPr>
          <w:rFonts w:hint="eastAsia"/>
          <w:color w:val="auto"/>
          <w:kern w:val="0"/>
          <w:szCs w:val="21"/>
          <w:highlight w:val="none"/>
          <w:lang w:bidi="ar"/>
        </w:rPr>
        <w:t>采购人车辆管理以及送餐服务为综合管理服务，根据要求配置必须的客车驾驶员并进行日常管理，采购人委托中标人定期对车辆进行检查、维修、保养、审验、加油等工作，保证车辆行驶安全，不发生恶性交通事件，完成每天塔台小区送餐服务。</w:t>
      </w:r>
    </w:p>
    <w:p>
      <w:pPr>
        <w:autoSpaceDE w:val="0"/>
        <w:autoSpaceDN w:val="0"/>
        <w:adjustRightInd w:val="0"/>
        <w:spacing w:before="10" w:line="360" w:lineRule="auto"/>
        <w:ind w:right="142" w:firstLine="422" w:firstLineChars="200"/>
        <w:rPr>
          <w:b/>
          <w:bCs/>
          <w:color w:val="auto"/>
          <w:kern w:val="0"/>
          <w:szCs w:val="21"/>
          <w:highlight w:val="none"/>
          <w:lang w:bidi="ar"/>
        </w:rPr>
      </w:pPr>
      <w:r>
        <w:rPr>
          <w:rFonts w:hint="eastAsia"/>
          <w:b/>
          <w:bCs/>
          <w:color w:val="auto"/>
          <w:kern w:val="0"/>
          <w:szCs w:val="21"/>
          <w:highlight w:val="none"/>
          <w:lang w:bidi="ar"/>
        </w:rPr>
        <w:t>二、服务内容：</w:t>
      </w:r>
    </w:p>
    <w:p>
      <w:pPr>
        <w:autoSpaceDE w:val="0"/>
        <w:autoSpaceDN w:val="0"/>
        <w:adjustRightInd w:val="0"/>
        <w:spacing w:before="10" w:line="360" w:lineRule="auto"/>
        <w:ind w:right="142" w:firstLine="420" w:firstLineChars="200"/>
        <w:rPr>
          <w:color w:val="auto"/>
          <w:kern w:val="0"/>
          <w:szCs w:val="21"/>
          <w:highlight w:val="none"/>
          <w:lang w:bidi="ar"/>
        </w:rPr>
      </w:pPr>
      <w:r>
        <w:rPr>
          <w:rFonts w:hint="eastAsia"/>
          <w:color w:val="auto"/>
          <w:szCs w:val="21"/>
          <w:highlight w:val="none"/>
        </w:rPr>
        <w:t>*</w:t>
      </w:r>
      <w:r>
        <w:rPr>
          <w:rFonts w:hint="eastAsia"/>
          <w:color w:val="auto"/>
          <w:kern w:val="0"/>
          <w:szCs w:val="21"/>
          <w:highlight w:val="none"/>
          <w:lang w:bidi="ar"/>
        </w:rPr>
        <w:t>1、中标人为采购人提供公务车辆的日常管理，包括4辆大巴车、2辆中巴车、15辆轿车；</w:t>
      </w:r>
    </w:p>
    <w:p>
      <w:pPr>
        <w:autoSpaceDE w:val="0"/>
        <w:autoSpaceDN w:val="0"/>
        <w:adjustRightInd w:val="0"/>
        <w:spacing w:before="10" w:line="360" w:lineRule="auto"/>
        <w:ind w:right="142" w:firstLine="420" w:firstLineChars="200"/>
        <w:rPr>
          <w:color w:val="auto"/>
          <w:kern w:val="0"/>
          <w:szCs w:val="21"/>
          <w:highlight w:val="none"/>
          <w:lang w:bidi="ar"/>
        </w:rPr>
      </w:pPr>
      <w:r>
        <w:rPr>
          <w:rFonts w:hint="eastAsia"/>
          <w:color w:val="auto"/>
          <w:szCs w:val="21"/>
          <w:highlight w:val="none"/>
        </w:rPr>
        <w:t>*</w:t>
      </w:r>
      <w:r>
        <w:rPr>
          <w:rFonts w:hint="eastAsia"/>
          <w:color w:val="auto"/>
          <w:kern w:val="0"/>
          <w:szCs w:val="21"/>
          <w:highlight w:val="none"/>
          <w:lang w:bidi="ar"/>
        </w:rPr>
        <w:t xml:space="preserve">2、中标人对采购人的公务车辆配备满足工作需求的专职驾驶员并自觉接受采购人的监督检查，按中标人的要求对驾驶员进行定期安全教育和培训；  </w:t>
      </w:r>
    </w:p>
    <w:p>
      <w:pPr>
        <w:autoSpaceDE w:val="0"/>
        <w:autoSpaceDN w:val="0"/>
        <w:adjustRightInd w:val="0"/>
        <w:spacing w:before="10" w:line="360" w:lineRule="auto"/>
        <w:ind w:right="142" w:firstLine="420" w:firstLineChars="200"/>
        <w:rPr>
          <w:color w:val="auto"/>
          <w:kern w:val="0"/>
          <w:szCs w:val="21"/>
          <w:highlight w:val="none"/>
          <w:lang w:bidi="ar"/>
        </w:rPr>
      </w:pPr>
      <w:r>
        <w:rPr>
          <w:rFonts w:hint="eastAsia"/>
          <w:color w:val="auto"/>
          <w:szCs w:val="21"/>
          <w:highlight w:val="none"/>
        </w:rPr>
        <w:t>*</w:t>
      </w:r>
      <w:r>
        <w:rPr>
          <w:rFonts w:hint="eastAsia"/>
          <w:color w:val="auto"/>
          <w:kern w:val="0"/>
          <w:szCs w:val="21"/>
          <w:highlight w:val="none"/>
          <w:lang w:bidi="ar"/>
        </w:rPr>
        <w:t>3、中标人对采购人的公务车辆进行定期维护检查并做好记录；</w:t>
      </w:r>
    </w:p>
    <w:p>
      <w:pPr>
        <w:autoSpaceDE w:val="0"/>
        <w:autoSpaceDN w:val="0"/>
        <w:adjustRightInd w:val="0"/>
        <w:spacing w:before="10" w:line="360" w:lineRule="auto"/>
        <w:ind w:right="142" w:firstLine="420" w:firstLineChars="200"/>
        <w:rPr>
          <w:color w:val="auto"/>
          <w:kern w:val="0"/>
          <w:szCs w:val="21"/>
          <w:highlight w:val="none"/>
          <w:lang w:bidi="ar"/>
        </w:rPr>
      </w:pPr>
      <w:r>
        <w:rPr>
          <w:rFonts w:hint="eastAsia"/>
          <w:color w:val="auto"/>
          <w:szCs w:val="21"/>
          <w:highlight w:val="none"/>
        </w:rPr>
        <w:t>*</w:t>
      </w:r>
      <w:r>
        <w:rPr>
          <w:rFonts w:hint="eastAsia"/>
          <w:color w:val="auto"/>
          <w:kern w:val="0"/>
          <w:szCs w:val="21"/>
          <w:highlight w:val="none"/>
          <w:lang w:bidi="ar"/>
        </w:rPr>
        <w:t>4、中标人对采购人的公务车辆进行年度审验，代理车辆维修协议、供油协议的签订，代办车辆保险、ETC业务等。</w:t>
      </w:r>
    </w:p>
    <w:p>
      <w:pPr>
        <w:autoSpaceDE w:val="0"/>
        <w:autoSpaceDN w:val="0"/>
        <w:adjustRightInd w:val="0"/>
        <w:spacing w:before="10" w:line="360" w:lineRule="auto"/>
        <w:ind w:right="142" w:firstLine="420" w:firstLineChars="200"/>
        <w:rPr>
          <w:color w:val="auto"/>
          <w:kern w:val="0"/>
          <w:szCs w:val="21"/>
          <w:highlight w:val="none"/>
          <w:lang w:bidi="ar"/>
        </w:rPr>
      </w:pPr>
      <w:r>
        <w:rPr>
          <w:rFonts w:hint="eastAsia"/>
          <w:color w:val="auto"/>
          <w:szCs w:val="21"/>
          <w:highlight w:val="none"/>
        </w:rPr>
        <w:t>*</w:t>
      </w:r>
      <w:r>
        <w:rPr>
          <w:rFonts w:hint="eastAsia"/>
          <w:color w:val="auto"/>
          <w:kern w:val="0"/>
          <w:szCs w:val="21"/>
          <w:highlight w:val="none"/>
          <w:lang w:bidi="ar"/>
        </w:rPr>
        <w:t>5、中标人为采购人提供送餐服务。</w:t>
      </w:r>
    </w:p>
    <w:p>
      <w:pPr>
        <w:autoSpaceDE w:val="0"/>
        <w:autoSpaceDN w:val="0"/>
        <w:adjustRightInd w:val="0"/>
        <w:spacing w:before="10" w:line="360" w:lineRule="auto"/>
        <w:ind w:right="142" w:firstLine="422" w:firstLineChars="200"/>
        <w:rPr>
          <w:b/>
          <w:bCs/>
          <w:color w:val="auto"/>
          <w:kern w:val="0"/>
          <w:szCs w:val="21"/>
          <w:highlight w:val="none"/>
          <w:lang w:bidi="ar"/>
        </w:rPr>
      </w:pPr>
      <w:r>
        <w:rPr>
          <w:rFonts w:hint="eastAsia"/>
          <w:b/>
          <w:bCs/>
          <w:color w:val="auto"/>
          <w:kern w:val="0"/>
          <w:szCs w:val="21"/>
          <w:highlight w:val="none"/>
          <w:lang w:bidi="ar"/>
        </w:rPr>
        <w:t>三、服务标准：</w:t>
      </w:r>
    </w:p>
    <w:p>
      <w:pPr>
        <w:autoSpaceDE w:val="0"/>
        <w:autoSpaceDN w:val="0"/>
        <w:adjustRightInd w:val="0"/>
        <w:spacing w:before="10" w:line="360" w:lineRule="auto"/>
        <w:ind w:right="142" w:firstLine="420" w:firstLineChars="200"/>
        <w:rPr>
          <w:color w:val="auto"/>
          <w:kern w:val="0"/>
          <w:szCs w:val="21"/>
          <w:highlight w:val="none"/>
          <w:lang w:bidi="ar"/>
        </w:rPr>
      </w:pPr>
      <w:r>
        <w:rPr>
          <w:rFonts w:hint="eastAsia"/>
          <w:color w:val="auto"/>
          <w:kern w:val="0"/>
          <w:szCs w:val="21"/>
          <w:highlight w:val="none"/>
          <w:lang w:bidi="ar"/>
        </w:rPr>
        <w:t>1、驾驶员配置：</w:t>
      </w:r>
    </w:p>
    <w:p>
      <w:pPr>
        <w:autoSpaceDE w:val="0"/>
        <w:autoSpaceDN w:val="0"/>
        <w:adjustRightInd w:val="0"/>
        <w:spacing w:before="10" w:line="360" w:lineRule="auto"/>
        <w:ind w:right="142" w:firstLine="420" w:firstLineChars="200"/>
        <w:rPr>
          <w:color w:val="auto"/>
          <w:kern w:val="0"/>
          <w:szCs w:val="21"/>
          <w:highlight w:val="none"/>
          <w:lang w:bidi="ar"/>
        </w:rPr>
      </w:pPr>
      <w:r>
        <w:rPr>
          <w:rFonts w:hint="eastAsia"/>
          <w:color w:val="auto"/>
          <w:szCs w:val="21"/>
          <w:highlight w:val="none"/>
        </w:rPr>
        <w:t>△</w:t>
      </w:r>
      <w:r>
        <w:rPr>
          <w:rFonts w:hint="eastAsia"/>
          <w:color w:val="auto"/>
          <w:kern w:val="0"/>
          <w:szCs w:val="21"/>
          <w:highlight w:val="none"/>
          <w:lang w:bidi="ar"/>
        </w:rPr>
        <w:t>1）中标人需配备持A1驾照的专职驾驶员，送餐司机需至少持有C驾照，要求对车辆的车况、日常行车路线非常熟悉，能够独自处理简单常见的车辆故障。</w:t>
      </w:r>
    </w:p>
    <w:p>
      <w:pPr>
        <w:autoSpaceDE w:val="0"/>
        <w:autoSpaceDN w:val="0"/>
        <w:adjustRightInd w:val="0"/>
        <w:spacing w:before="10" w:line="360" w:lineRule="auto"/>
        <w:ind w:right="142" w:firstLine="420" w:firstLineChars="200"/>
        <w:rPr>
          <w:color w:val="auto"/>
          <w:kern w:val="0"/>
          <w:szCs w:val="21"/>
          <w:highlight w:val="none"/>
          <w:lang w:bidi="ar"/>
        </w:rPr>
      </w:pPr>
      <w:r>
        <w:rPr>
          <w:rFonts w:hint="eastAsia"/>
          <w:color w:val="auto"/>
          <w:szCs w:val="21"/>
          <w:highlight w:val="none"/>
        </w:rPr>
        <w:t>△</w:t>
      </w:r>
      <w:r>
        <w:rPr>
          <w:rFonts w:hint="eastAsia"/>
          <w:color w:val="auto"/>
          <w:kern w:val="0"/>
          <w:szCs w:val="21"/>
          <w:highlight w:val="none"/>
          <w:lang w:bidi="ar"/>
        </w:rPr>
        <w:t>2）在非行驶时间，要求中标人驾驶员认真学习交通法规，增强责任心，牢固树立安全第一的思想。</w:t>
      </w:r>
    </w:p>
    <w:p>
      <w:pPr>
        <w:autoSpaceDE w:val="0"/>
        <w:autoSpaceDN w:val="0"/>
        <w:adjustRightInd w:val="0"/>
        <w:spacing w:before="10" w:line="360" w:lineRule="auto"/>
        <w:ind w:right="142" w:firstLine="420" w:firstLineChars="200"/>
        <w:rPr>
          <w:color w:val="auto"/>
          <w:kern w:val="0"/>
          <w:szCs w:val="21"/>
          <w:highlight w:val="none"/>
          <w:lang w:bidi="ar"/>
        </w:rPr>
      </w:pPr>
      <w:r>
        <w:rPr>
          <w:rFonts w:hint="eastAsia"/>
          <w:color w:val="auto"/>
          <w:szCs w:val="21"/>
          <w:highlight w:val="none"/>
        </w:rPr>
        <w:t>△</w:t>
      </w:r>
      <w:r>
        <w:rPr>
          <w:rFonts w:hint="eastAsia"/>
          <w:color w:val="auto"/>
          <w:kern w:val="0"/>
          <w:szCs w:val="21"/>
          <w:highlight w:val="none"/>
          <w:lang w:bidi="ar"/>
        </w:rPr>
        <w:t>3）要求中标人驾驶人员树立良好的职业道德，自觉遵守交通秩序，严禁在上班、行车期间饮酒。</w:t>
      </w:r>
    </w:p>
    <w:p>
      <w:pPr>
        <w:autoSpaceDE w:val="0"/>
        <w:autoSpaceDN w:val="0"/>
        <w:adjustRightInd w:val="0"/>
        <w:spacing w:before="10" w:line="360" w:lineRule="auto"/>
        <w:ind w:right="142" w:firstLine="420" w:firstLineChars="200"/>
        <w:rPr>
          <w:color w:val="auto"/>
          <w:kern w:val="0"/>
          <w:szCs w:val="21"/>
          <w:highlight w:val="none"/>
          <w:lang w:bidi="ar"/>
        </w:rPr>
      </w:pPr>
      <w:r>
        <w:rPr>
          <w:rFonts w:hint="eastAsia"/>
          <w:color w:val="auto"/>
          <w:kern w:val="0"/>
          <w:szCs w:val="21"/>
          <w:highlight w:val="none"/>
          <w:lang w:bidi="ar"/>
        </w:rPr>
        <w:t>2、车辆管理服务</w:t>
      </w:r>
    </w:p>
    <w:p>
      <w:pPr>
        <w:autoSpaceDE w:val="0"/>
        <w:autoSpaceDN w:val="0"/>
        <w:adjustRightInd w:val="0"/>
        <w:spacing w:before="10" w:line="360" w:lineRule="auto"/>
        <w:ind w:right="142" w:firstLine="420" w:firstLineChars="200"/>
        <w:rPr>
          <w:color w:val="auto"/>
          <w:kern w:val="0"/>
          <w:szCs w:val="21"/>
          <w:highlight w:val="none"/>
          <w:lang w:bidi="ar"/>
        </w:rPr>
      </w:pPr>
      <w:r>
        <w:rPr>
          <w:rFonts w:hint="eastAsia"/>
          <w:color w:val="auto"/>
          <w:szCs w:val="21"/>
          <w:highlight w:val="none"/>
        </w:rPr>
        <w:t>△</w:t>
      </w:r>
      <w:r>
        <w:rPr>
          <w:rFonts w:hint="eastAsia"/>
          <w:color w:val="auto"/>
          <w:kern w:val="0"/>
          <w:szCs w:val="21"/>
          <w:highlight w:val="none"/>
          <w:lang w:bidi="ar"/>
        </w:rPr>
        <w:t>1）中标人应保持采购人车辆运行正常，车厢外观及乘坐区域整洁卫生，如有中标人无法解决的问题时应与采购人及时沟通解决。</w:t>
      </w:r>
    </w:p>
    <w:p>
      <w:pPr>
        <w:autoSpaceDE w:val="0"/>
        <w:autoSpaceDN w:val="0"/>
        <w:adjustRightInd w:val="0"/>
        <w:spacing w:before="10" w:line="360" w:lineRule="auto"/>
        <w:ind w:right="142" w:firstLine="420" w:firstLineChars="200"/>
        <w:rPr>
          <w:color w:val="auto"/>
          <w:kern w:val="0"/>
          <w:szCs w:val="21"/>
          <w:highlight w:val="none"/>
          <w:lang w:bidi="ar"/>
        </w:rPr>
      </w:pPr>
      <w:r>
        <w:rPr>
          <w:rFonts w:hint="eastAsia"/>
          <w:color w:val="auto"/>
          <w:szCs w:val="21"/>
          <w:highlight w:val="none"/>
        </w:rPr>
        <w:t>△</w:t>
      </w:r>
      <w:r>
        <w:rPr>
          <w:rFonts w:hint="eastAsia"/>
          <w:color w:val="auto"/>
          <w:kern w:val="0"/>
          <w:szCs w:val="21"/>
          <w:highlight w:val="none"/>
          <w:lang w:bidi="ar"/>
        </w:rPr>
        <w:t>2）中标人驾驶员负责每天上下班的班车卫生的打扫，在班车发车前检查卫生，在到达目的地之后打扫卫生；</w:t>
      </w:r>
    </w:p>
    <w:p>
      <w:pPr>
        <w:autoSpaceDE w:val="0"/>
        <w:autoSpaceDN w:val="0"/>
        <w:adjustRightInd w:val="0"/>
        <w:spacing w:before="10" w:line="360" w:lineRule="auto"/>
        <w:ind w:right="142" w:firstLine="420" w:firstLineChars="200"/>
        <w:rPr>
          <w:color w:val="auto"/>
          <w:kern w:val="0"/>
          <w:szCs w:val="21"/>
          <w:highlight w:val="none"/>
          <w:lang w:bidi="ar"/>
        </w:rPr>
      </w:pPr>
      <w:r>
        <w:rPr>
          <w:rFonts w:hint="eastAsia"/>
          <w:color w:val="auto"/>
          <w:szCs w:val="21"/>
          <w:highlight w:val="none"/>
        </w:rPr>
        <w:t>△</w:t>
      </w:r>
      <w:r>
        <w:rPr>
          <w:rFonts w:hint="eastAsia"/>
          <w:color w:val="auto"/>
          <w:kern w:val="0"/>
          <w:szCs w:val="21"/>
          <w:highlight w:val="none"/>
          <w:lang w:bidi="ar"/>
        </w:rPr>
        <w:t>3）中标人驾驶员每天在发车前对车辆进行例行检查，包括车辆的外观，发动机工况，电气电路工况，油箱燃油余量；</w:t>
      </w:r>
    </w:p>
    <w:p>
      <w:pPr>
        <w:autoSpaceDE w:val="0"/>
        <w:autoSpaceDN w:val="0"/>
        <w:adjustRightInd w:val="0"/>
        <w:spacing w:before="10" w:line="360" w:lineRule="auto"/>
        <w:ind w:right="142" w:firstLine="420" w:firstLineChars="200"/>
        <w:rPr>
          <w:color w:val="auto"/>
          <w:kern w:val="0"/>
          <w:szCs w:val="21"/>
          <w:highlight w:val="none"/>
          <w:lang w:bidi="ar"/>
        </w:rPr>
      </w:pPr>
      <w:r>
        <w:rPr>
          <w:rFonts w:hint="eastAsia"/>
          <w:color w:val="auto"/>
          <w:szCs w:val="21"/>
          <w:highlight w:val="none"/>
        </w:rPr>
        <w:t>△</w:t>
      </w:r>
      <w:r>
        <w:rPr>
          <w:rFonts w:hint="eastAsia"/>
          <w:color w:val="auto"/>
          <w:kern w:val="0"/>
          <w:szCs w:val="21"/>
          <w:highlight w:val="none"/>
          <w:lang w:bidi="ar"/>
        </w:rPr>
        <w:t>4）中标人驾驶员按采购人用车计划据实认真填写用车记录单，包括驾驶员姓名，车辆的始发地及目的地和时间、里程；</w:t>
      </w:r>
    </w:p>
    <w:p>
      <w:pPr>
        <w:autoSpaceDE w:val="0"/>
        <w:autoSpaceDN w:val="0"/>
        <w:adjustRightInd w:val="0"/>
        <w:spacing w:before="10" w:line="360" w:lineRule="auto"/>
        <w:ind w:right="142" w:firstLine="420" w:firstLineChars="200"/>
        <w:rPr>
          <w:color w:val="auto"/>
          <w:kern w:val="0"/>
          <w:szCs w:val="21"/>
          <w:highlight w:val="none"/>
          <w:lang w:bidi="ar"/>
        </w:rPr>
      </w:pPr>
      <w:r>
        <w:rPr>
          <w:rFonts w:hint="eastAsia"/>
          <w:color w:val="auto"/>
          <w:szCs w:val="21"/>
          <w:highlight w:val="none"/>
        </w:rPr>
        <w:t>△</w:t>
      </w:r>
      <w:r>
        <w:rPr>
          <w:rFonts w:hint="eastAsia"/>
          <w:color w:val="auto"/>
          <w:kern w:val="0"/>
          <w:szCs w:val="21"/>
          <w:highlight w:val="none"/>
          <w:lang w:bidi="ar"/>
        </w:rPr>
        <w:t>5）中标人按照采购人提供的时间及路线驾驶车辆，如因恶劣天气变更行驶路线，需尽快通知中标人，并确保行车安全；</w:t>
      </w:r>
    </w:p>
    <w:p>
      <w:pPr>
        <w:autoSpaceDE w:val="0"/>
        <w:autoSpaceDN w:val="0"/>
        <w:adjustRightInd w:val="0"/>
        <w:spacing w:before="10" w:line="360" w:lineRule="auto"/>
        <w:ind w:right="142" w:firstLine="420" w:firstLineChars="200"/>
        <w:rPr>
          <w:color w:val="auto"/>
          <w:kern w:val="0"/>
          <w:szCs w:val="21"/>
          <w:highlight w:val="none"/>
          <w:lang w:bidi="ar"/>
        </w:rPr>
      </w:pPr>
      <w:r>
        <w:rPr>
          <w:rFonts w:hint="eastAsia"/>
          <w:color w:val="auto"/>
          <w:szCs w:val="21"/>
          <w:highlight w:val="none"/>
        </w:rPr>
        <w:t>△</w:t>
      </w:r>
      <w:r>
        <w:rPr>
          <w:rFonts w:hint="eastAsia"/>
          <w:color w:val="auto"/>
          <w:kern w:val="0"/>
          <w:szCs w:val="21"/>
          <w:highlight w:val="none"/>
          <w:lang w:bidi="ar"/>
        </w:rPr>
        <w:t>6）中标人为采购人公务车辆提供定期车辆清洁服务，保持车辆清洁卫生；</w:t>
      </w:r>
    </w:p>
    <w:p>
      <w:pPr>
        <w:autoSpaceDE w:val="0"/>
        <w:autoSpaceDN w:val="0"/>
        <w:adjustRightInd w:val="0"/>
        <w:spacing w:before="10" w:line="360" w:lineRule="auto"/>
        <w:ind w:right="142" w:firstLine="420" w:firstLineChars="200"/>
        <w:rPr>
          <w:color w:val="auto"/>
          <w:kern w:val="0"/>
          <w:szCs w:val="21"/>
          <w:highlight w:val="none"/>
          <w:lang w:bidi="ar"/>
        </w:rPr>
      </w:pPr>
      <w:r>
        <w:rPr>
          <w:rFonts w:hint="eastAsia"/>
          <w:color w:val="auto"/>
          <w:szCs w:val="21"/>
          <w:highlight w:val="none"/>
        </w:rPr>
        <w:t>△</w:t>
      </w:r>
      <w:r>
        <w:rPr>
          <w:rFonts w:hint="eastAsia"/>
          <w:color w:val="auto"/>
          <w:kern w:val="0"/>
          <w:szCs w:val="21"/>
          <w:highlight w:val="none"/>
          <w:lang w:bidi="ar"/>
        </w:rPr>
        <w:t>7）如发生交通道路违章、交通事故等情况，由中标人自行处理；</w:t>
      </w:r>
    </w:p>
    <w:p>
      <w:pPr>
        <w:autoSpaceDE w:val="0"/>
        <w:autoSpaceDN w:val="0"/>
        <w:adjustRightInd w:val="0"/>
        <w:spacing w:before="10" w:line="360" w:lineRule="auto"/>
        <w:ind w:right="142" w:firstLine="420" w:firstLineChars="200"/>
        <w:rPr>
          <w:color w:val="auto"/>
          <w:kern w:val="0"/>
          <w:szCs w:val="21"/>
          <w:highlight w:val="none"/>
          <w:lang w:bidi="ar"/>
        </w:rPr>
      </w:pPr>
      <w:r>
        <w:rPr>
          <w:rFonts w:hint="eastAsia"/>
          <w:color w:val="auto"/>
          <w:szCs w:val="21"/>
          <w:highlight w:val="none"/>
        </w:rPr>
        <w:t>△</w:t>
      </w:r>
      <w:r>
        <w:rPr>
          <w:rFonts w:hint="eastAsia"/>
          <w:color w:val="auto"/>
          <w:kern w:val="0"/>
          <w:szCs w:val="21"/>
          <w:highlight w:val="none"/>
          <w:lang w:bidi="ar"/>
        </w:rPr>
        <w:t>8）中标人不得使用餐车从事与送餐无关的活动，不得转租车辆，不得将餐车交与无证人员驾驶；保证车辆在食品运输过程中的安全卫生；</w:t>
      </w:r>
    </w:p>
    <w:p>
      <w:pPr>
        <w:autoSpaceDE w:val="0"/>
        <w:autoSpaceDN w:val="0"/>
        <w:adjustRightInd w:val="0"/>
        <w:spacing w:before="10" w:line="360" w:lineRule="auto"/>
        <w:ind w:right="142" w:firstLine="420" w:firstLineChars="200"/>
        <w:rPr>
          <w:color w:val="auto"/>
          <w:kern w:val="0"/>
          <w:szCs w:val="21"/>
          <w:highlight w:val="none"/>
          <w:lang w:bidi="ar"/>
        </w:rPr>
      </w:pPr>
      <w:r>
        <w:rPr>
          <w:rFonts w:hint="eastAsia"/>
          <w:color w:val="auto"/>
          <w:szCs w:val="21"/>
          <w:highlight w:val="none"/>
        </w:rPr>
        <w:t>△</w:t>
      </w:r>
      <w:r>
        <w:rPr>
          <w:rFonts w:hint="eastAsia"/>
          <w:color w:val="auto"/>
          <w:kern w:val="0"/>
          <w:szCs w:val="21"/>
          <w:highlight w:val="none"/>
          <w:lang w:bidi="ar"/>
        </w:rPr>
        <w:t>9）中标人应有送餐应急预案，保证不因餐车保障原因造成送餐工作不能按时保质完成。</w:t>
      </w:r>
    </w:p>
    <w:p>
      <w:pPr>
        <w:autoSpaceDE w:val="0"/>
        <w:autoSpaceDN w:val="0"/>
        <w:adjustRightInd w:val="0"/>
        <w:spacing w:before="10" w:line="360" w:lineRule="auto"/>
        <w:ind w:right="142" w:firstLine="422" w:firstLineChars="200"/>
        <w:rPr>
          <w:b/>
          <w:bCs/>
          <w:color w:val="auto"/>
          <w:kern w:val="0"/>
          <w:szCs w:val="21"/>
          <w:highlight w:val="none"/>
          <w:lang w:bidi="ar"/>
        </w:rPr>
      </w:pPr>
      <w:r>
        <w:rPr>
          <w:rFonts w:hint="eastAsia"/>
          <w:b/>
          <w:bCs/>
          <w:color w:val="auto"/>
          <w:kern w:val="0"/>
          <w:szCs w:val="21"/>
          <w:highlight w:val="none"/>
          <w:lang w:bidi="ar"/>
        </w:rPr>
        <w:t>四、人员需求：</w:t>
      </w:r>
    </w:p>
    <w:p>
      <w:pPr>
        <w:autoSpaceDE w:val="0"/>
        <w:autoSpaceDN w:val="0"/>
        <w:adjustRightInd w:val="0"/>
        <w:spacing w:before="10" w:line="360" w:lineRule="auto"/>
        <w:ind w:right="142" w:firstLine="420" w:firstLineChars="200"/>
        <w:rPr>
          <w:color w:val="auto"/>
          <w:kern w:val="0"/>
          <w:szCs w:val="21"/>
          <w:highlight w:val="none"/>
          <w:lang w:bidi="ar"/>
        </w:rPr>
      </w:pPr>
      <w:r>
        <w:rPr>
          <w:rFonts w:hint="eastAsia"/>
          <w:color w:val="auto"/>
          <w:kern w:val="0"/>
          <w:szCs w:val="21"/>
          <w:highlight w:val="none"/>
          <w:lang w:bidi="ar"/>
        </w:rPr>
        <w:t>1、具有A1照驾驶证，驾龄5年以上专职司机7人，</w:t>
      </w:r>
    </w:p>
    <w:p>
      <w:pPr>
        <w:autoSpaceDE w:val="0"/>
        <w:autoSpaceDN w:val="0"/>
        <w:adjustRightInd w:val="0"/>
        <w:spacing w:before="10" w:line="360" w:lineRule="auto"/>
        <w:ind w:right="142" w:firstLine="420" w:firstLineChars="200"/>
        <w:rPr>
          <w:color w:val="auto"/>
          <w:kern w:val="0"/>
          <w:szCs w:val="21"/>
          <w:highlight w:val="none"/>
          <w:lang w:bidi="ar"/>
        </w:rPr>
      </w:pPr>
      <w:r>
        <w:rPr>
          <w:rFonts w:hint="eastAsia"/>
          <w:color w:val="auto"/>
          <w:kern w:val="0"/>
          <w:szCs w:val="21"/>
          <w:highlight w:val="none"/>
          <w:lang w:bidi="ar"/>
        </w:rPr>
        <w:t>2、具有C照驾驶证，驾龄3年以上专职司机1人（送餐车），</w:t>
      </w:r>
    </w:p>
    <w:p>
      <w:pPr>
        <w:autoSpaceDE w:val="0"/>
        <w:autoSpaceDN w:val="0"/>
        <w:adjustRightInd w:val="0"/>
        <w:spacing w:before="10" w:line="360" w:lineRule="auto"/>
        <w:ind w:right="142" w:firstLine="420" w:firstLineChars="200"/>
        <w:rPr>
          <w:color w:val="auto"/>
          <w:kern w:val="0"/>
          <w:szCs w:val="21"/>
          <w:highlight w:val="none"/>
          <w:lang w:bidi="ar"/>
        </w:rPr>
      </w:pPr>
      <w:r>
        <w:rPr>
          <w:rFonts w:hint="eastAsia"/>
          <w:color w:val="auto"/>
          <w:kern w:val="0"/>
          <w:szCs w:val="21"/>
          <w:highlight w:val="none"/>
          <w:lang w:bidi="ar"/>
        </w:rPr>
        <w:t>3、具有C照驾驶证，驾龄3年以上兼职司机2人，</w:t>
      </w:r>
    </w:p>
    <w:p>
      <w:pPr>
        <w:autoSpaceDE w:val="0"/>
        <w:autoSpaceDN w:val="0"/>
        <w:adjustRightInd w:val="0"/>
        <w:spacing w:before="10" w:line="360" w:lineRule="auto"/>
        <w:ind w:right="142" w:firstLine="420" w:firstLineChars="200"/>
        <w:rPr>
          <w:rFonts w:ascii="仿宋_GB2312" w:hAnsi="仿宋_GB2312" w:eastAsia="仿宋_GB2312" w:cs="仿宋_GB2312"/>
          <w:color w:val="auto"/>
          <w:sz w:val="32"/>
          <w:szCs w:val="32"/>
          <w:highlight w:val="none"/>
        </w:rPr>
      </w:pPr>
      <w:r>
        <w:rPr>
          <w:rFonts w:hint="eastAsia"/>
          <w:color w:val="auto"/>
          <w:kern w:val="0"/>
          <w:szCs w:val="21"/>
          <w:highlight w:val="none"/>
          <w:lang w:bidi="ar"/>
        </w:rPr>
        <w:t>合计：10人。</w:t>
      </w:r>
    </w:p>
    <w:p>
      <w:pPr>
        <w:autoSpaceDE w:val="0"/>
        <w:autoSpaceDN w:val="0"/>
        <w:adjustRightInd w:val="0"/>
        <w:spacing w:before="10" w:line="360" w:lineRule="auto"/>
        <w:ind w:right="142" w:firstLine="425" w:firstLineChars="133"/>
        <w:rPr>
          <w:rFonts w:hint="eastAsia" w:ascii="仿宋_GB2312" w:hAnsi="仿宋_GB2312" w:eastAsia="仿宋_GB2312" w:cs="仿宋_GB2312"/>
          <w:b/>
          <w:color w:val="auto"/>
          <w:kern w:val="0"/>
          <w:sz w:val="32"/>
          <w:szCs w:val="32"/>
          <w:highlight w:val="none"/>
        </w:rPr>
      </w:pPr>
      <w:r>
        <w:rPr>
          <w:rFonts w:hint="eastAsia" w:ascii="仿宋_GB2312" w:hAnsi="仿宋_GB2312" w:eastAsia="仿宋_GB2312" w:cs="仿宋_GB2312"/>
          <w:bCs/>
          <w:color w:val="auto"/>
          <w:sz w:val="32"/>
          <w:szCs w:val="32"/>
          <w:highlight w:val="none"/>
        </w:rPr>
        <w:br w:type="page"/>
      </w:r>
      <w:r>
        <w:rPr>
          <w:rFonts w:hint="eastAsia"/>
          <w:b/>
          <w:bCs/>
          <w:color w:val="auto"/>
          <w:kern w:val="0"/>
          <w:szCs w:val="21"/>
          <w:highlight w:val="none"/>
          <w:lang w:bidi="ar"/>
        </w:rPr>
        <w:t>第五项 空管之家和图书室管理服务</w:t>
      </w:r>
    </w:p>
    <w:p>
      <w:pPr>
        <w:autoSpaceDE w:val="0"/>
        <w:autoSpaceDN w:val="0"/>
        <w:adjustRightInd w:val="0"/>
        <w:spacing w:before="10" w:line="360" w:lineRule="auto"/>
        <w:ind w:right="142" w:firstLine="422" w:firstLineChars="200"/>
        <w:rPr>
          <w:b/>
          <w:bCs/>
          <w:color w:val="auto"/>
          <w:kern w:val="0"/>
          <w:szCs w:val="21"/>
          <w:highlight w:val="none"/>
          <w:lang w:bidi="ar"/>
        </w:rPr>
      </w:pPr>
      <w:r>
        <w:rPr>
          <w:rFonts w:hint="eastAsia"/>
          <w:b/>
          <w:bCs/>
          <w:color w:val="auto"/>
          <w:kern w:val="0"/>
          <w:szCs w:val="21"/>
          <w:highlight w:val="none"/>
          <w:lang w:bidi="ar"/>
        </w:rPr>
        <w:t>一、项目概述：</w:t>
      </w:r>
    </w:p>
    <w:p>
      <w:pPr>
        <w:autoSpaceDE w:val="0"/>
        <w:autoSpaceDN w:val="0"/>
        <w:adjustRightInd w:val="0"/>
        <w:spacing w:before="10" w:line="360" w:lineRule="auto"/>
        <w:ind w:right="142" w:firstLine="420" w:firstLineChars="200"/>
        <w:rPr>
          <w:color w:val="auto"/>
          <w:kern w:val="0"/>
          <w:szCs w:val="21"/>
          <w:highlight w:val="none"/>
          <w:lang w:bidi="ar"/>
        </w:rPr>
      </w:pPr>
      <w:r>
        <w:rPr>
          <w:rFonts w:hint="eastAsia"/>
          <w:color w:val="auto"/>
          <w:kern w:val="0"/>
          <w:szCs w:val="21"/>
          <w:highlight w:val="none"/>
          <w:lang w:bidi="ar"/>
        </w:rPr>
        <w:t>采购人空管之家和图书室管理服务包含空管之家和图书室的日常管理、设备养护、室内外保洁、图书整理、借阅等服务，并要求中标人配备符合要求的专业人员提供专项服务，并根据中标人要求保证能满足临时性的各项服务工作。</w:t>
      </w:r>
    </w:p>
    <w:p>
      <w:pPr>
        <w:autoSpaceDE w:val="0"/>
        <w:autoSpaceDN w:val="0"/>
        <w:adjustRightInd w:val="0"/>
        <w:spacing w:before="10" w:line="360" w:lineRule="auto"/>
        <w:ind w:right="142" w:firstLine="422" w:firstLineChars="200"/>
        <w:rPr>
          <w:b/>
          <w:bCs/>
          <w:color w:val="auto"/>
          <w:kern w:val="0"/>
          <w:szCs w:val="21"/>
          <w:highlight w:val="none"/>
          <w:lang w:bidi="ar"/>
        </w:rPr>
      </w:pPr>
      <w:r>
        <w:rPr>
          <w:rFonts w:hint="eastAsia"/>
          <w:b/>
          <w:bCs/>
          <w:color w:val="auto"/>
          <w:kern w:val="0"/>
          <w:szCs w:val="21"/>
          <w:highlight w:val="none"/>
          <w:lang w:bidi="ar"/>
        </w:rPr>
        <w:t>二、服务内容：</w:t>
      </w:r>
    </w:p>
    <w:p>
      <w:pPr>
        <w:autoSpaceDE w:val="0"/>
        <w:autoSpaceDN w:val="0"/>
        <w:adjustRightInd w:val="0"/>
        <w:spacing w:before="10" w:line="360" w:lineRule="auto"/>
        <w:ind w:right="142" w:firstLine="420" w:firstLineChars="200"/>
        <w:rPr>
          <w:color w:val="auto"/>
          <w:kern w:val="0"/>
          <w:szCs w:val="21"/>
          <w:highlight w:val="none"/>
          <w:lang w:bidi="ar"/>
        </w:rPr>
      </w:pPr>
      <w:r>
        <w:rPr>
          <w:rFonts w:hint="eastAsia"/>
          <w:color w:val="auto"/>
          <w:szCs w:val="21"/>
          <w:highlight w:val="none"/>
        </w:rPr>
        <w:t>*</w:t>
      </w:r>
      <w:r>
        <w:rPr>
          <w:rFonts w:hint="eastAsia"/>
          <w:color w:val="auto"/>
          <w:kern w:val="0"/>
          <w:szCs w:val="21"/>
          <w:highlight w:val="none"/>
          <w:lang w:bidi="ar"/>
        </w:rPr>
        <w:t>1、空管之家、图书室的日常管理;</w:t>
      </w:r>
    </w:p>
    <w:p>
      <w:pPr>
        <w:autoSpaceDE w:val="0"/>
        <w:autoSpaceDN w:val="0"/>
        <w:adjustRightInd w:val="0"/>
        <w:spacing w:before="10" w:line="360" w:lineRule="auto"/>
        <w:ind w:right="142" w:firstLine="420" w:firstLineChars="200"/>
        <w:rPr>
          <w:color w:val="auto"/>
          <w:kern w:val="0"/>
          <w:szCs w:val="21"/>
          <w:highlight w:val="none"/>
          <w:lang w:bidi="ar"/>
        </w:rPr>
      </w:pPr>
      <w:r>
        <w:rPr>
          <w:rFonts w:hint="eastAsia"/>
          <w:color w:val="auto"/>
          <w:szCs w:val="21"/>
          <w:highlight w:val="none"/>
        </w:rPr>
        <w:t>*</w:t>
      </w:r>
      <w:r>
        <w:rPr>
          <w:rFonts w:hint="eastAsia"/>
          <w:color w:val="auto"/>
          <w:kern w:val="0"/>
          <w:szCs w:val="21"/>
          <w:highlight w:val="none"/>
          <w:lang w:bidi="ar"/>
        </w:rPr>
        <w:t>2、空管之家、图书室的设施设备维修服务；</w:t>
      </w:r>
    </w:p>
    <w:p>
      <w:pPr>
        <w:autoSpaceDE w:val="0"/>
        <w:autoSpaceDN w:val="0"/>
        <w:adjustRightInd w:val="0"/>
        <w:spacing w:before="10" w:line="360" w:lineRule="auto"/>
        <w:ind w:right="142" w:firstLine="420" w:firstLineChars="200"/>
        <w:rPr>
          <w:color w:val="auto"/>
          <w:kern w:val="0"/>
          <w:szCs w:val="21"/>
          <w:highlight w:val="none"/>
          <w:lang w:bidi="ar"/>
        </w:rPr>
      </w:pPr>
      <w:r>
        <w:rPr>
          <w:rFonts w:hint="eastAsia"/>
          <w:color w:val="auto"/>
          <w:szCs w:val="21"/>
          <w:highlight w:val="none"/>
        </w:rPr>
        <w:t>*</w:t>
      </w:r>
      <w:r>
        <w:rPr>
          <w:rFonts w:hint="eastAsia"/>
          <w:color w:val="auto"/>
          <w:kern w:val="0"/>
          <w:szCs w:val="21"/>
          <w:highlight w:val="none"/>
          <w:lang w:bidi="ar"/>
        </w:rPr>
        <w:t>3、空管之家、图书室的内外保洁；</w:t>
      </w:r>
    </w:p>
    <w:p>
      <w:pPr>
        <w:autoSpaceDE w:val="0"/>
        <w:autoSpaceDN w:val="0"/>
        <w:adjustRightInd w:val="0"/>
        <w:spacing w:before="10" w:line="360" w:lineRule="auto"/>
        <w:ind w:right="142" w:firstLine="420" w:firstLineChars="200"/>
        <w:rPr>
          <w:color w:val="auto"/>
          <w:kern w:val="0"/>
          <w:szCs w:val="21"/>
          <w:highlight w:val="none"/>
          <w:lang w:bidi="ar"/>
        </w:rPr>
      </w:pPr>
      <w:r>
        <w:rPr>
          <w:rFonts w:hint="eastAsia"/>
          <w:color w:val="auto"/>
          <w:szCs w:val="21"/>
          <w:highlight w:val="none"/>
        </w:rPr>
        <w:t>*</w:t>
      </w:r>
      <w:r>
        <w:rPr>
          <w:rFonts w:hint="eastAsia"/>
          <w:color w:val="auto"/>
          <w:kern w:val="0"/>
          <w:szCs w:val="21"/>
          <w:highlight w:val="none"/>
          <w:lang w:bidi="ar"/>
        </w:rPr>
        <w:t>4、空管之家、图书室的安防监控服务。</w:t>
      </w:r>
    </w:p>
    <w:p>
      <w:pPr>
        <w:autoSpaceDE w:val="0"/>
        <w:autoSpaceDN w:val="0"/>
        <w:adjustRightInd w:val="0"/>
        <w:spacing w:before="10" w:line="360" w:lineRule="auto"/>
        <w:ind w:right="142" w:firstLine="422" w:firstLineChars="200"/>
        <w:rPr>
          <w:b/>
          <w:bCs/>
          <w:color w:val="auto"/>
          <w:kern w:val="0"/>
          <w:szCs w:val="21"/>
          <w:highlight w:val="none"/>
          <w:lang w:bidi="ar"/>
        </w:rPr>
      </w:pPr>
      <w:r>
        <w:rPr>
          <w:rFonts w:hint="eastAsia"/>
          <w:b/>
          <w:bCs/>
          <w:color w:val="auto"/>
          <w:kern w:val="0"/>
          <w:szCs w:val="21"/>
          <w:highlight w:val="none"/>
          <w:lang w:bidi="ar"/>
        </w:rPr>
        <w:t>三、服务标准：</w:t>
      </w:r>
    </w:p>
    <w:p>
      <w:pPr>
        <w:autoSpaceDE w:val="0"/>
        <w:autoSpaceDN w:val="0"/>
        <w:adjustRightInd w:val="0"/>
        <w:spacing w:before="10" w:line="360" w:lineRule="auto"/>
        <w:ind w:right="142" w:firstLine="420" w:firstLineChars="200"/>
        <w:rPr>
          <w:color w:val="auto"/>
          <w:kern w:val="0"/>
          <w:szCs w:val="21"/>
          <w:highlight w:val="none"/>
          <w:lang w:bidi="ar"/>
        </w:rPr>
      </w:pPr>
      <w:r>
        <w:rPr>
          <w:rFonts w:hint="eastAsia"/>
          <w:color w:val="auto"/>
          <w:kern w:val="0"/>
          <w:szCs w:val="21"/>
          <w:highlight w:val="none"/>
          <w:lang w:bidi="ar"/>
        </w:rPr>
        <w:t>1、空管之家及图书室专项服务</w:t>
      </w:r>
    </w:p>
    <w:p>
      <w:pPr>
        <w:autoSpaceDE w:val="0"/>
        <w:autoSpaceDN w:val="0"/>
        <w:adjustRightInd w:val="0"/>
        <w:spacing w:before="10" w:line="360" w:lineRule="auto"/>
        <w:ind w:right="142" w:firstLine="420" w:firstLineChars="200"/>
        <w:rPr>
          <w:color w:val="auto"/>
          <w:kern w:val="0"/>
          <w:szCs w:val="21"/>
          <w:highlight w:val="none"/>
          <w:lang w:bidi="ar"/>
        </w:rPr>
      </w:pPr>
      <w:r>
        <w:rPr>
          <w:rFonts w:hint="eastAsia"/>
          <w:color w:val="auto"/>
          <w:szCs w:val="21"/>
          <w:highlight w:val="none"/>
        </w:rPr>
        <w:t>△</w:t>
      </w:r>
      <w:r>
        <w:rPr>
          <w:rFonts w:hint="eastAsia"/>
          <w:color w:val="auto"/>
          <w:kern w:val="0"/>
          <w:szCs w:val="21"/>
          <w:highlight w:val="none"/>
          <w:lang w:bidi="ar"/>
        </w:rPr>
        <w:t>1）空管之家</w:t>
      </w:r>
    </w:p>
    <w:p>
      <w:pPr>
        <w:autoSpaceDE w:val="0"/>
        <w:autoSpaceDN w:val="0"/>
        <w:adjustRightInd w:val="0"/>
        <w:spacing w:before="10" w:line="360" w:lineRule="auto"/>
        <w:ind w:right="142" w:firstLine="420" w:firstLineChars="200"/>
        <w:rPr>
          <w:color w:val="auto"/>
          <w:kern w:val="0"/>
          <w:szCs w:val="21"/>
          <w:highlight w:val="none"/>
          <w:lang w:bidi="ar"/>
        </w:rPr>
      </w:pPr>
      <w:r>
        <w:rPr>
          <w:rFonts w:hint="eastAsia"/>
          <w:color w:val="auto"/>
          <w:kern w:val="0"/>
          <w:szCs w:val="21"/>
          <w:highlight w:val="none"/>
          <w:lang w:bidi="ar"/>
        </w:rPr>
        <w:t>空管之家全天24小时开放；专人服务时间为08：30—10:00 、13:00—15:30 、19:30—21:30，（可根据采购人需求随时增加服务时间和人员）负责空管之家咖啡、茶水的冲泡，甜品的采购与销售，做好每日盘点，负责吧台的咖啡机、茶水桶的日常清洁、消毒、维护，负责各类餐具的清洁和消毒，保证不发生食品中毒事件。</w:t>
      </w:r>
    </w:p>
    <w:p>
      <w:pPr>
        <w:autoSpaceDE w:val="0"/>
        <w:autoSpaceDN w:val="0"/>
        <w:adjustRightInd w:val="0"/>
        <w:spacing w:before="10" w:line="360" w:lineRule="auto"/>
        <w:ind w:right="142" w:firstLine="420" w:firstLineChars="200"/>
        <w:rPr>
          <w:color w:val="auto"/>
          <w:kern w:val="0"/>
          <w:szCs w:val="21"/>
          <w:highlight w:val="none"/>
          <w:lang w:bidi="ar"/>
        </w:rPr>
      </w:pPr>
      <w:r>
        <w:rPr>
          <w:rFonts w:hint="eastAsia"/>
          <w:color w:val="auto"/>
          <w:szCs w:val="21"/>
          <w:highlight w:val="none"/>
        </w:rPr>
        <w:t>△</w:t>
      </w:r>
      <w:r>
        <w:rPr>
          <w:rFonts w:hint="eastAsia"/>
          <w:color w:val="auto"/>
          <w:kern w:val="0"/>
          <w:szCs w:val="21"/>
          <w:highlight w:val="none"/>
          <w:lang w:bidi="ar"/>
        </w:rPr>
        <w:t>2）图书室设专人负责图书室的服务，负责图书排架、整架以及清点与记录工作，每周进行图书盘点，维持图书室的秩序，提供良好的阅读环境，采购人购进新书后应及时登册记帐、分类编目、排列上架，要建好目录卡，按分类好顺序排列，供员工查阅，负责做好图书的“五防”（防火、防盗、防鼠、防潮、防蛀）工作，破旧图书要及时修补和报损，过期报刊、杂志要及时整理装订，不得丢失，确保资料完整。</w:t>
      </w:r>
    </w:p>
    <w:p>
      <w:pPr>
        <w:autoSpaceDE w:val="0"/>
        <w:autoSpaceDN w:val="0"/>
        <w:adjustRightInd w:val="0"/>
        <w:spacing w:before="10" w:line="360" w:lineRule="auto"/>
        <w:ind w:right="142" w:firstLine="420" w:firstLineChars="200"/>
        <w:rPr>
          <w:color w:val="auto"/>
          <w:kern w:val="0"/>
          <w:szCs w:val="21"/>
          <w:highlight w:val="none"/>
          <w:lang w:bidi="ar"/>
        </w:rPr>
      </w:pPr>
      <w:r>
        <w:rPr>
          <w:rFonts w:hint="eastAsia"/>
          <w:color w:val="auto"/>
          <w:szCs w:val="21"/>
          <w:highlight w:val="none"/>
        </w:rPr>
        <w:t>△</w:t>
      </w:r>
      <w:r>
        <w:rPr>
          <w:rFonts w:hint="eastAsia"/>
          <w:color w:val="auto"/>
          <w:kern w:val="0"/>
          <w:szCs w:val="21"/>
          <w:highlight w:val="none"/>
          <w:lang w:bidi="ar"/>
        </w:rPr>
        <w:t>3）从业人员应当经过相应的业务培训，具有三级甲等医院出具的健康证明。</w:t>
      </w:r>
    </w:p>
    <w:p>
      <w:pPr>
        <w:autoSpaceDE w:val="0"/>
        <w:autoSpaceDN w:val="0"/>
        <w:adjustRightInd w:val="0"/>
        <w:spacing w:before="10" w:line="360" w:lineRule="auto"/>
        <w:ind w:right="142" w:firstLine="420" w:firstLineChars="200"/>
        <w:rPr>
          <w:color w:val="auto"/>
          <w:kern w:val="0"/>
          <w:szCs w:val="21"/>
          <w:highlight w:val="none"/>
          <w:lang w:bidi="ar"/>
        </w:rPr>
      </w:pPr>
      <w:r>
        <w:rPr>
          <w:rFonts w:hint="eastAsia"/>
          <w:color w:val="auto"/>
          <w:kern w:val="0"/>
          <w:szCs w:val="21"/>
          <w:highlight w:val="none"/>
          <w:lang w:bidi="ar"/>
        </w:rPr>
        <w:t>图书室开放时间为：每周一至周五早08:30—22:00；</w:t>
      </w:r>
    </w:p>
    <w:p>
      <w:pPr>
        <w:autoSpaceDE w:val="0"/>
        <w:autoSpaceDN w:val="0"/>
        <w:adjustRightInd w:val="0"/>
        <w:spacing w:before="10" w:line="360" w:lineRule="auto"/>
        <w:ind w:right="142" w:firstLine="422" w:firstLineChars="200"/>
        <w:rPr>
          <w:b/>
          <w:bCs/>
          <w:color w:val="auto"/>
          <w:kern w:val="0"/>
          <w:szCs w:val="21"/>
          <w:highlight w:val="none"/>
          <w:lang w:bidi="ar"/>
        </w:rPr>
      </w:pPr>
      <w:r>
        <w:rPr>
          <w:rFonts w:hint="eastAsia"/>
          <w:b/>
          <w:bCs/>
          <w:color w:val="auto"/>
          <w:kern w:val="0"/>
          <w:szCs w:val="21"/>
          <w:highlight w:val="none"/>
          <w:lang w:bidi="ar"/>
        </w:rPr>
        <w:t>四、人员要求：</w:t>
      </w:r>
    </w:p>
    <w:p>
      <w:pPr>
        <w:autoSpaceDE w:val="0"/>
        <w:autoSpaceDN w:val="0"/>
        <w:adjustRightInd w:val="0"/>
        <w:spacing w:before="10" w:line="360" w:lineRule="auto"/>
        <w:ind w:right="142" w:firstLine="420" w:firstLineChars="200"/>
        <w:rPr>
          <w:color w:val="auto"/>
          <w:kern w:val="0"/>
          <w:szCs w:val="21"/>
          <w:highlight w:val="none"/>
          <w:lang w:bidi="ar"/>
        </w:rPr>
      </w:pPr>
      <w:r>
        <w:rPr>
          <w:rFonts w:hint="eastAsia"/>
          <w:color w:val="auto"/>
          <w:kern w:val="0"/>
          <w:szCs w:val="21"/>
          <w:highlight w:val="none"/>
          <w:lang w:bidi="ar"/>
        </w:rPr>
        <w:t>1、空管之家、图书室的内外保洁2人，</w:t>
      </w:r>
    </w:p>
    <w:p>
      <w:pPr>
        <w:autoSpaceDE w:val="0"/>
        <w:autoSpaceDN w:val="0"/>
        <w:adjustRightInd w:val="0"/>
        <w:spacing w:before="10" w:line="360" w:lineRule="auto"/>
        <w:ind w:right="142" w:firstLine="420" w:firstLineChars="200"/>
        <w:rPr>
          <w:color w:val="auto"/>
          <w:kern w:val="0"/>
          <w:szCs w:val="21"/>
          <w:highlight w:val="none"/>
          <w:lang w:bidi="ar"/>
        </w:rPr>
      </w:pPr>
      <w:r>
        <w:rPr>
          <w:rFonts w:hint="eastAsia"/>
          <w:color w:val="auto"/>
          <w:kern w:val="0"/>
          <w:szCs w:val="21"/>
          <w:highlight w:val="none"/>
          <w:lang w:bidi="ar"/>
        </w:rPr>
        <w:t>2、空管之家服务员2人，</w:t>
      </w:r>
    </w:p>
    <w:p>
      <w:pPr>
        <w:autoSpaceDE w:val="0"/>
        <w:autoSpaceDN w:val="0"/>
        <w:adjustRightInd w:val="0"/>
        <w:spacing w:before="10" w:line="360" w:lineRule="auto"/>
        <w:ind w:right="142" w:firstLine="420" w:firstLineChars="200"/>
        <w:rPr>
          <w:color w:val="auto"/>
          <w:kern w:val="0"/>
          <w:szCs w:val="21"/>
          <w:highlight w:val="none"/>
          <w:lang w:bidi="ar"/>
        </w:rPr>
      </w:pPr>
      <w:r>
        <w:rPr>
          <w:rFonts w:hint="eastAsia"/>
          <w:color w:val="auto"/>
          <w:kern w:val="0"/>
          <w:szCs w:val="21"/>
          <w:highlight w:val="none"/>
          <w:lang w:bidi="ar"/>
        </w:rPr>
        <w:t>3、图书管理员3人，</w:t>
      </w:r>
    </w:p>
    <w:p>
      <w:pPr>
        <w:autoSpaceDE w:val="0"/>
        <w:autoSpaceDN w:val="0"/>
        <w:adjustRightInd w:val="0"/>
        <w:spacing w:before="10" w:line="360" w:lineRule="auto"/>
        <w:ind w:right="142" w:firstLine="420" w:firstLineChars="200"/>
        <w:rPr>
          <w:color w:val="auto"/>
          <w:kern w:val="0"/>
          <w:szCs w:val="21"/>
          <w:highlight w:val="none"/>
          <w:lang w:bidi="ar"/>
        </w:rPr>
      </w:pPr>
      <w:r>
        <w:rPr>
          <w:rFonts w:hint="eastAsia"/>
          <w:color w:val="auto"/>
          <w:kern w:val="0"/>
          <w:szCs w:val="21"/>
          <w:highlight w:val="none"/>
          <w:lang w:bidi="ar"/>
        </w:rPr>
        <w:t>合计：7人。</w:t>
      </w:r>
    </w:p>
    <w:p>
      <w:pPr>
        <w:autoSpaceDE w:val="0"/>
        <w:autoSpaceDN w:val="0"/>
        <w:adjustRightInd w:val="0"/>
        <w:spacing w:before="10" w:line="360" w:lineRule="auto"/>
        <w:ind w:right="142" w:firstLine="425" w:firstLineChars="133"/>
        <w:rPr>
          <w:b/>
          <w:bCs/>
          <w:color w:val="auto"/>
          <w:szCs w:val="21"/>
          <w:highlight w:val="none"/>
        </w:rPr>
      </w:pPr>
      <w:r>
        <w:rPr>
          <w:rFonts w:hint="eastAsia" w:ascii="仿宋_GB2312" w:hAnsi="仿宋_GB2312" w:eastAsia="仿宋_GB2312" w:cs="仿宋_GB2312"/>
          <w:bCs/>
          <w:color w:val="auto"/>
          <w:sz w:val="32"/>
          <w:szCs w:val="32"/>
          <w:highlight w:val="none"/>
        </w:rPr>
        <w:br w:type="page"/>
      </w:r>
      <w:r>
        <w:rPr>
          <w:rFonts w:hint="eastAsia"/>
          <w:b/>
          <w:bCs/>
          <w:color w:val="auto"/>
          <w:szCs w:val="21"/>
          <w:highlight w:val="none"/>
        </w:rPr>
        <w:t>第六项 职工周转房管理、宿舍管理服务、会议保障</w:t>
      </w:r>
    </w:p>
    <w:p>
      <w:pPr>
        <w:autoSpaceDE w:val="0"/>
        <w:autoSpaceDN w:val="0"/>
        <w:adjustRightInd w:val="0"/>
        <w:spacing w:before="10" w:line="360" w:lineRule="auto"/>
        <w:ind w:right="142" w:firstLine="422" w:firstLineChars="200"/>
        <w:rPr>
          <w:b/>
          <w:bCs/>
          <w:color w:val="auto"/>
          <w:szCs w:val="21"/>
          <w:highlight w:val="none"/>
        </w:rPr>
      </w:pPr>
      <w:r>
        <w:rPr>
          <w:rFonts w:hint="eastAsia"/>
          <w:b/>
          <w:bCs/>
          <w:color w:val="auto"/>
          <w:szCs w:val="21"/>
          <w:highlight w:val="none"/>
        </w:rPr>
        <w:t>一、项目概述：</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采购人要求中标人为职工周转房和宿舍提供日常管理，公共家具和设施维护维修，定期检查房间使用情况，及时解决职工居住时水电气暖出现的问题，为采购人提供在本地举办的各项会议相关服务保障，并要求中标人配备符合会议服务保障相关要求的专业人员提供各项服务，并根据中标人要求保证能满足临时性会议保障服务工作。</w:t>
      </w:r>
    </w:p>
    <w:p>
      <w:pPr>
        <w:autoSpaceDE w:val="0"/>
        <w:autoSpaceDN w:val="0"/>
        <w:adjustRightInd w:val="0"/>
        <w:spacing w:before="10" w:line="360" w:lineRule="auto"/>
        <w:ind w:right="142" w:firstLine="422" w:firstLineChars="200"/>
        <w:rPr>
          <w:color w:val="auto"/>
          <w:szCs w:val="21"/>
          <w:highlight w:val="none"/>
        </w:rPr>
      </w:pPr>
      <w:r>
        <w:rPr>
          <w:rFonts w:hint="eastAsia"/>
          <w:b/>
          <w:bCs/>
          <w:color w:val="auto"/>
          <w:szCs w:val="21"/>
          <w:highlight w:val="none"/>
        </w:rPr>
        <w:t>二、服务内容：　</w:t>
      </w:r>
      <w:r>
        <w:rPr>
          <w:rFonts w:hint="eastAsia"/>
          <w:color w:val="auto"/>
          <w:szCs w:val="21"/>
          <w:highlight w:val="none"/>
        </w:rPr>
        <w:t>　　　　　　　</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*1、派专人负责周转用房的日常管理协调工作；</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*2、负责房间内电视、空调（仅限采购人配置）等电器设备的日常维护维修服务；</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*3、负责与相关部门协调供水、供电出现的问题；</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*4、负责水电维修服务；</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*5、负责定期检查房间的使用情况；</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*6、负责协调周转用房所在小区物业完成宿舍公共区域、门前三包的卫生、垃圾清运；</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*7、维护职工宿舍区域周边的公共秩序；</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*8、负责会议前期准备工作，包括确认会议举办场地、参加会议人员、协调安排会议车辆保障、预定酒店、接待登记等;</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*9、负责会议期间的各项保障，包括会议安保服务、会议场所布置、保洁、音响系统调试、LED大屏背景制作、会议现场的各种必须的后勤保障；</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*10、负责会议结束后的善后工作，包括会议场所打扫、各类会议设备检查、维护、保养、安排外地人员返程等。</w:t>
      </w:r>
    </w:p>
    <w:p>
      <w:pPr>
        <w:autoSpaceDE w:val="0"/>
        <w:autoSpaceDN w:val="0"/>
        <w:adjustRightInd w:val="0"/>
        <w:spacing w:before="10" w:line="360" w:lineRule="auto"/>
        <w:ind w:right="142" w:firstLine="422" w:firstLineChars="200"/>
        <w:rPr>
          <w:b/>
          <w:bCs/>
          <w:color w:val="auto"/>
          <w:szCs w:val="21"/>
          <w:highlight w:val="none"/>
        </w:rPr>
      </w:pPr>
      <w:r>
        <w:rPr>
          <w:rFonts w:hint="eastAsia"/>
          <w:b/>
          <w:bCs/>
          <w:color w:val="auto"/>
          <w:szCs w:val="21"/>
          <w:highlight w:val="none"/>
        </w:rPr>
        <w:t>三、服务标准</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△1、定期检查房间的使用情况并将情况及时向采购人反馈，自觉接受采购人的监督检查；</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2、房间公共水电和电器设施的维护维修</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△1）对房间内由采购人配备的电视、空调等电器和公共水电设施进行定期维护、保养、检修，做好巡视、检查、检修记录，保证使用正常；</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△2）房间内公共水电设施故障时，及时进行维修处理；</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△3）维护维修人员接维修通知后，到达现场时间不超过30分钟，紧急抢修到达现场时间不超过10分钟；</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3、特别约定事项：</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△1）未经采购人书面同意，中标人不得私自对房屋进行装修、改建、扩建、新建等行为，由此造成的所有后果和损失，由中标人承担。</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△2）中标人如果因为经营管理需对该宿舍的整体或局部房间、设施、设备进行重新装修或改建时，须征得采购人的书面同意；</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△3）中标人不得转租宿舍，也不得在宿舍上设立任何抵押、担保等权利限制。</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△4、明确会议服务要求，并提前落实会议场所及会议主席台、发言席、话筒、签到席、横幅、台签、背景音乐等并提前检查音响、话筒、网络系统等设备及会议各项要求的落实情况。</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△5、做好会场环境卫生工作，整理打扫桌面、抽屉、座椅、地面、门窗等并提前检查空调、供暖、网络等，确认会议资料等物品的配备情况。</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△6、在会场入口醒目位置安放会议指示牌，室内台签摆放整齐。</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△7、会议保障相关人员应至少提前1小时进入会场，检查会场整体效果，对会场人数、台型及要求进行最后确认，也可根据实际情况变化要求现场改动。保障人员要积极主动配合。</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△8、严格做好保密工作，不询问、议论、外传会议内容和领导讲话内容。</w:t>
      </w:r>
    </w:p>
    <w:p>
      <w:pPr>
        <w:autoSpaceDE w:val="0"/>
        <w:autoSpaceDN w:val="0"/>
        <w:adjustRightInd w:val="0"/>
        <w:spacing w:before="10" w:line="360" w:lineRule="auto"/>
        <w:ind w:right="142" w:firstLine="422" w:firstLineChars="200"/>
        <w:rPr>
          <w:b/>
          <w:bCs/>
          <w:color w:val="auto"/>
          <w:szCs w:val="21"/>
          <w:highlight w:val="none"/>
        </w:rPr>
      </w:pPr>
      <w:r>
        <w:rPr>
          <w:rFonts w:hint="eastAsia"/>
          <w:b/>
          <w:bCs/>
          <w:color w:val="auto"/>
          <w:szCs w:val="21"/>
          <w:highlight w:val="none"/>
        </w:rPr>
        <w:t>四、人员要求：</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1、宿舍保洁人员3人；</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2、宿舍客服人员2人；</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3、安防人员3人；</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4、维修人员2人；</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5、安保人员3人，</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6、保洁人员4人，</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7、设备保障人员1人，</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8、网络运维人员1人，</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9、会务协调人员1人。</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合计：20人。</w:t>
      </w:r>
    </w:p>
    <w:p>
      <w:pPr>
        <w:autoSpaceDE w:val="0"/>
        <w:autoSpaceDN w:val="0"/>
        <w:adjustRightInd w:val="0"/>
        <w:spacing w:before="10" w:line="360" w:lineRule="auto"/>
        <w:ind w:right="142" w:firstLine="420" w:firstLineChars="200"/>
        <w:rPr>
          <w:rFonts w:hint="eastAsia"/>
          <w:b/>
          <w:bCs/>
          <w:color w:val="auto"/>
          <w:szCs w:val="21"/>
          <w:highlight w:val="none"/>
        </w:rPr>
      </w:pPr>
      <w:r>
        <w:rPr>
          <w:rFonts w:hint="eastAsia"/>
          <w:color w:val="auto"/>
          <w:szCs w:val="21"/>
          <w:highlight w:val="none"/>
        </w:rPr>
        <w:br w:type="page"/>
      </w:r>
      <w:r>
        <w:rPr>
          <w:rFonts w:hint="eastAsia"/>
          <w:b/>
          <w:bCs/>
          <w:color w:val="auto"/>
          <w:szCs w:val="21"/>
          <w:highlight w:val="none"/>
        </w:rPr>
        <w:t>第七项 培训中心管理服务</w:t>
      </w:r>
    </w:p>
    <w:p>
      <w:pPr>
        <w:autoSpaceDE w:val="0"/>
        <w:autoSpaceDN w:val="0"/>
        <w:adjustRightInd w:val="0"/>
        <w:spacing w:before="10" w:line="360" w:lineRule="auto"/>
        <w:ind w:right="142" w:firstLine="422" w:firstLineChars="200"/>
        <w:rPr>
          <w:b/>
          <w:bCs/>
          <w:color w:val="auto"/>
          <w:szCs w:val="21"/>
          <w:highlight w:val="none"/>
        </w:rPr>
      </w:pPr>
      <w:r>
        <w:rPr>
          <w:rFonts w:hint="eastAsia"/>
          <w:b/>
          <w:bCs/>
          <w:color w:val="auto"/>
          <w:szCs w:val="21"/>
          <w:highlight w:val="none"/>
        </w:rPr>
        <w:t>一、项目概述：</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培训中心管理服务包括向采购人提供培训中心的日常运行管理，培训业务的开展拓展，人员的管理及费用开支，公共卫生保洁、各种设施设备维护维修服务等。</w:t>
      </w:r>
    </w:p>
    <w:p>
      <w:pPr>
        <w:autoSpaceDE w:val="0"/>
        <w:autoSpaceDN w:val="0"/>
        <w:adjustRightInd w:val="0"/>
        <w:spacing w:before="10" w:line="360" w:lineRule="auto"/>
        <w:ind w:right="142" w:firstLine="422" w:firstLineChars="200"/>
        <w:rPr>
          <w:b/>
          <w:bCs/>
          <w:color w:val="auto"/>
          <w:szCs w:val="21"/>
          <w:highlight w:val="none"/>
        </w:rPr>
      </w:pPr>
      <w:r>
        <w:rPr>
          <w:rFonts w:hint="eastAsia"/>
          <w:b/>
          <w:bCs/>
          <w:color w:val="auto"/>
          <w:szCs w:val="21"/>
          <w:highlight w:val="none"/>
        </w:rPr>
        <w:t>二、服务内容：</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*1、中标人对采购人培训中心的日常工作开展进行管理服务；</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 xml:space="preserve">*2、保障采购人日常的培训业务正常有序保质保量的完成； </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*3、采购人有额外的任何培训业务开展中标人必须无条件认真执行；</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*4、中标人负责培训中心日常运行的开支，培训中心劳务人员的工资费用归中标人承担；</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*5、中标人负责采购人培训设备的日常维护维修保养，确保设施设备的运行正常顺畅，当设备故障需要维修时，维修金额小于一千元（含）以下的归中标人负责，一千元以上的归采购人负责；</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*6、采购人因工作需求添置新设备时中标人必须无条件配合，中标人应根据实际情况向采购人提供施工方案、设备配置、网络结构等方面的建议和意见。</w:t>
      </w:r>
    </w:p>
    <w:p>
      <w:pPr>
        <w:autoSpaceDE w:val="0"/>
        <w:autoSpaceDN w:val="0"/>
        <w:adjustRightInd w:val="0"/>
        <w:spacing w:before="10" w:line="360" w:lineRule="auto"/>
        <w:ind w:right="142" w:firstLine="422" w:firstLineChars="200"/>
        <w:rPr>
          <w:b/>
          <w:bCs/>
          <w:color w:val="auto"/>
          <w:szCs w:val="21"/>
          <w:highlight w:val="none"/>
        </w:rPr>
      </w:pPr>
      <w:r>
        <w:rPr>
          <w:rFonts w:hint="eastAsia"/>
          <w:b/>
          <w:bCs/>
          <w:color w:val="auto"/>
          <w:szCs w:val="21"/>
          <w:highlight w:val="none"/>
        </w:rPr>
        <w:t>三、服务标准：</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△按采购人的行业标准执行，接受采购人的监督和检查。</w:t>
      </w:r>
    </w:p>
    <w:p>
      <w:pPr>
        <w:autoSpaceDE w:val="0"/>
        <w:autoSpaceDN w:val="0"/>
        <w:adjustRightInd w:val="0"/>
        <w:spacing w:before="10" w:line="360" w:lineRule="auto"/>
        <w:ind w:right="142" w:firstLine="422" w:firstLineChars="200"/>
        <w:rPr>
          <w:b/>
          <w:bCs/>
          <w:color w:val="auto"/>
          <w:szCs w:val="21"/>
          <w:highlight w:val="none"/>
        </w:rPr>
      </w:pPr>
      <w:r>
        <w:rPr>
          <w:rFonts w:hint="eastAsia"/>
          <w:b/>
          <w:bCs/>
          <w:color w:val="auto"/>
          <w:szCs w:val="21"/>
          <w:highlight w:val="none"/>
        </w:rPr>
        <w:t>四、人员需求：</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1、教研人员4人</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2、教务人员2人</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3、助理10人</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合计：16人</w:t>
      </w:r>
    </w:p>
    <w:p>
      <w:pPr>
        <w:autoSpaceDE w:val="0"/>
        <w:autoSpaceDN w:val="0"/>
        <w:adjustRightInd w:val="0"/>
        <w:spacing w:before="10" w:line="360" w:lineRule="auto"/>
        <w:ind w:right="142" w:firstLine="425" w:firstLineChars="133"/>
        <w:rPr>
          <w:rFonts w:hint="eastAsia"/>
          <w:b/>
          <w:bCs/>
          <w:color w:val="auto"/>
          <w:szCs w:val="21"/>
          <w:highlight w:val="none"/>
        </w:rPr>
      </w:pPr>
      <w:r>
        <w:rPr>
          <w:rFonts w:hint="eastAsia" w:ascii="仿宋_GB2312" w:hAnsi="仿宋_GB2312" w:eastAsia="仿宋_GB2312" w:cs="仿宋_GB2312"/>
          <w:bCs/>
          <w:color w:val="auto"/>
          <w:sz w:val="32"/>
          <w:szCs w:val="32"/>
          <w:highlight w:val="none"/>
        </w:rPr>
        <w:br w:type="page"/>
      </w:r>
      <w:r>
        <w:rPr>
          <w:rFonts w:hint="eastAsia"/>
          <w:b/>
          <w:bCs/>
          <w:color w:val="auto"/>
          <w:szCs w:val="21"/>
          <w:highlight w:val="none"/>
        </w:rPr>
        <w:t>第八项 电梯维护保养服务</w:t>
      </w:r>
    </w:p>
    <w:p>
      <w:pPr>
        <w:autoSpaceDE w:val="0"/>
        <w:autoSpaceDN w:val="0"/>
        <w:adjustRightInd w:val="0"/>
        <w:spacing w:before="10" w:line="360" w:lineRule="auto"/>
        <w:ind w:right="142" w:firstLine="422" w:firstLineChars="200"/>
        <w:rPr>
          <w:b/>
          <w:bCs/>
          <w:color w:val="auto"/>
          <w:szCs w:val="21"/>
          <w:highlight w:val="none"/>
        </w:rPr>
      </w:pPr>
      <w:r>
        <w:rPr>
          <w:rFonts w:hint="eastAsia"/>
          <w:b/>
          <w:bCs/>
          <w:color w:val="auto"/>
          <w:szCs w:val="21"/>
          <w:highlight w:val="none"/>
        </w:rPr>
        <w:t>一、项目概述：</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电梯维护保养服务为发包方要求的其所属各区域使用的工作、生产电梯提供维修保养服务。</w:t>
      </w:r>
    </w:p>
    <w:p>
      <w:pPr>
        <w:autoSpaceDE w:val="0"/>
        <w:autoSpaceDN w:val="0"/>
        <w:adjustRightInd w:val="0"/>
        <w:spacing w:before="10" w:line="360" w:lineRule="auto"/>
        <w:ind w:right="142" w:firstLine="422" w:firstLineChars="200"/>
        <w:rPr>
          <w:b/>
          <w:bCs/>
          <w:color w:val="auto"/>
          <w:szCs w:val="21"/>
          <w:highlight w:val="none"/>
        </w:rPr>
      </w:pPr>
      <w:r>
        <w:rPr>
          <w:rFonts w:hint="eastAsia"/>
          <w:b/>
          <w:bCs/>
          <w:color w:val="auto"/>
          <w:szCs w:val="21"/>
          <w:highlight w:val="none"/>
        </w:rPr>
        <w:t>二、服务内容：</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*受采购人委托，中标人对安装于空管小区、塔台小区、气象雷达楼、中原导航台及老塔台的 11台电梯提供维修保养服务。具体数量及型号分别为：</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日立LGE-1050-C060曳引驱动乘客电梯  7台</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创新TWJ200-2dp     送饭梯           1台</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创新TWJ200-2dp     垃圾梯           1台</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日立LCA-O1050-C060 宿舍楼           1台</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日立LCA-O1050-C060 后勤楼           1台</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*1、中标人提供维保所需工具和劳务，并免费提供零部件。</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2、中标人按照国家、行业有关标准及《电梯日常维护保养规则》(DB11/418)，并根据双方约定的维保工作计划，有规律地定期对设备进行调整、检查、润滑、清洁等内容，完成半月、月、季度、半年、年保养项目，并做好维护保养记录。</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*3、及时更换易损部件并提供日常维修服务，以确保设备正常运行。</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*4、负责通过特种设备监察部门的设备年检，年检费用由采购人承担。</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*5、中标人负责电梯机房、电梯井坑的卫生保洁。</w:t>
      </w:r>
    </w:p>
    <w:p>
      <w:pPr>
        <w:autoSpaceDE w:val="0"/>
        <w:autoSpaceDN w:val="0"/>
        <w:adjustRightInd w:val="0"/>
        <w:spacing w:before="10" w:line="360" w:lineRule="auto"/>
        <w:ind w:right="142" w:firstLine="422" w:firstLineChars="200"/>
        <w:rPr>
          <w:b/>
          <w:bCs/>
          <w:color w:val="auto"/>
          <w:szCs w:val="21"/>
          <w:highlight w:val="none"/>
        </w:rPr>
      </w:pPr>
      <w:r>
        <w:rPr>
          <w:rFonts w:hint="eastAsia"/>
          <w:b/>
          <w:bCs/>
          <w:color w:val="auto"/>
          <w:szCs w:val="21"/>
          <w:highlight w:val="none"/>
        </w:rPr>
        <w:t>三、服务标准:</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△实施日常维护保养后的电梯，应当符合《电梯维修规范》（GB/T18775）和《自动扶梯、垃圾梯和自动人行道的制造与安装安全规范》（GB16899）的相关规定。</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△由于电梯为特种设备，采购人允许中标人将部分电梯维修保养工作通过具备国家职能部门认可的第三方进行，经采购人审核资质并确认其工作能力后方可实施。</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△中标人提供的维护保养记录是记载电梯运行、维护、保养的依据。每台电梯均应当建立独立的维护保养记录。维护保养记录应当一式两份，接受采购人的检查，保存时间为4 年。普通维修、重大维修、改造协议与抢修记录均应当与维护保养记录一并保存。</w:t>
      </w:r>
    </w:p>
    <w:p>
      <w:pPr>
        <w:autoSpaceDE w:val="0"/>
        <w:autoSpaceDN w:val="0"/>
        <w:adjustRightInd w:val="0"/>
        <w:spacing w:before="10" w:line="360" w:lineRule="auto"/>
        <w:ind w:right="142" w:firstLine="422" w:firstLineChars="200"/>
        <w:rPr>
          <w:b/>
          <w:bCs/>
          <w:color w:val="auto"/>
          <w:szCs w:val="21"/>
          <w:highlight w:val="none"/>
        </w:rPr>
      </w:pPr>
      <w:r>
        <w:rPr>
          <w:rFonts w:hint="eastAsia"/>
          <w:b/>
          <w:bCs/>
          <w:color w:val="auto"/>
          <w:szCs w:val="21"/>
          <w:highlight w:val="none"/>
        </w:rPr>
        <w:t>四、人员要求：</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电梯日常巡视人员2人；</w:t>
      </w:r>
    </w:p>
    <w:p>
      <w:pPr>
        <w:rPr>
          <w:rFonts w:ascii="仿宋_GB2312" w:hAnsi="仿宋_GB2312" w:eastAsia="仿宋_GB2312" w:cs="仿宋_GB2312"/>
          <w:bCs/>
          <w:color w:val="auto"/>
          <w:sz w:val="32"/>
          <w:szCs w:val="32"/>
          <w:highlight w:val="none"/>
        </w:rPr>
      </w:pPr>
      <w:r>
        <w:rPr>
          <w:rFonts w:hint="eastAsia" w:ascii="仿宋_GB2312" w:hAnsi="仿宋_GB2312" w:eastAsia="仿宋_GB2312" w:cs="仿宋_GB2312"/>
          <w:bCs/>
          <w:color w:val="auto"/>
          <w:sz w:val="32"/>
          <w:szCs w:val="32"/>
          <w:highlight w:val="none"/>
        </w:rPr>
        <w:br w:type="page"/>
      </w:r>
    </w:p>
    <w:p>
      <w:pPr>
        <w:autoSpaceDE w:val="0"/>
        <w:autoSpaceDN w:val="0"/>
        <w:adjustRightInd w:val="0"/>
        <w:spacing w:before="10" w:line="360" w:lineRule="auto"/>
        <w:ind w:right="142" w:firstLine="422" w:firstLineChars="200"/>
        <w:rPr>
          <w:b/>
          <w:bCs/>
          <w:color w:val="auto"/>
          <w:szCs w:val="21"/>
          <w:highlight w:val="none"/>
        </w:rPr>
      </w:pPr>
      <w:r>
        <w:rPr>
          <w:rFonts w:hint="eastAsia"/>
          <w:b/>
          <w:bCs/>
          <w:color w:val="auto"/>
          <w:szCs w:val="21"/>
          <w:highlight w:val="none"/>
        </w:rPr>
        <w:t>第九项 水电维护服务</w:t>
      </w:r>
    </w:p>
    <w:p>
      <w:pPr>
        <w:autoSpaceDE w:val="0"/>
        <w:autoSpaceDN w:val="0"/>
        <w:adjustRightInd w:val="0"/>
        <w:spacing w:before="10" w:line="360" w:lineRule="auto"/>
        <w:ind w:right="142" w:firstLine="422" w:firstLineChars="200"/>
        <w:rPr>
          <w:b/>
          <w:bCs/>
          <w:color w:val="auto"/>
          <w:szCs w:val="21"/>
          <w:highlight w:val="none"/>
        </w:rPr>
      </w:pPr>
      <w:r>
        <w:rPr>
          <w:rFonts w:hint="eastAsia"/>
          <w:b/>
          <w:bCs/>
          <w:color w:val="auto"/>
          <w:szCs w:val="21"/>
          <w:highlight w:val="none"/>
        </w:rPr>
        <w:t>一、项目概述：</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水电维护服务为采购人使用的公共水电管网系统（不包括生产用电）及约定区域内水电管网提供日常维护、维修、对外协调等服务，中标人负责协助采购人办理各类费用的缴纳、报销、核对等工作。</w:t>
      </w:r>
    </w:p>
    <w:p>
      <w:pPr>
        <w:autoSpaceDE w:val="0"/>
        <w:autoSpaceDN w:val="0"/>
        <w:adjustRightInd w:val="0"/>
        <w:spacing w:before="10" w:line="360" w:lineRule="auto"/>
        <w:ind w:right="142" w:firstLine="422" w:firstLineChars="200"/>
        <w:rPr>
          <w:b/>
          <w:bCs/>
          <w:color w:val="auto"/>
          <w:szCs w:val="21"/>
          <w:highlight w:val="none"/>
        </w:rPr>
      </w:pPr>
      <w:r>
        <w:rPr>
          <w:rFonts w:hint="eastAsia"/>
          <w:b/>
          <w:bCs/>
          <w:color w:val="auto"/>
          <w:szCs w:val="21"/>
          <w:highlight w:val="none"/>
        </w:rPr>
        <w:t>二、服务内容：</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1、中标人全天24小时为采购人提供水电管网维护维修响应服务，确保采购人的水电管网使用正常，当出现故障时应及时排故。在接到采购人的日常安装、维修或其他相关事宜需要中标人配合的通知后，中标人必须在采购人指定的时间内到达现场；</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*2、每月至少进行一次现场安全检査，协同采购人安全管理人员开展每月和重大节日前的水电管网等安全检査，并协助采购人进行整改；</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*3、负责与驻地水电管理部门协调用电用水事宜；</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*4、完成其他与水电使用安全相关的工作。</w:t>
      </w:r>
    </w:p>
    <w:p>
      <w:pPr>
        <w:autoSpaceDE w:val="0"/>
        <w:autoSpaceDN w:val="0"/>
        <w:adjustRightInd w:val="0"/>
        <w:spacing w:before="10" w:line="360" w:lineRule="auto"/>
        <w:ind w:right="142" w:firstLine="280" w:firstLineChars="133"/>
        <w:rPr>
          <w:b/>
          <w:bCs/>
          <w:color w:val="auto"/>
          <w:szCs w:val="21"/>
          <w:highlight w:val="none"/>
        </w:rPr>
      </w:pPr>
      <w:r>
        <w:rPr>
          <w:rFonts w:hint="eastAsia"/>
          <w:b/>
          <w:bCs/>
          <w:color w:val="auto"/>
          <w:szCs w:val="21"/>
          <w:highlight w:val="none"/>
        </w:rPr>
        <w:t>三、服务标准：</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1、中标人必须提供从业人员的符合国家有关规定水电资质证书，并向采购人复印、备案；在向采购人提供服务期间，须遵守国家法律法规、政策和采购人职业健康安全管理规定，并接受采购人的安全管理及监督检査；</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△2、中标人自带维修的必须工具，并要保证安全性、良好性、实用性，中标人自行承担工具维修费和损耗费用；</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△3、中标人所提供的服务人员应具备合法身份；</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△4、服务人员应具备无犯罪违法记录；</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△5、服务人员应按规定统一着装，并在指定位置佩戴标志。</w:t>
      </w:r>
    </w:p>
    <w:p>
      <w:pPr>
        <w:autoSpaceDE w:val="0"/>
        <w:autoSpaceDN w:val="0"/>
        <w:adjustRightInd w:val="0"/>
        <w:spacing w:before="10" w:line="360" w:lineRule="auto"/>
        <w:ind w:right="142" w:firstLine="280" w:firstLineChars="133"/>
        <w:rPr>
          <w:b/>
          <w:bCs/>
          <w:color w:val="auto"/>
          <w:szCs w:val="21"/>
          <w:highlight w:val="none"/>
        </w:rPr>
      </w:pPr>
      <w:r>
        <w:rPr>
          <w:rFonts w:hint="eastAsia"/>
          <w:b/>
          <w:bCs/>
          <w:color w:val="auto"/>
          <w:szCs w:val="21"/>
          <w:highlight w:val="none"/>
        </w:rPr>
        <w:t>四、人员需求：</w:t>
      </w:r>
    </w:p>
    <w:p>
      <w:pPr>
        <w:autoSpaceDE w:val="0"/>
        <w:autoSpaceDN w:val="0"/>
        <w:adjustRightInd w:val="0"/>
        <w:spacing w:before="10" w:line="360" w:lineRule="auto"/>
        <w:ind w:right="142" w:firstLine="420" w:firstLineChars="200"/>
        <w:rPr>
          <w:rFonts w:ascii="仿宋_GB2312" w:hAnsi="仿宋_GB2312" w:eastAsia="仿宋_GB2312" w:cs="仿宋_GB2312"/>
          <w:color w:val="auto"/>
          <w:sz w:val="32"/>
          <w:szCs w:val="32"/>
          <w:highlight w:val="none"/>
        </w:rPr>
      </w:pPr>
      <w:r>
        <w:rPr>
          <w:rFonts w:hint="eastAsia"/>
          <w:color w:val="auto"/>
          <w:szCs w:val="21"/>
          <w:highlight w:val="none"/>
        </w:rPr>
        <w:t>具备维修资质的专业人员6人。</w:t>
      </w:r>
    </w:p>
    <w:p>
      <w:pPr>
        <w:autoSpaceDE w:val="0"/>
        <w:autoSpaceDN w:val="0"/>
        <w:adjustRightInd w:val="0"/>
        <w:spacing w:before="10" w:line="360" w:lineRule="auto"/>
        <w:ind w:right="142" w:firstLine="640" w:firstLineChars="200"/>
        <w:rPr>
          <w:rFonts w:ascii="仿宋_GB2312" w:hAnsi="仿宋_GB2312" w:eastAsia="仿宋_GB2312" w:cs="仿宋_GB2312"/>
          <w:bCs/>
          <w:color w:val="auto"/>
          <w:sz w:val="32"/>
          <w:szCs w:val="32"/>
          <w:highlight w:val="none"/>
        </w:rPr>
      </w:pPr>
      <w:r>
        <w:rPr>
          <w:rFonts w:hint="eastAsia" w:ascii="仿宋_GB2312" w:hAnsi="仿宋_GB2312" w:eastAsia="仿宋_GB2312" w:cs="仿宋_GB2312"/>
          <w:bCs/>
          <w:color w:val="auto"/>
          <w:sz w:val="32"/>
          <w:szCs w:val="32"/>
          <w:highlight w:val="none"/>
        </w:rPr>
        <w:br w:type="page"/>
      </w:r>
    </w:p>
    <w:p>
      <w:pPr>
        <w:autoSpaceDE w:val="0"/>
        <w:autoSpaceDN w:val="0"/>
        <w:adjustRightInd w:val="0"/>
        <w:spacing w:before="10" w:line="360" w:lineRule="auto"/>
        <w:ind w:right="142" w:firstLine="422" w:firstLineChars="200"/>
        <w:rPr>
          <w:b/>
          <w:bCs/>
          <w:color w:val="auto"/>
          <w:szCs w:val="21"/>
          <w:highlight w:val="none"/>
        </w:rPr>
      </w:pPr>
      <w:r>
        <w:rPr>
          <w:rFonts w:hint="eastAsia"/>
          <w:b/>
          <w:bCs/>
          <w:color w:val="auto"/>
          <w:szCs w:val="21"/>
          <w:highlight w:val="none"/>
        </w:rPr>
        <w:t>第十项 暖通维护服务</w:t>
      </w:r>
    </w:p>
    <w:p>
      <w:pPr>
        <w:autoSpaceDE w:val="0"/>
        <w:autoSpaceDN w:val="0"/>
        <w:adjustRightInd w:val="0"/>
        <w:spacing w:before="10" w:line="360" w:lineRule="auto"/>
        <w:ind w:right="142" w:firstLine="422" w:firstLineChars="200"/>
        <w:rPr>
          <w:b/>
          <w:bCs/>
          <w:color w:val="auto"/>
          <w:szCs w:val="21"/>
          <w:highlight w:val="none"/>
        </w:rPr>
      </w:pPr>
      <w:r>
        <w:rPr>
          <w:rFonts w:hint="eastAsia"/>
          <w:b/>
          <w:bCs/>
          <w:color w:val="auto"/>
          <w:szCs w:val="21"/>
          <w:highlight w:val="none"/>
        </w:rPr>
        <w:t>一、项目概述：</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暖通维护服务为采购人提供冬季供暖锅炉设施设备（空管小区）、集中供暖热交换站（塔台小区）及供暖管网运营管理。</w:t>
      </w:r>
    </w:p>
    <w:p>
      <w:pPr>
        <w:autoSpaceDE w:val="0"/>
        <w:autoSpaceDN w:val="0"/>
        <w:adjustRightInd w:val="0"/>
        <w:spacing w:before="10" w:line="360" w:lineRule="auto"/>
        <w:ind w:right="142" w:firstLine="422" w:firstLineChars="200"/>
        <w:rPr>
          <w:b/>
          <w:bCs/>
          <w:color w:val="auto"/>
          <w:szCs w:val="21"/>
          <w:highlight w:val="none"/>
        </w:rPr>
      </w:pPr>
      <w:r>
        <w:rPr>
          <w:rFonts w:hint="eastAsia"/>
          <w:b/>
          <w:bCs/>
          <w:color w:val="auto"/>
          <w:szCs w:val="21"/>
          <w:highlight w:val="none"/>
        </w:rPr>
        <w:t>二、服务内容</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*1、中标人在委托运营管理期间，严格按照供暖相关文件履行供热单位的责任和义务。</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*2、中标人负责锅炉设施设备及管网的正常运行、维护保养、安全保障等工作，保证供暖质量达到政府规定的标准，并保证供热系统故障的及时排查和维修。</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*3、在供热期间，若发生大的故障或事故，中标人应立即通知采购人。双方应紧密配合，协商解决，并由采购人监督恢复正常运行。 </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*4、中标人按要求进行管理、维修、技术、操作等人员的选聘工作，依照国家有关规定招用员工并制定相应的奖惩办法。</w:t>
      </w:r>
    </w:p>
    <w:p>
      <w:pPr>
        <w:autoSpaceDE w:val="0"/>
        <w:autoSpaceDN w:val="0"/>
        <w:adjustRightInd w:val="0"/>
        <w:spacing w:before="10" w:line="360" w:lineRule="auto"/>
        <w:ind w:right="142" w:firstLine="422" w:firstLineChars="200"/>
        <w:rPr>
          <w:b/>
          <w:bCs/>
          <w:color w:val="auto"/>
          <w:szCs w:val="21"/>
          <w:highlight w:val="none"/>
        </w:rPr>
      </w:pPr>
      <w:r>
        <w:rPr>
          <w:rFonts w:hint="eastAsia"/>
          <w:b/>
          <w:bCs/>
          <w:color w:val="auto"/>
          <w:szCs w:val="21"/>
          <w:highlight w:val="none"/>
        </w:rPr>
        <w:t>三、服务标准：</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△中标人应采购人要求按时供暖，并且保证达到当地政府制定的供暖标准。</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△1、供暖期限：当年11月15日至次年3月15日为法定供暖期，可按采购人要求的提前或推迟供暖时间。</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△2、供暖标准：供暖期间室内温度不低于20摄氏度。</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3．供暖服务具体内容：</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△1）供暖前供热系统的安全检查、调试。  </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△2）锅炉设备的维护、保养、安全检查。</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△3）供暖管网的维护、保养、安全检查。  </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△4）锅炉及其附属特种设备的检验。  </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△5）锅炉房及供热系统的普查，供热设备、设施的维修， 零部件的更新。</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△6）采购人提供的锅炉房及管网各类技术资料、图纸的使用及保管。</w:t>
      </w:r>
    </w:p>
    <w:p>
      <w:pPr>
        <w:autoSpaceDE w:val="0"/>
        <w:autoSpaceDN w:val="0"/>
        <w:adjustRightInd w:val="0"/>
        <w:spacing w:before="10" w:line="360" w:lineRule="auto"/>
        <w:ind w:right="142" w:firstLine="422" w:firstLineChars="200"/>
        <w:rPr>
          <w:b/>
          <w:bCs/>
          <w:color w:val="auto"/>
          <w:szCs w:val="21"/>
          <w:highlight w:val="none"/>
        </w:rPr>
      </w:pPr>
      <w:r>
        <w:rPr>
          <w:rFonts w:hint="eastAsia"/>
          <w:b/>
          <w:bCs/>
          <w:color w:val="auto"/>
          <w:szCs w:val="21"/>
          <w:highlight w:val="none"/>
        </w:rPr>
        <w:t>四、人员需求：</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供暖期间24小时值班人员4人</w:t>
      </w:r>
    </w:p>
    <w:p>
      <w:pPr>
        <w:rPr>
          <w:rFonts w:ascii="仿宋_GB2312" w:hAnsi="仿宋_GB2312" w:eastAsia="仿宋_GB2312" w:cs="仿宋_GB2312"/>
          <w:bCs/>
          <w:color w:val="auto"/>
          <w:sz w:val="32"/>
          <w:szCs w:val="32"/>
          <w:highlight w:val="none"/>
        </w:rPr>
      </w:pPr>
      <w:r>
        <w:rPr>
          <w:rFonts w:hint="eastAsia" w:ascii="仿宋_GB2312" w:hAnsi="仿宋_GB2312" w:eastAsia="仿宋_GB2312" w:cs="仿宋_GB2312"/>
          <w:bCs/>
          <w:color w:val="auto"/>
          <w:sz w:val="32"/>
          <w:szCs w:val="32"/>
          <w:highlight w:val="none"/>
        </w:rPr>
        <w:br w:type="page"/>
      </w:r>
    </w:p>
    <w:p>
      <w:pPr>
        <w:autoSpaceDE w:val="0"/>
        <w:autoSpaceDN w:val="0"/>
        <w:adjustRightInd w:val="0"/>
        <w:spacing w:before="10" w:line="360" w:lineRule="auto"/>
        <w:ind w:right="142" w:firstLine="422" w:firstLineChars="200"/>
        <w:rPr>
          <w:b/>
          <w:bCs/>
          <w:color w:val="auto"/>
          <w:szCs w:val="21"/>
          <w:highlight w:val="none"/>
        </w:rPr>
      </w:pPr>
      <w:r>
        <w:rPr>
          <w:rFonts w:hint="eastAsia"/>
          <w:b/>
          <w:bCs/>
          <w:color w:val="auto"/>
          <w:szCs w:val="21"/>
          <w:highlight w:val="none"/>
        </w:rPr>
        <w:t>第十一项 空调维修维保服务</w:t>
      </w:r>
    </w:p>
    <w:p>
      <w:pPr>
        <w:autoSpaceDE w:val="0"/>
        <w:autoSpaceDN w:val="0"/>
        <w:adjustRightInd w:val="0"/>
        <w:spacing w:before="10" w:line="360" w:lineRule="auto"/>
        <w:ind w:right="142" w:firstLine="422" w:firstLineChars="200"/>
        <w:rPr>
          <w:b/>
          <w:bCs/>
          <w:color w:val="auto"/>
          <w:szCs w:val="21"/>
          <w:highlight w:val="none"/>
        </w:rPr>
      </w:pPr>
      <w:r>
        <w:rPr>
          <w:rFonts w:hint="eastAsia"/>
          <w:b/>
          <w:bCs/>
          <w:color w:val="auto"/>
          <w:szCs w:val="21"/>
          <w:highlight w:val="none"/>
        </w:rPr>
        <w:t>一、项目概述：</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空调维修维保服务主要为采购人提供除生产保障用精密空调之外的各类空调、新风系统共574台维修维保服务。</w:t>
      </w:r>
    </w:p>
    <w:p>
      <w:pPr>
        <w:autoSpaceDE w:val="0"/>
        <w:autoSpaceDN w:val="0"/>
        <w:adjustRightInd w:val="0"/>
        <w:spacing w:before="10" w:line="360" w:lineRule="auto"/>
        <w:ind w:right="142" w:firstLine="422" w:firstLineChars="200"/>
        <w:rPr>
          <w:b/>
          <w:bCs/>
          <w:color w:val="auto"/>
          <w:szCs w:val="21"/>
          <w:highlight w:val="none"/>
        </w:rPr>
      </w:pPr>
      <w:r>
        <w:rPr>
          <w:rFonts w:hint="eastAsia"/>
          <w:b/>
          <w:bCs/>
          <w:color w:val="auto"/>
          <w:szCs w:val="21"/>
          <w:highlight w:val="none"/>
        </w:rPr>
        <w:t xml:space="preserve">二、服务内容： </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*1、对空调设备每年春夏、秋冬，分别进行一次内外机清洗，及过滤网杂质清理，保证设备的清洁及出风口无杂质异物。</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*2、定期对空调机组所设参数及空调管路进行检查，保证空调启动时工作正常，管路密封圈无老化泄露情况。</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*3、检查空调主机制冷及制热系统是否正常，是否需要补充冷媒。</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*4、检查空调运转电流工作电压是否正常，压缩机运转声音是否正常。</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*5、检查空调主机相序保护器是否正常有无缺相，认真查看各接线处有无松动烧坏超温等现象，有的话及时处理。</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*6、检查空调风机盘管系统出风量是否正常，温度是否达标有无漏水，有无聚集灰尘并及时处理。聘用专业人员对空调可能出现的以上问题进行维修处理。</w:t>
      </w:r>
    </w:p>
    <w:p>
      <w:pPr>
        <w:autoSpaceDE w:val="0"/>
        <w:autoSpaceDN w:val="0"/>
        <w:adjustRightInd w:val="0"/>
        <w:spacing w:before="10" w:line="360" w:lineRule="auto"/>
        <w:ind w:right="142" w:firstLine="422" w:firstLineChars="200"/>
        <w:rPr>
          <w:b/>
          <w:bCs/>
          <w:color w:val="auto"/>
          <w:szCs w:val="21"/>
          <w:highlight w:val="none"/>
        </w:rPr>
      </w:pPr>
      <w:r>
        <w:rPr>
          <w:rFonts w:hint="eastAsia"/>
          <w:b/>
          <w:bCs/>
          <w:color w:val="auto"/>
          <w:szCs w:val="21"/>
          <w:highlight w:val="none"/>
        </w:rPr>
        <w:t>三、服务标准：</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△1、保证空调工作正常，无冷凝、结霜；</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△2、空调制冷运行期间保证室内温度不超过26摄氏度；</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△3、空调出现故障时保证维修人员30分钟内到达现场。</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△4、由于采购人大多使用中央空调，对维护维修要求较高，采购人允许中标人将部分空调维修保养工作通过具备国家职能部门认可的第三方进行，经采购人审核资质并确认其工作能力后方可实施。</w:t>
      </w:r>
    </w:p>
    <w:p>
      <w:pPr>
        <w:autoSpaceDE w:val="0"/>
        <w:autoSpaceDN w:val="0"/>
        <w:adjustRightInd w:val="0"/>
        <w:spacing w:before="10" w:line="360" w:lineRule="auto"/>
        <w:ind w:right="142" w:firstLine="422" w:firstLineChars="200"/>
        <w:rPr>
          <w:b/>
          <w:bCs/>
          <w:color w:val="auto"/>
          <w:szCs w:val="21"/>
          <w:highlight w:val="none"/>
        </w:rPr>
      </w:pPr>
      <w:r>
        <w:rPr>
          <w:rFonts w:hint="eastAsia"/>
          <w:b/>
          <w:bCs/>
          <w:color w:val="auto"/>
          <w:szCs w:val="21"/>
          <w:highlight w:val="none"/>
        </w:rPr>
        <w:t>四、人员需求：</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具有相关工作经验的维修人员3人</w:t>
      </w:r>
    </w:p>
    <w:p>
      <w:pPr>
        <w:rPr>
          <w:rFonts w:ascii="仿宋_GB2312" w:hAnsi="仿宋_GB2312" w:eastAsia="仿宋_GB2312" w:cs="仿宋_GB2312"/>
          <w:bCs/>
          <w:color w:val="auto"/>
          <w:sz w:val="32"/>
          <w:szCs w:val="32"/>
          <w:highlight w:val="none"/>
        </w:rPr>
      </w:pPr>
      <w:r>
        <w:rPr>
          <w:rFonts w:hint="eastAsia" w:ascii="仿宋_GB2312" w:hAnsi="仿宋_GB2312" w:eastAsia="仿宋_GB2312" w:cs="仿宋_GB2312"/>
          <w:bCs/>
          <w:color w:val="auto"/>
          <w:sz w:val="32"/>
          <w:szCs w:val="32"/>
          <w:highlight w:val="none"/>
        </w:rPr>
        <w:br w:type="page"/>
      </w:r>
    </w:p>
    <w:p>
      <w:pPr>
        <w:autoSpaceDE w:val="0"/>
        <w:autoSpaceDN w:val="0"/>
        <w:adjustRightInd w:val="0"/>
        <w:spacing w:before="10" w:line="360" w:lineRule="auto"/>
        <w:ind w:right="142" w:firstLine="422" w:firstLineChars="200"/>
        <w:rPr>
          <w:b/>
          <w:bCs/>
          <w:color w:val="auto"/>
          <w:szCs w:val="21"/>
          <w:highlight w:val="none"/>
        </w:rPr>
      </w:pPr>
      <w:r>
        <w:rPr>
          <w:rFonts w:hint="eastAsia"/>
          <w:b/>
          <w:bCs/>
          <w:color w:val="auto"/>
          <w:szCs w:val="21"/>
          <w:highlight w:val="none"/>
        </w:rPr>
        <w:t>第十二项 绿化养护服务</w:t>
      </w:r>
    </w:p>
    <w:p>
      <w:pPr>
        <w:autoSpaceDE w:val="0"/>
        <w:autoSpaceDN w:val="0"/>
        <w:adjustRightInd w:val="0"/>
        <w:spacing w:before="10" w:line="360" w:lineRule="auto"/>
        <w:ind w:right="142" w:firstLine="422" w:firstLineChars="200"/>
        <w:rPr>
          <w:b/>
          <w:bCs/>
          <w:color w:val="auto"/>
          <w:szCs w:val="21"/>
          <w:highlight w:val="none"/>
        </w:rPr>
      </w:pPr>
      <w:r>
        <w:rPr>
          <w:rFonts w:hint="eastAsia"/>
          <w:b/>
          <w:bCs/>
          <w:color w:val="auto"/>
          <w:szCs w:val="21"/>
          <w:highlight w:val="none"/>
        </w:rPr>
        <w:t>一、项目概述：</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绿化养护服务是指为采购人指定的大约50000平方米工作区域提供绿化养护服务。</w:t>
      </w:r>
    </w:p>
    <w:p>
      <w:pPr>
        <w:autoSpaceDE w:val="0"/>
        <w:autoSpaceDN w:val="0"/>
        <w:adjustRightInd w:val="0"/>
        <w:spacing w:before="10" w:line="360" w:lineRule="auto"/>
        <w:ind w:right="142" w:firstLine="422" w:firstLineChars="200"/>
        <w:rPr>
          <w:b/>
          <w:bCs/>
          <w:color w:val="auto"/>
          <w:szCs w:val="21"/>
          <w:highlight w:val="none"/>
        </w:rPr>
      </w:pPr>
      <w:r>
        <w:rPr>
          <w:rFonts w:hint="eastAsia"/>
          <w:b/>
          <w:bCs/>
          <w:color w:val="auto"/>
          <w:szCs w:val="21"/>
          <w:highlight w:val="none"/>
        </w:rPr>
        <w:t>二、服务内容：</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*1、绿地保洁、修剪、垃圾收集、垃圾清运；</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*2、中耕除草、土壤施肥、灌溉排水；</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*3、去除枯死植株、植物修剪、树木扶正、移栽；</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*4、病虫害防治和监测等服务。</w:t>
      </w:r>
    </w:p>
    <w:p>
      <w:pPr>
        <w:autoSpaceDE w:val="0"/>
        <w:autoSpaceDN w:val="0"/>
        <w:adjustRightInd w:val="0"/>
        <w:spacing w:before="10" w:line="360" w:lineRule="auto"/>
        <w:ind w:right="142" w:firstLine="422" w:firstLineChars="200"/>
        <w:rPr>
          <w:b/>
          <w:bCs/>
          <w:color w:val="auto"/>
          <w:szCs w:val="21"/>
          <w:highlight w:val="none"/>
        </w:rPr>
      </w:pPr>
      <w:r>
        <w:rPr>
          <w:rFonts w:hint="eastAsia"/>
          <w:b/>
          <w:bCs/>
          <w:color w:val="auto"/>
          <w:szCs w:val="21"/>
          <w:highlight w:val="none"/>
        </w:rPr>
        <w:t xml:space="preserve">三、服务标准： </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△1、绿化养护执行标准按《园林绿化养护服务质量》二级标准执行；</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△2、采购人不定时对养护区域进行全面检查，审核、审批中标人的养护工作，并及时对养护工作提出整改意见；</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3、中标人管理人员，每月对养护区域进行检查（采购人也可派人一同），并按照《园林绿化养护服务质量》检查当月养护区域工作质量，同时填写《绿化养护检查表》（见附件）并签字，作为采购人支付中标人养护费用依据；</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△4、中标人需选用具有实际工作经验可以胜任绿化工作的专业技术人员完成绿化养护工作。</w:t>
      </w:r>
    </w:p>
    <w:p>
      <w:pPr>
        <w:autoSpaceDE w:val="0"/>
        <w:autoSpaceDN w:val="0"/>
        <w:adjustRightInd w:val="0"/>
        <w:spacing w:before="10" w:line="360" w:lineRule="auto"/>
        <w:ind w:right="142" w:firstLine="422" w:firstLineChars="200"/>
        <w:rPr>
          <w:b/>
          <w:bCs/>
          <w:color w:val="auto"/>
          <w:szCs w:val="21"/>
          <w:highlight w:val="none"/>
        </w:rPr>
      </w:pPr>
      <w:r>
        <w:rPr>
          <w:rFonts w:hint="eastAsia"/>
          <w:b/>
          <w:bCs/>
          <w:color w:val="auto"/>
          <w:szCs w:val="21"/>
          <w:highlight w:val="none"/>
        </w:rPr>
        <w:t>四、人员需求：</w:t>
      </w:r>
    </w:p>
    <w:p>
      <w:pPr>
        <w:autoSpaceDE w:val="0"/>
        <w:autoSpaceDN w:val="0"/>
        <w:adjustRightInd w:val="0"/>
        <w:spacing w:before="10" w:line="360" w:lineRule="auto"/>
        <w:ind w:right="142" w:firstLine="420" w:firstLineChars="200"/>
        <w:rPr>
          <w:rFonts w:ascii="仿宋_GB2312" w:hAnsi="仿宋_GB2312" w:eastAsia="仿宋_GB2312" w:cs="仿宋_GB2312"/>
          <w:color w:val="auto"/>
          <w:sz w:val="32"/>
          <w:szCs w:val="32"/>
          <w:highlight w:val="none"/>
        </w:rPr>
      </w:pPr>
      <w:r>
        <w:rPr>
          <w:rFonts w:hint="eastAsia"/>
          <w:color w:val="auto"/>
          <w:szCs w:val="21"/>
          <w:highlight w:val="none"/>
        </w:rPr>
        <w:t>具有绿化工作经验的工作人员6人</w:t>
      </w:r>
    </w:p>
    <w:p>
      <w:pPr>
        <w:rPr>
          <w:rFonts w:ascii="仿宋_GB2312" w:hAnsi="仿宋_GB2312" w:eastAsia="仿宋_GB2312" w:cs="仿宋_GB2312"/>
          <w:bCs/>
          <w:color w:val="auto"/>
          <w:sz w:val="32"/>
          <w:szCs w:val="32"/>
          <w:highlight w:val="none"/>
        </w:rPr>
      </w:pPr>
      <w:r>
        <w:rPr>
          <w:rFonts w:hint="eastAsia" w:ascii="仿宋_GB2312" w:hAnsi="仿宋_GB2312" w:eastAsia="仿宋_GB2312" w:cs="仿宋_GB2312"/>
          <w:bCs/>
          <w:color w:val="auto"/>
          <w:sz w:val="32"/>
          <w:szCs w:val="32"/>
          <w:highlight w:val="none"/>
        </w:rPr>
        <w:br w:type="page"/>
      </w:r>
    </w:p>
    <w:p>
      <w:pPr>
        <w:autoSpaceDE w:val="0"/>
        <w:autoSpaceDN w:val="0"/>
        <w:adjustRightInd w:val="0"/>
        <w:spacing w:before="10" w:line="360" w:lineRule="auto"/>
        <w:ind w:right="142" w:firstLine="422" w:firstLineChars="200"/>
        <w:rPr>
          <w:b/>
          <w:bCs/>
          <w:color w:val="auto"/>
          <w:szCs w:val="21"/>
          <w:highlight w:val="none"/>
        </w:rPr>
      </w:pPr>
      <w:r>
        <w:rPr>
          <w:rFonts w:hint="eastAsia"/>
          <w:b/>
          <w:bCs/>
          <w:color w:val="auto"/>
          <w:szCs w:val="21"/>
          <w:highlight w:val="none"/>
        </w:rPr>
        <w:t>第十三项 健身运动场所维护保养服务</w:t>
      </w:r>
    </w:p>
    <w:p>
      <w:pPr>
        <w:autoSpaceDE w:val="0"/>
        <w:autoSpaceDN w:val="0"/>
        <w:adjustRightInd w:val="0"/>
        <w:spacing w:before="10" w:line="360" w:lineRule="auto"/>
        <w:ind w:right="142" w:firstLine="422" w:firstLineChars="200"/>
        <w:rPr>
          <w:b/>
          <w:bCs/>
          <w:color w:val="auto"/>
          <w:szCs w:val="21"/>
          <w:highlight w:val="none"/>
        </w:rPr>
      </w:pPr>
      <w:r>
        <w:rPr>
          <w:rFonts w:hint="eastAsia"/>
          <w:b/>
          <w:bCs/>
          <w:color w:val="auto"/>
          <w:szCs w:val="21"/>
          <w:highlight w:val="none"/>
        </w:rPr>
        <w:t>一、项目概述：</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健身运动场所维护保养服务包括采购人下属区域内的公共卫生保洁、器材设施养护保养等服务。服务的区域包括：空管小区足球场、台球室、健身房、篮球场、单双杠活动区；塔台小区健身房、篮球场、气排球场；</w:t>
      </w:r>
    </w:p>
    <w:p>
      <w:pPr>
        <w:autoSpaceDE w:val="0"/>
        <w:autoSpaceDN w:val="0"/>
        <w:adjustRightInd w:val="0"/>
        <w:spacing w:before="10" w:line="360" w:lineRule="auto"/>
        <w:ind w:right="142" w:firstLine="422" w:firstLineChars="200"/>
        <w:rPr>
          <w:b/>
          <w:bCs/>
          <w:color w:val="auto"/>
          <w:szCs w:val="21"/>
          <w:highlight w:val="none"/>
        </w:rPr>
      </w:pPr>
      <w:r>
        <w:rPr>
          <w:rFonts w:hint="eastAsia"/>
          <w:b/>
          <w:bCs/>
          <w:color w:val="auto"/>
          <w:szCs w:val="21"/>
          <w:highlight w:val="none"/>
        </w:rPr>
        <w:t>二、服务内容：</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*1、室外场地的清洁卫生、垃圾收集清运、设备器材的定期消毒及雨水、积雪的及时清除；</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*2、室内场馆的地面清洁、垃圾收集清运、内墙面及门窗的保洁、设备器材的定期消毒；</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*3、设备器材的维护、维修、保养服务。</w:t>
      </w:r>
    </w:p>
    <w:p>
      <w:pPr>
        <w:autoSpaceDE w:val="0"/>
        <w:autoSpaceDN w:val="0"/>
        <w:adjustRightInd w:val="0"/>
        <w:spacing w:before="10" w:line="360" w:lineRule="auto"/>
        <w:ind w:right="142" w:firstLine="422" w:firstLineChars="200"/>
        <w:rPr>
          <w:b/>
          <w:bCs/>
          <w:color w:val="auto"/>
          <w:szCs w:val="21"/>
          <w:highlight w:val="none"/>
        </w:rPr>
      </w:pPr>
      <w:r>
        <w:rPr>
          <w:rFonts w:hint="eastAsia"/>
          <w:b/>
          <w:bCs/>
          <w:color w:val="auto"/>
          <w:szCs w:val="21"/>
          <w:highlight w:val="none"/>
        </w:rPr>
        <w:t>三、服务标准：</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△1、资质要求：中标人应具有保洁服务的资质。</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△2、服务人员在服务过程中应保持良好的精神状态，举止大方，用语文明；</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△3、服务人员应按规定统一着装，并在指定位置佩戴标志。</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4、清洁标准详见下表：</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1）室内场馆：每日打扫地面2次，保持地面无污渍、无杂物、无灰尘；每日清扫室内设备、健身器材，保持器材洁净；每星期使用84消毒液对健身器材、设备进行消毒消杀1次；门窗玻璃每周擦拭1次，保证门上无浮尘，玻璃透明洁净；室内墙壁每月打扫1次，保证墙面无浮尘；墙面悬挂的规章镜框、装饰画等，每日擦拭，保持洁净无灰尘。</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2）室外场地：每日打扫地面1次，保证场地无垃圾，无落叶；遇有大雪天气时，根据天气变化情况，及时组织人力清除积雪，保证不影响正常使用；垃圾日产日清，不出现垃圾大量积存现象；遇有赛事，可提前组织人员，对篮球场、气排球场地进行冲洗、拖扫；每月对单双杠等户外器材进行84消毒液喷洒、擦拭消毒。</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5、设备器材的维护维修</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△1）对约定服务区域内的设备器材进行定期维护、保养、检修，做好日常巡视、检查，保证使用正常；</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△2）发现设备故障时，应及时检修；塑胶地面出现大于30平方厘米的破损、人造草坪出现大于40平方厘米的损坏时，应及时维修，保证不影响正常使用；</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△3）合同期限内，单次维修费用在壹仟元以下的（含维修费、零配件费）由中标人承担；单次维修费用超过壹仟元或设备陈旧需要更新器材的，相关费用由采购人承担。</w:t>
      </w:r>
    </w:p>
    <w:p>
      <w:pPr>
        <w:autoSpaceDE w:val="0"/>
        <w:autoSpaceDN w:val="0"/>
        <w:adjustRightInd w:val="0"/>
        <w:spacing w:before="10" w:line="360" w:lineRule="auto"/>
        <w:ind w:right="142" w:firstLine="422" w:firstLineChars="200"/>
        <w:rPr>
          <w:b/>
          <w:bCs/>
          <w:color w:val="auto"/>
          <w:szCs w:val="21"/>
          <w:highlight w:val="none"/>
        </w:rPr>
      </w:pPr>
      <w:r>
        <w:rPr>
          <w:rFonts w:hint="eastAsia"/>
          <w:b/>
          <w:bCs/>
          <w:color w:val="auto"/>
          <w:szCs w:val="21"/>
          <w:highlight w:val="none"/>
        </w:rPr>
        <w:t>四、人员要求：</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1、场地保洁人员2人；</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2、维修人员1人</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合计：3人</w:t>
      </w:r>
    </w:p>
    <w:p>
      <w:pPr>
        <w:rPr>
          <w:rFonts w:ascii="仿宋_GB2312" w:hAnsi="仿宋_GB2312" w:eastAsia="仿宋_GB2312" w:cs="仿宋_GB2312"/>
          <w:bCs/>
          <w:color w:val="auto"/>
          <w:sz w:val="32"/>
          <w:szCs w:val="32"/>
          <w:highlight w:val="none"/>
        </w:rPr>
      </w:pPr>
    </w:p>
    <w:p>
      <w:pPr>
        <w:autoSpaceDE w:val="0"/>
        <w:autoSpaceDN w:val="0"/>
        <w:adjustRightInd w:val="0"/>
        <w:spacing w:before="10" w:line="360" w:lineRule="auto"/>
        <w:ind w:right="142" w:firstLine="422" w:firstLineChars="200"/>
        <w:rPr>
          <w:b/>
          <w:bCs/>
          <w:color w:val="auto"/>
          <w:szCs w:val="21"/>
          <w:highlight w:val="none"/>
        </w:rPr>
      </w:pPr>
      <w:r>
        <w:rPr>
          <w:rFonts w:hint="eastAsia"/>
          <w:b/>
          <w:bCs/>
          <w:color w:val="auto"/>
          <w:szCs w:val="21"/>
          <w:highlight w:val="none"/>
        </w:rPr>
        <w:t>第十四项 退休托管服务</w:t>
      </w:r>
    </w:p>
    <w:p>
      <w:pPr>
        <w:autoSpaceDE w:val="0"/>
        <w:autoSpaceDN w:val="0"/>
        <w:adjustRightInd w:val="0"/>
        <w:spacing w:before="10" w:line="360" w:lineRule="auto"/>
        <w:ind w:right="142" w:firstLine="422" w:firstLineChars="200"/>
        <w:rPr>
          <w:b/>
          <w:bCs/>
          <w:color w:val="auto"/>
          <w:szCs w:val="21"/>
          <w:highlight w:val="none"/>
        </w:rPr>
      </w:pPr>
      <w:r>
        <w:rPr>
          <w:rFonts w:hint="eastAsia"/>
          <w:b/>
          <w:bCs/>
          <w:color w:val="auto"/>
          <w:szCs w:val="21"/>
          <w:highlight w:val="none"/>
        </w:rPr>
        <w:t>一、项目概述：</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退休托管服务是指对发包方的内退、退休人员日常管理。</w:t>
      </w:r>
    </w:p>
    <w:p>
      <w:pPr>
        <w:autoSpaceDE w:val="0"/>
        <w:autoSpaceDN w:val="0"/>
        <w:adjustRightInd w:val="0"/>
        <w:spacing w:before="10" w:line="360" w:lineRule="auto"/>
        <w:ind w:right="142" w:firstLine="422" w:firstLineChars="200"/>
        <w:rPr>
          <w:b/>
          <w:bCs/>
          <w:color w:val="auto"/>
          <w:szCs w:val="21"/>
          <w:highlight w:val="none"/>
        </w:rPr>
      </w:pPr>
      <w:r>
        <w:rPr>
          <w:rFonts w:hint="eastAsia"/>
          <w:b/>
          <w:bCs/>
          <w:color w:val="auto"/>
          <w:szCs w:val="21"/>
          <w:highlight w:val="none"/>
        </w:rPr>
        <w:t>二、服务内容：</w:t>
      </w:r>
    </w:p>
    <w:p>
      <w:pPr>
        <w:autoSpaceDE w:val="0"/>
        <w:autoSpaceDN w:val="0"/>
        <w:adjustRightInd w:val="0"/>
        <w:spacing w:before="10" w:line="360" w:lineRule="auto"/>
        <w:ind w:right="142" w:firstLine="420" w:firstLineChars="200"/>
        <w:rPr>
          <w:rFonts w:ascii="仿宋_GB2312" w:hAnsi="仿宋_GB2312" w:eastAsia="仿宋_GB2312" w:cs="仿宋_GB2312"/>
          <w:color w:val="auto"/>
          <w:sz w:val="32"/>
          <w:szCs w:val="32"/>
          <w:highlight w:val="none"/>
        </w:rPr>
      </w:pPr>
      <w:r>
        <w:rPr>
          <w:rFonts w:hint="eastAsia"/>
          <w:color w:val="auto"/>
          <w:szCs w:val="21"/>
          <w:highlight w:val="none"/>
        </w:rPr>
        <w:t>*落实国家有关离退休政策，根据采购人提供的退休人员信息，为退休人员提供政治学习、休闲保健、定期对退休人员进行探视和访问等服务，保证退休人员身心健康，安度晚年。</w:t>
      </w:r>
    </w:p>
    <w:p>
      <w:pPr>
        <w:autoSpaceDE w:val="0"/>
        <w:autoSpaceDN w:val="0"/>
        <w:adjustRightInd w:val="0"/>
        <w:spacing w:before="10" w:line="360" w:lineRule="auto"/>
        <w:ind w:right="142" w:firstLine="422" w:firstLineChars="200"/>
        <w:rPr>
          <w:b/>
          <w:bCs/>
          <w:color w:val="auto"/>
          <w:szCs w:val="21"/>
          <w:highlight w:val="none"/>
        </w:rPr>
      </w:pPr>
      <w:r>
        <w:rPr>
          <w:rFonts w:hint="eastAsia"/>
          <w:b/>
          <w:bCs/>
          <w:color w:val="auto"/>
          <w:szCs w:val="21"/>
          <w:highlight w:val="none"/>
        </w:rPr>
        <w:t xml:space="preserve">三、服务标准： </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△1、加强退休人员的思想政治工作和政治学习。</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△2、组织退休人员开展适当的健康休养、参观学习、文体活动，丰富退休人员的精神生活。</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△3、组织退休人员开展有益的文化体育健身活动，指导和帮助他们通过各种形式的社会公益活动发挥余热。</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△4、组织对困难、伤病退休人员、去世退休人员家属进行慰问。</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△5、定期协助采购人举办退休人员座谈会，了解退休人员的困难及需求，及时向上级部门反映，协助解决。</w:t>
      </w:r>
    </w:p>
    <w:p>
      <w:pPr>
        <w:autoSpaceDE w:val="0"/>
        <w:autoSpaceDN w:val="0"/>
        <w:adjustRightInd w:val="0"/>
        <w:spacing w:before="10" w:line="360" w:lineRule="auto"/>
        <w:ind w:right="142" w:firstLine="422" w:firstLineChars="200"/>
        <w:rPr>
          <w:b/>
          <w:bCs/>
          <w:color w:val="auto"/>
          <w:szCs w:val="21"/>
          <w:highlight w:val="none"/>
        </w:rPr>
      </w:pPr>
      <w:r>
        <w:rPr>
          <w:rFonts w:hint="eastAsia"/>
          <w:b/>
          <w:bCs/>
          <w:color w:val="auto"/>
          <w:szCs w:val="21"/>
          <w:highlight w:val="none"/>
        </w:rPr>
        <w:t>四、人员需求：</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专职服务人员1人</w:t>
      </w:r>
    </w:p>
    <w:p>
      <w:pPr>
        <w:rPr>
          <w:rFonts w:ascii="仿宋_GB2312" w:hAnsi="仿宋_GB2312" w:eastAsia="仿宋_GB2312" w:cs="仿宋_GB2312"/>
          <w:bCs/>
          <w:color w:val="auto"/>
          <w:sz w:val="32"/>
          <w:szCs w:val="32"/>
          <w:highlight w:val="none"/>
        </w:rPr>
      </w:pPr>
      <w:r>
        <w:rPr>
          <w:rFonts w:hint="eastAsia" w:ascii="仿宋_GB2312" w:hAnsi="仿宋_GB2312" w:eastAsia="仿宋_GB2312" w:cs="仿宋_GB2312"/>
          <w:bCs/>
          <w:color w:val="auto"/>
          <w:sz w:val="32"/>
          <w:szCs w:val="32"/>
          <w:highlight w:val="none"/>
        </w:rPr>
        <w:br w:type="page"/>
      </w:r>
    </w:p>
    <w:p>
      <w:pPr>
        <w:autoSpaceDE w:val="0"/>
        <w:autoSpaceDN w:val="0"/>
        <w:adjustRightInd w:val="0"/>
        <w:spacing w:before="10" w:line="360" w:lineRule="auto"/>
        <w:ind w:right="142" w:firstLine="422" w:firstLineChars="200"/>
        <w:rPr>
          <w:b/>
          <w:bCs/>
          <w:color w:val="auto"/>
          <w:szCs w:val="21"/>
          <w:highlight w:val="none"/>
        </w:rPr>
      </w:pPr>
      <w:r>
        <w:rPr>
          <w:rFonts w:hint="eastAsia"/>
          <w:b/>
          <w:bCs/>
          <w:color w:val="auto"/>
          <w:szCs w:val="21"/>
          <w:highlight w:val="none"/>
        </w:rPr>
        <w:t>第十五项 民航新村门面房日常管理服务</w:t>
      </w:r>
    </w:p>
    <w:p>
      <w:pPr>
        <w:autoSpaceDE w:val="0"/>
        <w:autoSpaceDN w:val="0"/>
        <w:adjustRightInd w:val="0"/>
        <w:spacing w:before="10" w:line="360" w:lineRule="auto"/>
        <w:ind w:right="142" w:firstLine="422" w:firstLineChars="200"/>
        <w:rPr>
          <w:b/>
          <w:bCs/>
          <w:color w:val="auto"/>
          <w:szCs w:val="21"/>
          <w:highlight w:val="none"/>
        </w:rPr>
      </w:pPr>
      <w:r>
        <w:rPr>
          <w:rFonts w:hint="eastAsia"/>
          <w:b/>
          <w:bCs/>
          <w:color w:val="auto"/>
          <w:szCs w:val="21"/>
          <w:highlight w:val="none"/>
        </w:rPr>
        <w:t>一、项目概述：</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民航新村门面房日常管理服务是指对采购人位于郑州市金水区东明路与丰产路交叉口约705平方米民航新村商铺提供公共水电维护维修、消防设备维护检查以及房租水电费收取等服务。</w:t>
      </w:r>
    </w:p>
    <w:p>
      <w:pPr>
        <w:autoSpaceDE w:val="0"/>
        <w:autoSpaceDN w:val="0"/>
        <w:adjustRightInd w:val="0"/>
        <w:spacing w:before="10" w:line="360" w:lineRule="auto"/>
        <w:ind w:right="142" w:firstLine="422" w:firstLineChars="200"/>
        <w:rPr>
          <w:b/>
          <w:bCs/>
          <w:color w:val="auto"/>
          <w:szCs w:val="21"/>
          <w:highlight w:val="none"/>
        </w:rPr>
      </w:pPr>
      <w:r>
        <w:rPr>
          <w:rFonts w:hint="eastAsia"/>
          <w:b/>
          <w:bCs/>
          <w:color w:val="auto"/>
          <w:szCs w:val="21"/>
          <w:highlight w:val="none"/>
        </w:rPr>
        <w:t>二、服务内容：</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*1、物业公共水电设施维护维修服务；</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*2、各商铺水电设施的定期检查服务；</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*3、物业共用部位排水清理疏通服务；</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*4、各个商铺的消防设施的定期检查、维修、保养及有偿更换服务；对商铺责任人的消防安全教育宣传等。</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*5、代收商铺租金及水电费，所产生的手续费由中标人承担。</w:t>
      </w:r>
    </w:p>
    <w:p>
      <w:pPr>
        <w:autoSpaceDE w:val="0"/>
        <w:autoSpaceDN w:val="0"/>
        <w:adjustRightInd w:val="0"/>
        <w:spacing w:before="10" w:line="360" w:lineRule="auto"/>
        <w:ind w:right="142" w:firstLine="422" w:firstLineChars="200"/>
        <w:rPr>
          <w:b/>
          <w:bCs/>
          <w:color w:val="auto"/>
          <w:szCs w:val="21"/>
          <w:highlight w:val="none"/>
        </w:rPr>
      </w:pPr>
      <w:r>
        <w:rPr>
          <w:rFonts w:hint="eastAsia"/>
          <w:b/>
          <w:bCs/>
          <w:color w:val="auto"/>
          <w:szCs w:val="21"/>
          <w:highlight w:val="none"/>
        </w:rPr>
        <w:t>三、服务标准：</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1、商铺公共水电设施维护维修</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△1)对物业服务区域内的公共水电设施每周定期维护、保养、检修，做好日常巡视、检查、检修记录，保证使用正常；</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△2)物业服务区域内的公共水电设施故障时，及时进行维修处理；</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△3)维护维修人员接维修通知后，到达现场时间不超过60分钟，紧急抢修到达现场时间不超过30分钟；</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△4)中标人的公共水电维护维修要考虑采购人的工作便利；　　</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2、商铺消防设备检查维修</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△1）对物业服务区域内各个商铺的消防设施每周定期检查，对出现的过保消防设备责令更新；</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△2）根据国家消防法规配备所需的消防水桶等必要物品；</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△3）定期对各个商铺责任人做消防教育和消防演练。</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△3、商铺门头装饰的检查维护</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定期检查商铺门头顶部积水及杂物情况，做到及时清理和检查，必要时协调有关商铺解决处理。</w:t>
      </w:r>
    </w:p>
    <w:p>
      <w:pPr>
        <w:autoSpaceDE w:val="0"/>
        <w:autoSpaceDN w:val="0"/>
        <w:adjustRightInd w:val="0"/>
        <w:spacing w:before="10" w:line="360" w:lineRule="auto"/>
        <w:ind w:right="142" w:firstLine="422" w:firstLineChars="200"/>
        <w:rPr>
          <w:b/>
          <w:bCs/>
          <w:color w:val="auto"/>
          <w:szCs w:val="21"/>
          <w:highlight w:val="none"/>
        </w:rPr>
      </w:pPr>
      <w:r>
        <w:rPr>
          <w:rFonts w:hint="eastAsia"/>
          <w:b/>
          <w:bCs/>
          <w:color w:val="auto"/>
          <w:szCs w:val="21"/>
          <w:highlight w:val="none"/>
        </w:rPr>
        <w:t>四、人员需求：</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1、综合维修人员2人；</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2、消防检查人员1人。</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合计：3人</w:t>
      </w:r>
    </w:p>
    <w:p>
      <w:pPr>
        <w:autoSpaceDE w:val="0"/>
        <w:autoSpaceDN w:val="0"/>
        <w:adjustRightInd w:val="0"/>
        <w:spacing w:before="10" w:line="360" w:lineRule="auto"/>
        <w:ind w:right="142" w:firstLine="420" w:firstLineChars="200"/>
        <w:rPr>
          <w:rFonts w:ascii="仿宋_GB2312" w:hAnsi="仿宋_GB2312" w:eastAsia="仿宋_GB2312" w:cs="仿宋_GB2312"/>
          <w:color w:val="auto"/>
          <w:sz w:val="32"/>
          <w:szCs w:val="32"/>
          <w:highlight w:val="none"/>
          <w:shd w:val="clear" w:color="auto" w:fill="FFFFFF"/>
        </w:rPr>
      </w:pPr>
      <w:r>
        <w:rPr>
          <w:rFonts w:hint="eastAsia"/>
          <w:color w:val="auto"/>
          <w:szCs w:val="21"/>
          <w:highlight w:val="none"/>
        </w:rPr>
        <w:br w:type="page"/>
      </w:r>
    </w:p>
    <w:p>
      <w:pPr>
        <w:autoSpaceDE w:val="0"/>
        <w:autoSpaceDN w:val="0"/>
        <w:adjustRightInd w:val="0"/>
        <w:spacing w:before="10" w:line="360" w:lineRule="auto"/>
        <w:ind w:right="142" w:firstLine="422" w:firstLineChars="200"/>
        <w:rPr>
          <w:b/>
          <w:bCs/>
          <w:color w:val="auto"/>
          <w:szCs w:val="21"/>
          <w:highlight w:val="none"/>
        </w:rPr>
      </w:pPr>
      <w:r>
        <w:rPr>
          <w:rFonts w:hint="eastAsia"/>
          <w:b/>
          <w:bCs/>
          <w:color w:val="auto"/>
          <w:szCs w:val="21"/>
          <w:highlight w:val="none"/>
        </w:rPr>
        <w:t>第十六项 网络系统维护</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（本项包含两个子项服务内容，根据采购人对网络安全和保密的要求，对宽带互联网和管理信息网进行分类管理和运维）</w:t>
      </w:r>
    </w:p>
    <w:p>
      <w:pPr>
        <w:autoSpaceDE w:val="0"/>
        <w:autoSpaceDN w:val="0"/>
        <w:adjustRightInd w:val="0"/>
        <w:spacing w:before="10" w:line="360" w:lineRule="auto"/>
        <w:ind w:right="142" w:firstLine="422" w:firstLineChars="200"/>
        <w:rPr>
          <w:b/>
          <w:bCs/>
          <w:color w:val="auto"/>
          <w:szCs w:val="21"/>
          <w:highlight w:val="none"/>
        </w:rPr>
      </w:pPr>
      <w:r>
        <w:rPr>
          <w:rFonts w:hint="eastAsia"/>
          <w:b/>
          <w:bCs/>
          <w:color w:val="auto"/>
          <w:szCs w:val="21"/>
          <w:highlight w:val="none"/>
        </w:rPr>
        <w:t>第一子项 宽带互联网网络设备及终端维护</w:t>
      </w:r>
    </w:p>
    <w:p>
      <w:pPr>
        <w:autoSpaceDE w:val="0"/>
        <w:autoSpaceDN w:val="0"/>
        <w:adjustRightInd w:val="0"/>
        <w:spacing w:before="10" w:line="360" w:lineRule="auto"/>
        <w:ind w:right="142" w:firstLine="422" w:firstLineChars="200"/>
        <w:rPr>
          <w:b/>
          <w:bCs/>
          <w:color w:val="auto"/>
          <w:szCs w:val="21"/>
          <w:highlight w:val="none"/>
        </w:rPr>
      </w:pPr>
      <w:r>
        <w:rPr>
          <w:rFonts w:hint="eastAsia"/>
          <w:b/>
          <w:bCs/>
          <w:color w:val="auto"/>
          <w:szCs w:val="21"/>
          <w:highlight w:val="none"/>
        </w:rPr>
        <w:t>一、项目概述：</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宽带互联网网络设备与终端设备包括采购人下属所有部门使用的宽带互联网用途网络设备与终端设备，由中标人对对上述设备及附属线路进行运维，保证网络正常和安全使用。</w:t>
      </w:r>
    </w:p>
    <w:p>
      <w:pPr>
        <w:autoSpaceDE w:val="0"/>
        <w:autoSpaceDN w:val="0"/>
        <w:adjustRightInd w:val="0"/>
        <w:spacing w:before="10" w:line="360" w:lineRule="auto"/>
        <w:ind w:right="142" w:firstLine="422" w:firstLineChars="200"/>
        <w:rPr>
          <w:b/>
          <w:bCs/>
          <w:color w:val="auto"/>
          <w:szCs w:val="21"/>
          <w:highlight w:val="none"/>
        </w:rPr>
      </w:pPr>
      <w:r>
        <w:rPr>
          <w:rFonts w:hint="eastAsia"/>
          <w:b/>
          <w:bCs/>
          <w:color w:val="auto"/>
          <w:szCs w:val="21"/>
          <w:highlight w:val="none"/>
        </w:rPr>
        <w:t>二、服务内容：</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*1、中标人指派两名固定人员为采购人提供工作日24小时驻场服务，节假日2小时响应到场服务；</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*2、指定主要现场维护人员名单；</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*3、中标人如更换驻场工程师，需提前30日书面告知采购人；</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4、维护范围：中标人为采购人提供终端设备维护服务，如：台式计算机、笔记本电脑、服务器、机架式服务器、其他采购人购置的终端设备，中标人负责上述硬件的状态检控、故障排查、安装调试；网络故障排除；病毒查杀，按照采购人的要求以及国家有关规定完成基于整体网络的防毒系统部署与定期检查；根据需求的域控权限管理；域控，DNS等服务器的软硬件维护；服务器的搭建：域控， DNS，FTP等服务器的搭建与维护；专业级防毒系统维护，包括：病毒防火墙，网络防毒系统维护等；对机房服务器巡检，检测服务器硬件状态、系统状态、定期查看系统日志、对重要数据进行定期备份；采购人终端的综合布线类维护工作，不在本协议约定的服务范围内的，如有发生，另行结算；中标人对所维护终端设备中安装的软件进行故障排查、安装调试服务；中标人根据采购人的需求提供相应技术解决方案、软硬件排查服务；中标人应采购人要求，参与采购人信息系统规划、建设、运维、培训、统一防病毒、风险评估、等保测评、信息设备退出服务鉴定等工作。</w:t>
      </w:r>
    </w:p>
    <w:p>
      <w:pPr>
        <w:autoSpaceDE w:val="0"/>
        <w:autoSpaceDN w:val="0"/>
        <w:adjustRightInd w:val="0"/>
        <w:spacing w:before="10" w:line="360" w:lineRule="auto"/>
        <w:ind w:right="142" w:firstLine="422" w:firstLineChars="200"/>
        <w:rPr>
          <w:b/>
          <w:bCs/>
          <w:color w:val="auto"/>
          <w:szCs w:val="21"/>
          <w:highlight w:val="none"/>
        </w:rPr>
      </w:pPr>
      <w:r>
        <w:rPr>
          <w:rFonts w:hint="eastAsia"/>
          <w:b/>
          <w:bCs/>
          <w:color w:val="auto"/>
          <w:szCs w:val="21"/>
          <w:highlight w:val="none"/>
        </w:rPr>
        <w:t>三、服务标准：</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△1、中标人提供的运行维护和相关服务应符合《民航河南空管分局办公自动化系统运行管理办法（试行）》〔2018〕58号等标准和要求。</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△2、为采购人内部网络构架提供整改或优化方案；</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△3、对于在运维过程中发现的问题经过调研后，为采购人提供用于优化每台工作站及服务器的方案，该方案经采购人认可后，由中标人负责实施。</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△4、中标人针对采购人需求及具体情况，在经过调研后，为采购人提供用于优化每台工作站及服务器的初次整理方案，该方案经采购人认可后，由中标人负责实施；</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△5、每月中标人对维护设备提供月度工作报告，如有潜在问题或针对采购人经常发生的问题，及时为采购人提供解决方案，以防此类问题的多次发生；</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△6、当被维护设备发生大规模故障时或双方共同认定，需要除驻场工程师外的更多技术工程师协助完成工作时，由中标人调配其他工程师参与维护工作；</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△7、当被维护范围内的设备出现硬件故障时，中标人工程师负责排查故障点，并按采购人要求提供《故障报告单》，并代替采购人进行硬件购买，中标人技术人员负责调试安装。</w:t>
      </w:r>
    </w:p>
    <w:p>
      <w:pPr>
        <w:autoSpaceDE w:val="0"/>
        <w:autoSpaceDN w:val="0"/>
        <w:adjustRightInd w:val="0"/>
        <w:spacing w:before="10" w:line="360" w:lineRule="auto"/>
        <w:ind w:right="142" w:firstLine="422" w:firstLineChars="200"/>
        <w:rPr>
          <w:b/>
          <w:bCs/>
          <w:color w:val="auto"/>
          <w:szCs w:val="21"/>
          <w:highlight w:val="none"/>
        </w:rPr>
      </w:pPr>
      <w:r>
        <w:rPr>
          <w:rFonts w:hint="eastAsia"/>
          <w:b/>
          <w:bCs/>
          <w:color w:val="auto"/>
          <w:szCs w:val="21"/>
          <w:highlight w:val="none"/>
        </w:rPr>
        <w:t>四、人员需求：</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具有大专以上学历，一年以上从业经验人员2人</w:t>
      </w:r>
    </w:p>
    <w:p>
      <w:pPr>
        <w:autoSpaceDE w:val="0"/>
        <w:autoSpaceDN w:val="0"/>
        <w:adjustRightInd w:val="0"/>
        <w:spacing w:before="10" w:line="360" w:lineRule="auto"/>
        <w:ind w:right="142" w:firstLine="422" w:firstLineChars="200"/>
        <w:rPr>
          <w:b/>
          <w:bCs/>
          <w:color w:val="auto"/>
          <w:szCs w:val="21"/>
          <w:highlight w:val="none"/>
        </w:rPr>
      </w:pPr>
      <w:r>
        <w:rPr>
          <w:rFonts w:hint="eastAsia"/>
          <w:b/>
          <w:bCs/>
          <w:color w:val="auto"/>
          <w:szCs w:val="21"/>
          <w:highlight w:val="none"/>
        </w:rPr>
        <w:t>第二子项 管理信息网网络设备及终端维护</w:t>
      </w:r>
    </w:p>
    <w:p>
      <w:pPr>
        <w:autoSpaceDE w:val="0"/>
        <w:autoSpaceDN w:val="0"/>
        <w:adjustRightInd w:val="0"/>
        <w:spacing w:before="10" w:line="360" w:lineRule="auto"/>
        <w:ind w:right="142" w:firstLine="422" w:firstLineChars="200"/>
        <w:rPr>
          <w:b/>
          <w:bCs/>
          <w:color w:val="auto"/>
          <w:szCs w:val="21"/>
          <w:highlight w:val="none"/>
        </w:rPr>
      </w:pPr>
      <w:r>
        <w:rPr>
          <w:rFonts w:hint="eastAsia"/>
          <w:b/>
          <w:bCs/>
          <w:color w:val="auto"/>
          <w:szCs w:val="21"/>
          <w:highlight w:val="none"/>
        </w:rPr>
        <w:t>一、项目概述：</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管理信息网网络设备与终端设备包括采购人下属所有部门使用的管理信息网用途网络设备与终端设备，由中标人对对上述设备及附属线路进行运维，提供必要的网络防护设备和手段，保证网络正常和安全使用并不发生泄密事件。</w:t>
      </w:r>
    </w:p>
    <w:p>
      <w:pPr>
        <w:autoSpaceDE w:val="0"/>
        <w:autoSpaceDN w:val="0"/>
        <w:adjustRightInd w:val="0"/>
        <w:spacing w:before="10" w:line="360" w:lineRule="auto"/>
        <w:ind w:right="142" w:firstLine="422" w:firstLineChars="200"/>
        <w:rPr>
          <w:b/>
          <w:bCs/>
          <w:color w:val="auto"/>
          <w:szCs w:val="21"/>
          <w:highlight w:val="none"/>
        </w:rPr>
      </w:pPr>
      <w:r>
        <w:rPr>
          <w:rFonts w:hint="eastAsia"/>
          <w:b/>
          <w:bCs/>
          <w:color w:val="auto"/>
          <w:szCs w:val="21"/>
          <w:highlight w:val="none"/>
        </w:rPr>
        <w:t>二、服务内容：</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*1、中标人指派两名固定人员为采购人提供工作日24小时驻场服务，节假日2小时响应到场服务；</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*2、指定主要现场维护人员名单；</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*3、中标人如更换驻场工程师，需提前30日书面告知采购人；</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*4、采购人如发现中标人提供的驻场人员能力无法胜任时，可要求中标人对驻场人员进行更换，连续更换超过三人仍无法胜任工作的，采购人有权解除合同并要求中标人承担违约责任。</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5、维护范围：中标人为采购人提供终端设备维护服务，包括：台式计算机、笔记本电脑、服务器、机架式服务器、其他采购人购置的终端设备，中标人负责上述硬件的状态检控、故障排查、安装调试；网络故障排除；病毒查杀，按照采购人的要求以及国家有关规定完成基于整体网络的防毒系统部署与定期检查；根据需求的域控权限管理；域控，DNS等服务器的软硬件维护；服务器的搭建：域控， DNS，FTP等服务器的搭建与维护；专业级防毒系统维护，包括：病毒防火墙，网络防毒系统维护等；对机房服务器巡检，检测服务器硬件状态、系统状态、定期查看系统日志、对重要数据进行定期备份；采购人终端的综合布线类维护工作，不在本协议约定的服务范围内。如有发生，另行结算；中标人对所维护终端设备中安装的软件进行故障排查、安装调试服务；中标人根据采购人的需求提供相应技术解决方案、软硬件排查服务；中标人应采购人要求，参与采购人信息系统规划、建设、运维、培训、统一防病毒、风险评估、等保测评、信息设备退出服务鉴定等工作；中标人提供的运行维护和相关服务应符合《河南空管分局办公自动化系统运行维护规范》等标准和要求。</w:t>
      </w:r>
    </w:p>
    <w:p>
      <w:pPr>
        <w:autoSpaceDE w:val="0"/>
        <w:autoSpaceDN w:val="0"/>
        <w:adjustRightInd w:val="0"/>
        <w:spacing w:before="10" w:line="360" w:lineRule="auto"/>
        <w:ind w:right="142" w:firstLine="422" w:firstLineChars="200"/>
        <w:rPr>
          <w:b/>
          <w:bCs/>
          <w:color w:val="auto"/>
          <w:szCs w:val="21"/>
          <w:highlight w:val="none"/>
        </w:rPr>
      </w:pPr>
      <w:r>
        <w:rPr>
          <w:rFonts w:hint="eastAsia"/>
          <w:b/>
          <w:bCs/>
          <w:color w:val="auto"/>
          <w:szCs w:val="21"/>
          <w:highlight w:val="none"/>
        </w:rPr>
        <w:t>三、服务标准：</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△1、中标人提供的运行维护和相关服务应符合《河南空管分局办公自动化系统运行维护规范》等标准和要求。</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△2、为采购人内部网络构架提供整改或优化方案；</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△3、对于在运维过程中发现的问题经过调研后，为采购人提供用于优化每台工作站及服务器的方案，该方案经采购人认可后，由中标人负责实施。</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△4、中标人针对采购人需求及具体情况，在经过调研后，为采购人提供用于优化每台工作站及服务器的初次整理方案，该方案经采购人认可后，由中标人负责实施；</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△5、每月中标人对维护设备提供月度工作报告，如有潜在问题或针对采购人经常发生的问题，及时为采购人提供解决方案，以防此类问题的多次发生；</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△6、当被维护设备发生大规模故障时或双方共同认定，需要除驻场工程师外的更多技术工程师协助完成工作时，由中标人调配其他工程师参与维护工作；</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△7、当被维护范围内的设备出现硬件故障时，中标人工程师负责排查故障点，并为按采购人要求填写提供《故障报告单》，并代替采购人进行硬件购买，中标人技术人员负责调试安装。</w:t>
      </w:r>
    </w:p>
    <w:p>
      <w:pPr>
        <w:autoSpaceDE w:val="0"/>
        <w:autoSpaceDN w:val="0"/>
        <w:adjustRightInd w:val="0"/>
        <w:spacing w:before="10" w:line="360" w:lineRule="auto"/>
        <w:ind w:right="142" w:firstLine="422" w:firstLineChars="200"/>
        <w:rPr>
          <w:b/>
          <w:bCs/>
          <w:color w:val="auto"/>
          <w:szCs w:val="21"/>
          <w:highlight w:val="none"/>
        </w:rPr>
      </w:pPr>
      <w:r>
        <w:rPr>
          <w:rFonts w:hint="eastAsia"/>
          <w:b/>
          <w:bCs/>
          <w:color w:val="auto"/>
          <w:szCs w:val="21"/>
          <w:highlight w:val="none"/>
        </w:rPr>
        <w:t>四、人员需求：</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 xml:space="preserve">   具有大专以上学历，一年以上从业经验人员3人</w:t>
      </w:r>
    </w:p>
    <w:p>
      <w:pPr>
        <w:autoSpaceDE w:val="0"/>
        <w:autoSpaceDN w:val="0"/>
        <w:adjustRightInd w:val="0"/>
        <w:spacing w:before="10" w:line="360" w:lineRule="auto"/>
        <w:ind w:right="142" w:firstLine="420" w:firstLineChars="200"/>
        <w:rPr>
          <w:rFonts w:ascii="仿宋_GB2312" w:hAnsi="仿宋_GB2312" w:eastAsia="仿宋_GB2312" w:cs="仿宋_GB2312"/>
          <w:color w:val="auto"/>
          <w:sz w:val="32"/>
          <w:szCs w:val="32"/>
          <w:highlight w:val="none"/>
          <w:shd w:val="clear" w:color="auto" w:fill="FFFFFF"/>
        </w:rPr>
      </w:pPr>
      <w:r>
        <w:rPr>
          <w:rFonts w:hint="eastAsia"/>
          <w:color w:val="auto"/>
          <w:szCs w:val="21"/>
          <w:highlight w:val="none"/>
        </w:rPr>
        <w:br w:type="page"/>
      </w:r>
    </w:p>
    <w:p>
      <w:pPr>
        <w:autoSpaceDE w:val="0"/>
        <w:autoSpaceDN w:val="0"/>
        <w:adjustRightInd w:val="0"/>
        <w:spacing w:before="10" w:line="360" w:lineRule="auto"/>
        <w:ind w:right="142" w:firstLine="422" w:firstLineChars="200"/>
        <w:rPr>
          <w:b/>
          <w:bCs/>
          <w:color w:val="auto"/>
          <w:szCs w:val="21"/>
          <w:highlight w:val="none"/>
        </w:rPr>
      </w:pPr>
      <w:r>
        <w:rPr>
          <w:rFonts w:hint="eastAsia"/>
          <w:b/>
          <w:bCs/>
          <w:color w:val="auto"/>
          <w:szCs w:val="21"/>
          <w:highlight w:val="none"/>
        </w:rPr>
        <w:t>第十七项 外台安防视频监控与消防巡检</w:t>
      </w:r>
    </w:p>
    <w:p>
      <w:pPr>
        <w:autoSpaceDE w:val="0"/>
        <w:autoSpaceDN w:val="0"/>
        <w:adjustRightInd w:val="0"/>
        <w:spacing w:before="10" w:line="360" w:lineRule="auto"/>
        <w:ind w:right="142" w:firstLine="422" w:firstLineChars="200"/>
        <w:rPr>
          <w:b/>
          <w:bCs/>
          <w:color w:val="auto"/>
          <w:szCs w:val="21"/>
          <w:highlight w:val="none"/>
        </w:rPr>
      </w:pPr>
      <w:r>
        <w:rPr>
          <w:rFonts w:hint="eastAsia"/>
          <w:b/>
          <w:bCs/>
          <w:color w:val="auto"/>
          <w:szCs w:val="21"/>
          <w:highlight w:val="none"/>
        </w:rPr>
        <w:t>一、项目概述：</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对采购人下属周口雷达、周口信标、周口NDB、洛阳雷达、汝州信标、汝州NDB、尉氏信标、中原信标、本场信标、薛店雷达、港区雷达、气象雷达、南场监雷达、北场监雷达等十四个外台进行每月两次以上、不少于两人的安防视频维保及消防设施检查，每次巡检工作完成需要向采购人提供巡检报告和整改建议。</w:t>
      </w:r>
    </w:p>
    <w:p>
      <w:pPr>
        <w:autoSpaceDE w:val="0"/>
        <w:autoSpaceDN w:val="0"/>
        <w:adjustRightInd w:val="0"/>
        <w:spacing w:before="10" w:line="360" w:lineRule="auto"/>
        <w:ind w:right="142" w:firstLine="422" w:firstLineChars="200"/>
        <w:rPr>
          <w:b/>
          <w:bCs/>
          <w:color w:val="auto"/>
          <w:szCs w:val="21"/>
          <w:highlight w:val="none"/>
        </w:rPr>
      </w:pPr>
      <w:r>
        <w:rPr>
          <w:rFonts w:hint="eastAsia"/>
          <w:b/>
          <w:bCs/>
          <w:color w:val="auto"/>
          <w:szCs w:val="21"/>
          <w:highlight w:val="none"/>
        </w:rPr>
        <w:t>二、服务内容：</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*1、监控摄像机、网络设备、NVR设备的硬件、接地及供电状况是否正常；</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*2、当地安防视频监控系统的软硬件工作状态是否正常；</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*3、摄像机的视野位置是否正确；</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*4、分局与外台的视频传输系统软硬件工作状态是否正常；</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*5、分局安防集中监控与数据存储系统的软硬件系统工作是否正常；</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*6、消防维保记录是否完整；</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*7、抽查部分消防设施的有效期是否符合规定；</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*8、对安防及消防设施进行除尘。</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 9、检查外台周边是否存在可能危及到安全生产的消防隐患和影响视频监控的障碍物，并向投标方提出解决问题的方案。</w:t>
      </w:r>
    </w:p>
    <w:p>
      <w:pPr>
        <w:autoSpaceDE w:val="0"/>
        <w:autoSpaceDN w:val="0"/>
        <w:adjustRightInd w:val="0"/>
        <w:spacing w:before="10" w:line="360" w:lineRule="auto"/>
        <w:ind w:right="142" w:firstLine="422" w:firstLineChars="200"/>
        <w:rPr>
          <w:b/>
          <w:bCs/>
          <w:color w:val="auto"/>
          <w:szCs w:val="21"/>
          <w:highlight w:val="none"/>
        </w:rPr>
      </w:pPr>
      <w:r>
        <w:rPr>
          <w:rFonts w:hint="eastAsia"/>
          <w:b/>
          <w:bCs/>
          <w:color w:val="auto"/>
          <w:szCs w:val="21"/>
          <w:highlight w:val="none"/>
        </w:rPr>
        <w:t>三、服务标准：</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△1、保证有符合国家有关资质的从业人员从事巡检工作；</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△2、 建立消防设施设备工作档案，保证各类消防设施在有效期限内,</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△3、及时维修故障监控及消防设备，并将维护情况书面报告给采购人；</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△4、定期检查视频监控存储情况，建立定期回放制度，保证视频保存时间在采购人的要求时限内。</w:t>
      </w:r>
    </w:p>
    <w:p>
      <w:pPr>
        <w:autoSpaceDE w:val="0"/>
        <w:autoSpaceDN w:val="0"/>
        <w:adjustRightInd w:val="0"/>
        <w:spacing w:before="10" w:line="360" w:lineRule="auto"/>
        <w:ind w:right="142" w:firstLine="422" w:firstLineChars="200"/>
        <w:rPr>
          <w:b/>
          <w:bCs/>
          <w:color w:val="auto"/>
          <w:szCs w:val="21"/>
          <w:highlight w:val="none"/>
        </w:rPr>
      </w:pPr>
      <w:r>
        <w:rPr>
          <w:rFonts w:hint="eastAsia"/>
          <w:b/>
          <w:bCs/>
          <w:color w:val="auto"/>
          <w:szCs w:val="21"/>
          <w:highlight w:val="none"/>
        </w:rPr>
        <w:t>四、人员需求：</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一年以上从业经验人员3人</w:t>
      </w:r>
    </w:p>
    <w:p>
      <w:pPr>
        <w:pStyle w:val="4"/>
        <w:rPr>
          <w:rFonts w:ascii="仿宋_GB2312" w:hAnsi="仿宋_GB2312" w:eastAsia="仿宋_GB2312" w:cs="仿宋_GB2312"/>
          <w:color w:val="auto"/>
          <w:szCs w:val="32"/>
          <w:highlight w:val="none"/>
        </w:rPr>
      </w:pPr>
    </w:p>
    <w:p>
      <w:pPr>
        <w:rPr>
          <w:rFonts w:ascii="仿宋_GB2312" w:hAnsi="仿宋_GB2312" w:eastAsia="仿宋_GB2312" w:cs="仿宋_GB2312"/>
          <w:color w:val="auto"/>
          <w:sz w:val="32"/>
          <w:szCs w:val="32"/>
          <w:highlight w:val="none"/>
          <w:shd w:val="clear" w:color="auto" w:fill="FFFFFF"/>
        </w:rPr>
      </w:pPr>
      <w:r>
        <w:rPr>
          <w:rFonts w:hint="eastAsia" w:ascii="仿宋_GB2312" w:hAnsi="仿宋_GB2312" w:eastAsia="仿宋_GB2312" w:cs="仿宋_GB2312"/>
          <w:color w:val="auto"/>
          <w:sz w:val="32"/>
          <w:szCs w:val="32"/>
          <w:highlight w:val="none"/>
          <w:shd w:val="clear" w:color="auto" w:fill="FFFFFF"/>
        </w:rPr>
        <w:br w:type="page"/>
      </w:r>
    </w:p>
    <w:p>
      <w:pPr>
        <w:autoSpaceDE w:val="0"/>
        <w:autoSpaceDN w:val="0"/>
        <w:adjustRightInd w:val="0"/>
        <w:spacing w:before="10" w:line="360" w:lineRule="auto"/>
        <w:ind w:right="142" w:firstLine="422" w:firstLineChars="200"/>
        <w:rPr>
          <w:b/>
          <w:bCs/>
          <w:color w:val="auto"/>
          <w:szCs w:val="21"/>
          <w:highlight w:val="none"/>
        </w:rPr>
      </w:pPr>
      <w:r>
        <w:rPr>
          <w:rFonts w:hint="eastAsia"/>
          <w:b/>
          <w:bCs/>
          <w:color w:val="auto"/>
          <w:szCs w:val="21"/>
          <w:highlight w:val="none"/>
        </w:rPr>
        <w:t>第十八项 视频会议系统维护</w:t>
      </w:r>
    </w:p>
    <w:p>
      <w:pPr>
        <w:autoSpaceDE w:val="0"/>
        <w:autoSpaceDN w:val="0"/>
        <w:adjustRightInd w:val="0"/>
        <w:spacing w:before="10" w:line="360" w:lineRule="auto"/>
        <w:ind w:right="142" w:firstLine="422" w:firstLineChars="200"/>
        <w:rPr>
          <w:b/>
          <w:bCs/>
          <w:color w:val="auto"/>
          <w:szCs w:val="21"/>
          <w:highlight w:val="none"/>
        </w:rPr>
      </w:pPr>
      <w:r>
        <w:rPr>
          <w:rFonts w:hint="eastAsia"/>
          <w:b/>
          <w:bCs/>
          <w:color w:val="auto"/>
          <w:szCs w:val="21"/>
          <w:highlight w:val="none"/>
        </w:rPr>
        <w:t>一、项目概述：</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视频会议系统维护是指为采购人所属的各类视频会议系统提供运维、联调、测试等业务。</w:t>
      </w:r>
    </w:p>
    <w:p>
      <w:pPr>
        <w:autoSpaceDE w:val="0"/>
        <w:autoSpaceDN w:val="0"/>
        <w:adjustRightInd w:val="0"/>
        <w:spacing w:before="10" w:line="360" w:lineRule="auto"/>
        <w:ind w:right="142" w:firstLine="422" w:firstLineChars="200"/>
        <w:rPr>
          <w:b/>
          <w:bCs/>
          <w:color w:val="auto"/>
          <w:szCs w:val="21"/>
          <w:highlight w:val="none"/>
        </w:rPr>
      </w:pPr>
      <w:r>
        <w:rPr>
          <w:rFonts w:hint="eastAsia"/>
          <w:b/>
          <w:bCs/>
          <w:color w:val="auto"/>
          <w:szCs w:val="21"/>
          <w:highlight w:val="none"/>
        </w:rPr>
        <w:t>二、服务内容：</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*1、中标人指派运维工程师为采购人提供驻场服务；</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*2、中标人为采购人提供终端维护服务，负责视频终端的状态监控、故障排查、协助采购人安装调试；</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*3、对机房MCU服务器巡检，检测服务器硬件状态、系统状态、定期查看系统日志、对重要数据进行定期备份；</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*4、中标人对所维护终端设备中安装的软件进行故障排查、安装调试服务；</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*5、中标人根据采购人的需求进行视频联调；</w:t>
      </w:r>
    </w:p>
    <w:p>
      <w:pPr>
        <w:autoSpaceDE w:val="0"/>
        <w:autoSpaceDN w:val="0"/>
        <w:adjustRightInd w:val="0"/>
        <w:spacing w:before="10" w:line="360" w:lineRule="auto"/>
        <w:ind w:right="142" w:firstLine="422" w:firstLineChars="200"/>
        <w:rPr>
          <w:b/>
          <w:bCs/>
          <w:color w:val="auto"/>
          <w:szCs w:val="21"/>
          <w:highlight w:val="none"/>
        </w:rPr>
      </w:pPr>
      <w:r>
        <w:rPr>
          <w:rFonts w:hint="eastAsia"/>
          <w:b/>
          <w:bCs/>
          <w:color w:val="auto"/>
          <w:szCs w:val="21"/>
          <w:highlight w:val="none"/>
        </w:rPr>
        <w:t>三、服务标准：</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△1、中标人工程师按照采购人作息时间常驻采购人办公室，为本合同约定的维护范围内的软、硬件设备提供日常维护工作；</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△2、中标人针对采购人需求及具体情况，为采购人提供系统优化或扩容方案；</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△3、每月中标人对维护设备提供月度工作报告，如有潜在问题或针对采购人经常发生的问题，及时为采购人提供解决方案，以防此类问题的多次发生；</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△4、中标人为采购人提供5×8小时现场技术支持服务；</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△5、当被维护设备发生大规模故障时或甲乙双方共同认定，需要除驻场工程师外的更多技术工程师协助完成工作时，由中标人调配其他工程师参与维护工作；</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△6、当被维护范围内的设备出现硬件故障时，中标人工程师负责排查故障点，并为按采购人要求填写提供《故障报告单》，如采购人同意可以代采购人进行硬件购买，中标人技术人员负责调试安装；</w:t>
      </w:r>
    </w:p>
    <w:p>
      <w:pPr>
        <w:autoSpaceDE w:val="0"/>
        <w:autoSpaceDN w:val="0"/>
        <w:adjustRightInd w:val="0"/>
        <w:spacing w:before="10" w:line="360" w:lineRule="auto"/>
        <w:ind w:right="142" w:firstLine="422" w:firstLineChars="200"/>
        <w:rPr>
          <w:b/>
          <w:bCs/>
          <w:color w:val="auto"/>
          <w:szCs w:val="21"/>
          <w:highlight w:val="none"/>
        </w:rPr>
      </w:pPr>
      <w:r>
        <w:rPr>
          <w:rFonts w:hint="eastAsia"/>
          <w:b/>
          <w:bCs/>
          <w:color w:val="auto"/>
          <w:szCs w:val="21"/>
          <w:highlight w:val="none"/>
        </w:rPr>
        <w:t>四、人员需求：</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具有相关工作经验专业人员3人</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br w:type="page"/>
      </w:r>
    </w:p>
    <w:p>
      <w:pPr>
        <w:autoSpaceDE w:val="0"/>
        <w:autoSpaceDN w:val="0"/>
        <w:adjustRightInd w:val="0"/>
        <w:spacing w:before="10" w:line="360" w:lineRule="auto"/>
        <w:ind w:right="142" w:firstLine="422" w:firstLineChars="200"/>
        <w:rPr>
          <w:b/>
          <w:bCs/>
          <w:color w:val="auto"/>
          <w:szCs w:val="21"/>
          <w:highlight w:val="none"/>
        </w:rPr>
      </w:pPr>
      <w:r>
        <w:rPr>
          <w:rFonts w:hint="eastAsia"/>
          <w:b/>
          <w:bCs/>
          <w:color w:val="auto"/>
          <w:szCs w:val="21"/>
          <w:highlight w:val="none"/>
        </w:rPr>
        <w:t>第十九项 空管小区、塔台小区安防服务</w:t>
      </w:r>
    </w:p>
    <w:p>
      <w:pPr>
        <w:autoSpaceDE w:val="0"/>
        <w:autoSpaceDN w:val="0"/>
        <w:adjustRightInd w:val="0"/>
        <w:spacing w:before="10" w:line="360" w:lineRule="auto"/>
        <w:ind w:right="142" w:firstLine="422" w:firstLineChars="200"/>
        <w:rPr>
          <w:b/>
          <w:bCs/>
          <w:color w:val="auto"/>
          <w:szCs w:val="21"/>
          <w:highlight w:val="none"/>
        </w:rPr>
      </w:pPr>
      <w:r>
        <w:rPr>
          <w:rFonts w:hint="eastAsia"/>
          <w:b/>
          <w:bCs/>
          <w:color w:val="auto"/>
          <w:szCs w:val="21"/>
          <w:highlight w:val="none"/>
        </w:rPr>
        <w:t>一、项目概述：</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采购人确认的场所、区域实施安全保卫，做好服务区域防火、防盗、防破坏工作，防止和制止在经采购人确认的场所、区域内危及安全事件的发生；</w:t>
      </w:r>
    </w:p>
    <w:p>
      <w:pPr>
        <w:autoSpaceDE w:val="0"/>
        <w:autoSpaceDN w:val="0"/>
        <w:adjustRightInd w:val="0"/>
        <w:spacing w:before="10" w:line="360" w:lineRule="auto"/>
        <w:ind w:right="142" w:firstLine="422" w:firstLineChars="200"/>
        <w:rPr>
          <w:b/>
          <w:bCs/>
          <w:color w:val="auto"/>
          <w:szCs w:val="21"/>
          <w:highlight w:val="none"/>
        </w:rPr>
      </w:pPr>
      <w:r>
        <w:rPr>
          <w:rFonts w:hint="eastAsia"/>
          <w:b/>
          <w:bCs/>
          <w:color w:val="auto"/>
          <w:szCs w:val="21"/>
          <w:highlight w:val="none"/>
        </w:rPr>
        <w:t>二、服务内容：</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*负责对采购人指定区域的安全保卫工作，包括人员、车辆出入管理，园区巡视检查，消防设施设备检查，各类安防设备的维护与管理。</w:t>
      </w:r>
    </w:p>
    <w:p>
      <w:pPr>
        <w:autoSpaceDE w:val="0"/>
        <w:autoSpaceDN w:val="0"/>
        <w:adjustRightInd w:val="0"/>
        <w:spacing w:before="10" w:line="360" w:lineRule="auto"/>
        <w:ind w:right="142" w:firstLine="422" w:firstLineChars="200"/>
        <w:rPr>
          <w:b/>
          <w:bCs/>
          <w:color w:val="auto"/>
          <w:szCs w:val="21"/>
          <w:highlight w:val="none"/>
        </w:rPr>
      </w:pPr>
      <w:r>
        <w:rPr>
          <w:rFonts w:hint="eastAsia"/>
          <w:b/>
          <w:bCs/>
          <w:color w:val="auto"/>
          <w:szCs w:val="21"/>
          <w:highlight w:val="none"/>
        </w:rPr>
        <w:t>三、服务标准：</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△1、根据采购人需求，对进指定区域的工作车辆和人员进行管理，所有进出采购人指定区域的工作车辆和人员必须由采购人书面确认后中标人方可办理相关出入证件和手续；</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△2、实施7×24小时实时监控，并负责监控系统的维护、维修、检查；</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△3、每天不少于6次定时并按巡更执勤点规定的路线巡视检查，及时排除安全隐患。</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△4、按实际工作情况，中标人应按采购人要求配齐、配足安防人员，保证各安防岗位工作正常。</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5、中标人招聘的安防人员需经采购人同意后方可上岗，中标人负责对安防人员进行岗前培训，培训内容主要包括常用安全知识和技能、工作场所的熟悉、安保设备应知应会的操作、熟练掌握工作流程和规章制度、对应急和异常情况的紧急处置方法；</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△6、维持和保护采购人的安全生产秩序，提供必要的安保保障；</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△7、在发生不安全事件时，要采取必要的措施防止事态扩大，减少以此带来的不利影响；</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△8、根据采购人的要求，对涉及重大活动事项保障需要加强安防时，要全力予以配合，并在采购人的指导下工作；</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△9、对采购人移交的安防设备做好日常维护工作，遇有系统性或全局性故障时，应及时报告采购人有关部门及时维修以免影响安防服务工作；</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△10、中标人需要指派专业维修人员现场值班，监控岗需配备具备消防资质人员值班。</w:t>
      </w:r>
    </w:p>
    <w:p>
      <w:pPr>
        <w:autoSpaceDE w:val="0"/>
        <w:autoSpaceDN w:val="0"/>
        <w:adjustRightInd w:val="0"/>
        <w:spacing w:before="10" w:line="360" w:lineRule="auto"/>
        <w:ind w:right="142" w:firstLine="422" w:firstLineChars="200"/>
        <w:rPr>
          <w:b/>
          <w:bCs/>
          <w:color w:val="auto"/>
          <w:szCs w:val="21"/>
          <w:highlight w:val="none"/>
        </w:rPr>
      </w:pPr>
      <w:r>
        <w:rPr>
          <w:rFonts w:hint="eastAsia"/>
          <w:b/>
          <w:bCs/>
          <w:color w:val="auto"/>
          <w:szCs w:val="21"/>
          <w:highlight w:val="none"/>
        </w:rPr>
        <w:t>四、人员要求：</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1、塔台小区安保人员不少于10名（监控岗、巡视岗、门卫岗）；</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2、空管小区安保人员不少于15名（监控岗、巡视岗、运行楼门卫岗、空管小区西门、东门门卫岗）；</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br w:type="page"/>
      </w:r>
    </w:p>
    <w:p>
      <w:pPr>
        <w:autoSpaceDE w:val="0"/>
        <w:autoSpaceDN w:val="0"/>
        <w:adjustRightInd w:val="0"/>
        <w:spacing w:before="10" w:line="360" w:lineRule="auto"/>
        <w:ind w:right="142" w:firstLine="422" w:firstLineChars="200"/>
        <w:rPr>
          <w:b/>
          <w:bCs/>
          <w:color w:val="auto"/>
          <w:szCs w:val="21"/>
          <w:highlight w:val="none"/>
        </w:rPr>
      </w:pPr>
      <w:r>
        <w:rPr>
          <w:rFonts w:hint="eastAsia"/>
          <w:b/>
          <w:bCs/>
          <w:color w:val="auto"/>
          <w:szCs w:val="21"/>
          <w:highlight w:val="none"/>
        </w:rPr>
        <w:t>第二十项 AMAN（进离港管理系统）技术支持</w:t>
      </w:r>
    </w:p>
    <w:p>
      <w:pPr>
        <w:autoSpaceDE w:val="0"/>
        <w:autoSpaceDN w:val="0"/>
        <w:adjustRightInd w:val="0"/>
        <w:spacing w:before="10" w:line="360" w:lineRule="auto"/>
        <w:ind w:right="142" w:firstLine="422" w:firstLineChars="200"/>
        <w:rPr>
          <w:b/>
          <w:bCs/>
          <w:color w:val="auto"/>
          <w:szCs w:val="21"/>
          <w:highlight w:val="none"/>
        </w:rPr>
      </w:pPr>
      <w:r>
        <w:rPr>
          <w:rFonts w:hint="eastAsia"/>
          <w:b/>
          <w:bCs/>
          <w:color w:val="auto"/>
          <w:szCs w:val="21"/>
          <w:highlight w:val="none"/>
        </w:rPr>
        <w:t>一、项目概述：</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进离港管理系统技术支持服务包括网络设备与终端设备的安装、调试，AMAN系统的开发升级等工作。</w:t>
      </w:r>
    </w:p>
    <w:p>
      <w:pPr>
        <w:autoSpaceDE w:val="0"/>
        <w:autoSpaceDN w:val="0"/>
        <w:adjustRightInd w:val="0"/>
        <w:spacing w:before="10" w:line="360" w:lineRule="auto"/>
        <w:ind w:right="142" w:firstLine="422" w:firstLineChars="200"/>
        <w:rPr>
          <w:b/>
          <w:bCs/>
          <w:color w:val="auto"/>
          <w:szCs w:val="21"/>
          <w:highlight w:val="none"/>
        </w:rPr>
      </w:pPr>
      <w:r>
        <w:rPr>
          <w:rFonts w:hint="eastAsia"/>
          <w:b/>
          <w:bCs/>
          <w:color w:val="auto"/>
          <w:szCs w:val="21"/>
          <w:highlight w:val="none"/>
        </w:rPr>
        <w:t>二、服务标准：</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△1、中标人指派网络运维工程师为采购人提供驻场服务；</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△2、指定主要现场维护人员名单；</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3、维护范围：中标人为采购人提供终端设备维护服务，如：台式计算机、平板电脑、磁盘阵列、机架式服务器、其他采购人购置的终端设备，中标人负责上述硬件的状态检控、故障排查、安装调试；网络故障排除；服务器的搭建：域控，DNS，FTP与应用等服务器的搭建与维护；专业级防毒系统维护，包括：病毒防火墙，网络防毒系统维护等；按照用户的需求对冲突预警与管制关键信息系统软件系统的硬件系统部署进行调整；按照用户的需求对冲突预警与管制关键信息系统软件系统的软件模块进行升级；对机房服务器巡检，检测服务器硬件状态、系统状态、定期查看系统日志、对重要数据进行定期备份。</w:t>
      </w:r>
    </w:p>
    <w:p>
      <w:pPr>
        <w:autoSpaceDE w:val="0"/>
        <w:autoSpaceDN w:val="0"/>
        <w:adjustRightInd w:val="0"/>
        <w:spacing w:before="10" w:line="360" w:lineRule="auto"/>
        <w:ind w:right="142" w:firstLine="422" w:firstLineChars="200"/>
        <w:rPr>
          <w:b/>
          <w:bCs/>
          <w:color w:val="auto"/>
          <w:szCs w:val="21"/>
          <w:highlight w:val="none"/>
        </w:rPr>
      </w:pPr>
      <w:r>
        <w:rPr>
          <w:rFonts w:hint="eastAsia"/>
          <w:b/>
          <w:bCs/>
          <w:color w:val="auto"/>
          <w:szCs w:val="21"/>
          <w:highlight w:val="none"/>
        </w:rPr>
        <w:t>三、服务内容：</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*1、采购人终端的综合布线类维护工作。</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*2、中标人对所维护终端设备中安装的软件进行故障排查、安装调试服务。</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*3、中标人根据采购人的需求提供相应技术解决方案、软硬件排查和修复服务。</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*4、对采购人内部网络与软件系统构架提供整改或优化方案；</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*5、中标人为采购人提供7×24小时的电话技术支持服务以及7×24小时的E-mail技术支持服务；</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*6、采购人要求对系统做定期升级和迭代开发。</w:t>
      </w:r>
    </w:p>
    <w:p>
      <w:pPr>
        <w:autoSpaceDE w:val="0"/>
        <w:autoSpaceDN w:val="0"/>
        <w:adjustRightInd w:val="0"/>
        <w:spacing w:before="10" w:line="360" w:lineRule="auto"/>
        <w:ind w:right="142" w:firstLine="422" w:firstLineChars="200"/>
        <w:rPr>
          <w:b/>
          <w:bCs/>
          <w:color w:val="auto"/>
          <w:szCs w:val="21"/>
          <w:highlight w:val="none"/>
        </w:rPr>
      </w:pPr>
      <w:r>
        <w:rPr>
          <w:rFonts w:hint="eastAsia"/>
          <w:b/>
          <w:bCs/>
          <w:color w:val="auto"/>
          <w:szCs w:val="21"/>
          <w:highlight w:val="none"/>
        </w:rPr>
        <w:t>四、人员需求：</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具有大学以上学历，有.NET、Java及空管行业应用编程经验人员4人</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br w:type="page"/>
      </w:r>
    </w:p>
    <w:p>
      <w:pPr>
        <w:autoSpaceDE w:val="0"/>
        <w:autoSpaceDN w:val="0"/>
        <w:adjustRightInd w:val="0"/>
        <w:spacing w:before="10" w:line="360" w:lineRule="auto"/>
        <w:ind w:right="142" w:firstLine="422" w:firstLineChars="200"/>
        <w:rPr>
          <w:b/>
          <w:bCs/>
          <w:color w:val="auto"/>
          <w:szCs w:val="21"/>
          <w:highlight w:val="none"/>
        </w:rPr>
      </w:pPr>
      <w:r>
        <w:rPr>
          <w:rFonts w:hint="eastAsia"/>
          <w:b/>
          <w:bCs/>
          <w:color w:val="auto"/>
          <w:szCs w:val="21"/>
          <w:highlight w:val="none"/>
        </w:rPr>
        <w:t>第二十一项 AKIS（冲突预警与管制关键信息系统）技术支持</w:t>
      </w:r>
    </w:p>
    <w:p>
      <w:pPr>
        <w:autoSpaceDE w:val="0"/>
        <w:autoSpaceDN w:val="0"/>
        <w:adjustRightInd w:val="0"/>
        <w:spacing w:before="10" w:line="360" w:lineRule="auto"/>
        <w:ind w:right="142" w:firstLine="422" w:firstLineChars="200"/>
        <w:rPr>
          <w:b/>
          <w:bCs/>
          <w:color w:val="auto"/>
          <w:szCs w:val="21"/>
          <w:highlight w:val="none"/>
        </w:rPr>
      </w:pPr>
      <w:r>
        <w:rPr>
          <w:rFonts w:hint="eastAsia"/>
          <w:b/>
          <w:bCs/>
          <w:color w:val="auto"/>
          <w:szCs w:val="21"/>
          <w:highlight w:val="none"/>
        </w:rPr>
        <w:t>一、项目概述：</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冲突预警与管制关键信息系统技术支持服务包括网络设备与终端设备的安装、调试，AKIS系统的开发升级等工作。</w:t>
      </w:r>
    </w:p>
    <w:p>
      <w:pPr>
        <w:autoSpaceDE w:val="0"/>
        <w:autoSpaceDN w:val="0"/>
        <w:adjustRightInd w:val="0"/>
        <w:spacing w:before="10" w:line="360" w:lineRule="auto"/>
        <w:ind w:right="142" w:firstLine="422" w:firstLineChars="200"/>
        <w:rPr>
          <w:b/>
          <w:bCs/>
          <w:color w:val="auto"/>
          <w:szCs w:val="21"/>
          <w:highlight w:val="none"/>
        </w:rPr>
      </w:pPr>
      <w:r>
        <w:rPr>
          <w:rFonts w:hint="eastAsia"/>
          <w:b/>
          <w:bCs/>
          <w:color w:val="auto"/>
          <w:szCs w:val="21"/>
          <w:highlight w:val="none"/>
        </w:rPr>
        <w:t>二、服务标准：</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△1、中标人指派网络运维工程师为采购人提供驻场服务；</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△2、指定主要现场维护人员名单；</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3、维护范围：中标人为采购人提供终端设备维护服务，如：台式计算机、平板电脑、磁盘阵列、机架式服务器、其他采购人购置的终端设备，中标人负责上述硬件的状态检控、故障排查、安装调试；网络故障排除；服务器的搭建：域控，DNS，FTP与应用等服务器的搭建与维护；专业级防毒系统维护，包括：病毒防火墙，网络防毒系统维护等；按照用户的需求对冲突预警与管制关键信息系统软件系统的硬件系统部署进行调整；按照用户的需求对冲突预警与管制关键信息系统软件系统的软件模块进行升级；对机房服务器巡检，检测服务器硬件状态、系统状态、定期查看系统日志、对重要数据进行定期备份。</w:t>
      </w:r>
    </w:p>
    <w:p>
      <w:pPr>
        <w:autoSpaceDE w:val="0"/>
        <w:autoSpaceDN w:val="0"/>
        <w:adjustRightInd w:val="0"/>
        <w:spacing w:before="10" w:line="360" w:lineRule="auto"/>
        <w:ind w:right="142" w:firstLine="422" w:firstLineChars="200"/>
        <w:rPr>
          <w:b/>
          <w:bCs/>
          <w:color w:val="auto"/>
          <w:szCs w:val="21"/>
          <w:highlight w:val="none"/>
        </w:rPr>
      </w:pPr>
      <w:r>
        <w:rPr>
          <w:rFonts w:hint="eastAsia"/>
          <w:b/>
          <w:bCs/>
          <w:color w:val="auto"/>
          <w:szCs w:val="21"/>
          <w:highlight w:val="none"/>
        </w:rPr>
        <w:t>三、服务内容：</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*1、采购人终端的综合布线类维护工作。</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*2、中标人对所维护终端设备中安装的软件进行故障排查、安装调试服务。</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*3、中标人根据采购人的需求提供相应技术解决方案、软硬件排查和修复服务。</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*4、对采购人内部网络与软件系统构架提供整改或优化方案；</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*5、中标人为采购人提供7×24小时的电话技术支持服务以及7×24小时的E-mail技术支持服务；</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*6、采购人要求对系统做定期升级和迭代开发。</w:t>
      </w:r>
    </w:p>
    <w:p>
      <w:pPr>
        <w:autoSpaceDE w:val="0"/>
        <w:autoSpaceDN w:val="0"/>
        <w:adjustRightInd w:val="0"/>
        <w:spacing w:before="10" w:line="360" w:lineRule="auto"/>
        <w:ind w:right="142" w:firstLine="422" w:firstLineChars="200"/>
        <w:rPr>
          <w:b/>
          <w:bCs/>
          <w:color w:val="auto"/>
          <w:szCs w:val="21"/>
          <w:highlight w:val="none"/>
        </w:rPr>
      </w:pPr>
      <w:r>
        <w:rPr>
          <w:rFonts w:hint="eastAsia"/>
          <w:b/>
          <w:bCs/>
          <w:color w:val="auto"/>
          <w:szCs w:val="21"/>
          <w:highlight w:val="none"/>
        </w:rPr>
        <w:t>四、人员需求：</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具有大专以上学历，有.NET、SQL SERVER 编程经验人员4人</w:t>
      </w:r>
    </w:p>
    <w:p>
      <w:pPr>
        <w:autoSpaceDE w:val="0"/>
        <w:autoSpaceDN w:val="0"/>
        <w:adjustRightInd w:val="0"/>
        <w:spacing w:before="10" w:line="360" w:lineRule="auto"/>
        <w:ind w:right="142" w:firstLine="420" w:firstLineChars="200"/>
        <w:rPr>
          <w:color w:val="auto"/>
          <w:szCs w:val="21"/>
          <w:highlight w:val="none"/>
        </w:rPr>
      </w:pPr>
    </w:p>
    <w:p>
      <w:pPr>
        <w:autoSpaceDE w:val="0"/>
        <w:autoSpaceDN w:val="0"/>
        <w:adjustRightInd w:val="0"/>
        <w:spacing w:before="10" w:line="360" w:lineRule="auto"/>
        <w:ind w:right="142" w:firstLine="420" w:firstLineChars="200"/>
        <w:rPr>
          <w:rFonts w:hint="eastAsia"/>
          <w:b/>
          <w:bCs/>
          <w:color w:val="auto"/>
          <w:szCs w:val="21"/>
          <w:highlight w:val="none"/>
        </w:rPr>
      </w:pPr>
      <w:r>
        <w:rPr>
          <w:rFonts w:hint="eastAsia"/>
          <w:color w:val="auto"/>
          <w:szCs w:val="21"/>
          <w:highlight w:val="none"/>
        </w:rPr>
        <w:br w:type="page"/>
      </w:r>
      <w:r>
        <w:rPr>
          <w:rFonts w:hint="eastAsia"/>
          <w:b/>
          <w:bCs/>
          <w:color w:val="auto"/>
          <w:szCs w:val="21"/>
          <w:highlight w:val="none"/>
        </w:rPr>
        <w:t>第二十二项 生产现场、培训现场视频监控系统技术支持</w:t>
      </w:r>
    </w:p>
    <w:p>
      <w:pPr>
        <w:autoSpaceDE w:val="0"/>
        <w:autoSpaceDN w:val="0"/>
        <w:adjustRightInd w:val="0"/>
        <w:spacing w:before="10" w:line="360" w:lineRule="auto"/>
        <w:ind w:right="142" w:firstLine="422" w:firstLineChars="200"/>
        <w:rPr>
          <w:b/>
          <w:bCs/>
          <w:color w:val="auto"/>
          <w:szCs w:val="21"/>
          <w:highlight w:val="none"/>
        </w:rPr>
      </w:pPr>
      <w:r>
        <w:rPr>
          <w:rFonts w:hint="eastAsia"/>
          <w:b/>
          <w:bCs/>
          <w:color w:val="auto"/>
          <w:szCs w:val="21"/>
          <w:highlight w:val="none"/>
        </w:rPr>
        <w:t>一、项目概述：</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对采购人生产现场和培训现场视频监控系统、门禁闸机系统和人脸识别系统的日常维护与维修。</w:t>
      </w:r>
    </w:p>
    <w:p>
      <w:pPr>
        <w:autoSpaceDE w:val="0"/>
        <w:autoSpaceDN w:val="0"/>
        <w:adjustRightInd w:val="0"/>
        <w:spacing w:before="10" w:line="360" w:lineRule="auto"/>
        <w:ind w:right="142" w:firstLine="422" w:firstLineChars="200"/>
        <w:rPr>
          <w:b/>
          <w:bCs/>
          <w:color w:val="auto"/>
          <w:szCs w:val="21"/>
          <w:highlight w:val="none"/>
        </w:rPr>
      </w:pPr>
      <w:r>
        <w:rPr>
          <w:rFonts w:hint="eastAsia"/>
          <w:b/>
          <w:bCs/>
          <w:color w:val="auto"/>
          <w:szCs w:val="21"/>
          <w:highlight w:val="none"/>
        </w:rPr>
        <w:t>二、服务标准：</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△1、中标人指派两名固定人员为采购人提供驻场服务；</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△2、指定主要现场维护人员名单；</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△3、采购人如发现中标人提供的驻场人员能力无法胜任时，可要求中标人对驻场人员进行更换，连续更换超过三人仍无法胜任工作的，采购人有权解除合同并要求中标人承担违约责任。</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4、维护范围：采购人在空管小区和塔台小区安装的生产视频监控摄像头、视频监控平台、磁盘阵列、监控终端等，包括空管小区和塔台小区生产监控系统、人脸识别系统、空管之家监控系统、图书馆监控系统，中标人负责上述硬件的状态检控、故障排查、安装调试；中标人对采购人提出的对所有安防监控系统的升级、扩容、网络互联等需求应提供设计方案，经采购人同意后组织实施；按照采购人的要求以及国家有关规定完成基于整体网络的系统部署与定期检查；对机房设备巡检，检测设备硬件状态、系统状态、定期查看系统日志、对重要数据进行定期备份并要求保持机房环境符合运行要求；采购人终端的综合布线类维护工作，不在本协议约定的服务范围内。如有发生，另行结算；中标人对所维护终端设备中安装的软件进行故障排查、安装调试服务；中标人根据采购人的需求提供相应技术解决方案、软硬件排查服务；中标人提供的运行维护和相关服务应符合《河南空管分局办公自动化系统运行维护规范》等标准和要求。</w:t>
      </w:r>
    </w:p>
    <w:p>
      <w:pPr>
        <w:autoSpaceDE w:val="0"/>
        <w:autoSpaceDN w:val="0"/>
        <w:adjustRightInd w:val="0"/>
        <w:spacing w:before="10" w:line="360" w:lineRule="auto"/>
        <w:ind w:right="142" w:firstLine="422" w:firstLineChars="200"/>
        <w:rPr>
          <w:b/>
          <w:bCs/>
          <w:color w:val="auto"/>
          <w:szCs w:val="21"/>
          <w:highlight w:val="none"/>
        </w:rPr>
      </w:pPr>
      <w:r>
        <w:rPr>
          <w:rFonts w:hint="eastAsia"/>
          <w:b/>
          <w:bCs/>
          <w:color w:val="auto"/>
          <w:szCs w:val="21"/>
          <w:highlight w:val="none"/>
        </w:rPr>
        <w:t>三、服务内容：</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*1、技术支持：为采购人各类视频监控内部网络构架提供整改或优化方案；为采购人提供基于系统的故障解决方案，提供单一设备（如：摄像头、监视器、存储硬盘、POE交换机等）维修更换服务。</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2、维护流程：中标人工程师按照采购人作息时间常驻采购人办公室，为本协议约定的维护范围内的软、硬件设备提供日常维护工作；中标人针对采购人需求及具体情况，在经过调研后，为采购人提供用于优化每台监控平台及磁盘阵列的初次整理方案，该方案经采购人认可后，由中标人负责实施；每月中标人对维护设备提供月度工作报告，如有潜在问题或针对采购人经常发生的问题，及时为采购人提供解决方案，以防此类问题的多次发生；中标人为采购人提供7×24小时的电话技术支持服务；中标人为采购人提供7×24小时的E-mail技术支持服务；当被维护设备发生大规模故障时或甲乙双方共同认定，需要除驻场工程师外的更多技术工程师协助完成工作时，由中标人调配其他工程师参与维护工作；当被维护范围内的设备出现硬件故障时，中标人工程师负责排查故障点，并为按采购人要求填写提供《故障报告单》，并代替采购人进行硬件购买，中标人技术人员负责调试安装；</w:t>
      </w:r>
    </w:p>
    <w:p>
      <w:pPr>
        <w:autoSpaceDE w:val="0"/>
        <w:autoSpaceDN w:val="0"/>
        <w:adjustRightInd w:val="0"/>
        <w:spacing w:before="10" w:line="360" w:lineRule="auto"/>
        <w:ind w:right="142" w:firstLine="422" w:firstLineChars="200"/>
        <w:rPr>
          <w:b/>
          <w:bCs/>
          <w:color w:val="auto"/>
          <w:szCs w:val="21"/>
          <w:highlight w:val="none"/>
        </w:rPr>
      </w:pPr>
      <w:r>
        <w:rPr>
          <w:rFonts w:hint="eastAsia"/>
          <w:b/>
          <w:bCs/>
          <w:color w:val="auto"/>
          <w:szCs w:val="21"/>
          <w:highlight w:val="none"/>
        </w:rPr>
        <w:t>四、人员需求：</w:t>
      </w:r>
      <w:r>
        <w:rPr>
          <w:rFonts w:hint="eastAsia"/>
          <w:color w:val="auto"/>
          <w:szCs w:val="21"/>
          <w:highlight w:val="none"/>
        </w:rPr>
        <w:t>具有大专以上学历，一年以上从业经验人员2人</w:t>
      </w:r>
    </w:p>
    <w:p>
      <w:pPr>
        <w:autoSpaceDE w:val="0"/>
        <w:autoSpaceDN w:val="0"/>
        <w:adjustRightInd w:val="0"/>
        <w:spacing w:before="10" w:line="360" w:lineRule="auto"/>
        <w:ind w:right="142"/>
        <w:rPr>
          <w:color w:val="auto"/>
          <w:szCs w:val="21"/>
          <w:highlight w:val="none"/>
        </w:rPr>
      </w:pPr>
    </w:p>
    <w:p>
      <w:pPr>
        <w:autoSpaceDE w:val="0"/>
        <w:autoSpaceDN w:val="0"/>
        <w:adjustRightInd w:val="0"/>
        <w:spacing w:before="10" w:line="360" w:lineRule="auto"/>
        <w:ind w:right="142" w:firstLine="422" w:firstLineChars="200"/>
        <w:rPr>
          <w:b/>
          <w:bCs/>
          <w:color w:val="auto"/>
          <w:szCs w:val="21"/>
          <w:highlight w:val="none"/>
        </w:rPr>
      </w:pPr>
      <w:r>
        <w:rPr>
          <w:rFonts w:hint="eastAsia"/>
          <w:b/>
          <w:bCs/>
          <w:color w:val="auto"/>
          <w:szCs w:val="21"/>
          <w:highlight w:val="none"/>
        </w:rPr>
        <w:t>第二十三项 增强型塔台管理系统技术支持</w:t>
      </w:r>
    </w:p>
    <w:p>
      <w:pPr>
        <w:autoSpaceDE w:val="0"/>
        <w:autoSpaceDN w:val="0"/>
        <w:adjustRightInd w:val="0"/>
        <w:spacing w:before="10" w:line="360" w:lineRule="auto"/>
        <w:ind w:right="142" w:firstLine="422" w:firstLineChars="200"/>
        <w:rPr>
          <w:b/>
          <w:bCs/>
          <w:color w:val="auto"/>
          <w:szCs w:val="21"/>
          <w:highlight w:val="none"/>
        </w:rPr>
      </w:pPr>
      <w:r>
        <w:rPr>
          <w:rFonts w:hint="eastAsia"/>
          <w:b/>
          <w:bCs/>
          <w:color w:val="auto"/>
          <w:szCs w:val="21"/>
          <w:highlight w:val="none"/>
        </w:rPr>
        <w:t>一、项目概述：</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增强型塔台管理系统维保服务包括网络设备与终端设备的安装、调试，TIMES系统的开发升级等工作。</w:t>
      </w:r>
    </w:p>
    <w:p>
      <w:pPr>
        <w:autoSpaceDE w:val="0"/>
        <w:autoSpaceDN w:val="0"/>
        <w:adjustRightInd w:val="0"/>
        <w:spacing w:before="10" w:line="360" w:lineRule="auto"/>
        <w:ind w:right="142" w:firstLine="422" w:firstLineChars="200"/>
        <w:rPr>
          <w:b/>
          <w:bCs/>
          <w:color w:val="auto"/>
          <w:szCs w:val="21"/>
          <w:highlight w:val="none"/>
        </w:rPr>
      </w:pPr>
      <w:r>
        <w:rPr>
          <w:rFonts w:hint="eastAsia"/>
          <w:b/>
          <w:bCs/>
          <w:color w:val="auto"/>
          <w:szCs w:val="21"/>
          <w:highlight w:val="none"/>
        </w:rPr>
        <w:t>二、服务标准：</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△1、中标人指派网络运维工程师为采购人提供驻场服务；</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△2、指定主要现场维护人员名单；</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3、维护范围：中标人为采购人提供终端设备维护服务，如：台式计算机、平板电脑、磁盘阵列、机架式服务器、其他采购人购置的终端设备，中标人负责上述硬件的状态检控、故障排查、安装调试；网络故障排除；服务器的搭建：域控，DNS，FTP与应用等服务器的搭建与维护；专业级防毒系统维护，包括：病毒防火墙，网络防毒系统维护等；按照用户的需求对冲突预警与管制关键信息系统软件系统的硬件系统部署进行调整；按照用户的需求对冲突预警与管制关键信息系统软件系统的软件模块进行升级；对机房服务器巡检，检测服务器硬件状态、系统状态、定期查看系统日志、对重要数据进行定期备份。</w:t>
      </w:r>
    </w:p>
    <w:p>
      <w:pPr>
        <w:autoSpaceDE w:val="0"/>
        <w:autoSpaceDN w:val="0"/>
        <w:adjustRightInd w:val="0"/>
        <w:spacing w:before="10" w:line="360" w:lineRule="auto"/>
        <w:ind w:right="142" w:firstLine="422" w:firstLineChars="200"/>
        <w:rPr>
          <w:b/>
          <w:bCs/>
          <w:color w:val="auto"/>
          <w:szCs w:val="21"/>
          <w:highlight w:val="none"/>
        </w:rPr>
      </w:pPr>
      <w:r>
        <w:rPr>
          <w:rFonts w:hint="eastAsia"/>
          <w:b/>
          <w:bCs/>
          <w:color w:val="auto"/>
          <w:szCs w:val="21"/>
          <w:highlight w:val="none"/>
        </w:rPr>
        <w:t>三、服务内容：</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*1、采购人终端的综合布线类维护工作。</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*2、中标人对所维护终端设备中安装的软件进行故障排查、安装调试服务。</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*3、中标人根据采购人的需求提供相应技术解决方案、软硬件排查和修复服务。</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*4、对采购人内部网络与软件系统构架提供整改或优化方案；</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*5、中标人为采购人提供7×24小时的电话技术支持服务以及7×24小时的E-mail技术支持服务；</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*6、采购人要求对系统做定期升级和迭代开发。</w:t>
      </w:r>
    </w:p>
    <w:p>
      <w:pPr>
        <w:autoSpaceDE w:val="0"/>
        <w:autoSpaceDN w:val="0"/>
        <w:adjustRightInd w:val="0"/>
        <w:spacing w:before="10" w:line="360" w:lineRule="auto"/>
        <w:ind w:right="142" w:firstLine="422" w:firstLineChars="200"/>
        <w:rPr>
          <w:b/>
          <w:bCs/>
          <w:color w:val="auto"/>
          <w:szCs w:val="21"/>
          <w:highlight w:val="none"/>
        </w:rPr>
      </w:pPr>
      <w:r>
        <w:rPr>
          <w:rFonts w:hint="eastAsia"/>
          <w:b/>
          <w:bCs/>
          <w:color w:val="auto"/>
          <w:szCs w:val="21"/>
          <w:highlight w:val="none"/>
        </w:rPr>
        <w:t>四、人员需求：</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具有大学以上学历，有MySQL、Java及空管行业应用编程经验人员4人</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br w:type="page"/>
      </w:r>
    </w:p>
    <w:p>
      <w:pPr>
        <w:autoSpaceDE w:val="0"/>
        <w:autoSpaceDN w:val="0"/>
        <w:adjustRightInd w:val="0"/>
        <w:spacing w:before="10" w:line="360" w:lineRule="auto"/>
        <w:ind w:right="142" w:firstLine="422" w:firstLineChars="200"/>
        <w:rPr>
          <w:b/>
          <w:bCs/>
          <w:color w:val="auto"/>
          <w:szCs w:val="21"/>
          <w:highlight w:val="none"/>
        </w:rPr>
      </w:pPr>
      <w:r>
        <w:rPr>
          <w:rFonts w:hint="eastAsia"/>
          <w:b/>
          <w:bCs/>
          <w:color w:val="auto"/>
          <w:szCs w:val="21"/>
          <w:highlight w:val="none"/>
        </w:rPr>
        <w:t>第二十四项 河南空管远程塔台系统技术支持</w:t>
      </w:r>
    </w:p>
    <w:p>
      <w:pPr>
        <w:autoSpaceDE w:val="0"/>
        <w:autoSpaceDN w:val="0"/>
        <w:adjustRightInd w:val="0"/>
        <w:spacing w:before="10" w:line="360" w:lineRule="auto"/>
        <w:ind w:right="142" w:firstLine="422" w:firstLineChars="200"/>
        <w:rPr>
          <w:b/>
          <w:bCs/>
          <w:color w:val="auto"/>
          <w:szCs w:val="21"/>
          <w:highlight w:val="none"/>
        </w:rPr>
      </w:pPr>
      <w:r>
        <w:rPr>
          <w:rFonts w:hint="eastAsia"/>
          <w:b/>
          <w:bCs/>
          <w:color w:val="auto"/>
          <w:szCs w:val="21"/>
          <w:highlight w:val="none"/>
        </w:rPr>
        <w:t>一、项目概述：</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河南空管远程塔台系统技术支持维保服务包括网络设备与终端设备的安装、调试，系统的开发升级等工作。</w:t>
      </w:r>
    </w:p>
    <w:p>
      <w:pPr>
        <w:autoSpaceDE w:val="0"/>
        <w:autoSpaceDN w:val="0"/>
        <w:adjustRightInd w:val="0"/>
        <w:spacing w:before="10" w:line="360" w:lineRule="auto"/>
        <w:ind w:right="142" w:firstLine="422" w:firstLineChars="200"/>
        <w:rPr>
          <w:b/>
          <w:bCs/>
          <w:color w:val="auto"/>
          <w:szCs w:val="21"/>
          <w:highlight w:val="none"/>
        </w:rPr>
      </w:pPr>
      <w:r>
        <w:rPr>
          <w:rFonts w:hint="eastAsia"/>
          <w:b/>
          <w:bCs/>
          <w:color w:val="auto"/>
          <w:szCs w:val="21"/>
          <w:highlight w:val="none"/>
        </w:rPr>
        <w:t>二、服务标准：</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△1、中标人指派网络运维工程师为采购人提供驻场服务；</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△2、指定主要现场维护人员名单；</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3、维护范围：中标人为采购人提供终端设备维护服务，如：台式计算机、平板电脑、磁盘阵列、机架式服务器、其他采购人购置的终端设备，中标人负责上述硬件的状态检控、故障排查、安装调试；网络故障排除；服务器的搭建：域控，DNS，FTP与应用等服务器的搭建与维护；专业级防毒系统维护包括：病毒防火墙，网络防毒系统维护等；按照用户的需求对河南空管远程塔台系统软件系统的硬件系统部署进行调整；按照用户的需求对河南空管远程塔台系统的软件模块进行升级；对机房服务器巡检，检测服务器硬件状态、系统状态、定期查看系统日志、对重要数据进行定期备份。</w:t>
      </w:r>
    </w:p>
    <w:p>
      <w:pPr>
        <w:autoSpaceDE w:val="0"/>
        <w:autoSpaceDN w:val="0"/>
        <w:adjustRightInd w:val="0"/>
        <w:spacing w:before="10" w:line="360" w:lineRule="auto"/>
        <w:ind w:right="142" w:firstLine="422" w:firstLineChars="200"/>
        <w:rPr>
          <w:b/>
          <w:bCs/>
          <w:color w:val="auto"/>
          <w:szCs w:val="21"/>
          <w:highlight w:val="none"/>
        </w:rPr>
      </w:pPr>
      <w:r>
        <w:rPr>
          <w:rFonts w:hint="eastAsia"/>
          <w:b/>
          <w:bCs/>
          <w:color w:val="auto"/>
          <w:szCs w:val="21"/>
          <w:highlight w:val="none"/>
        </w:rPr>
        <w:t>三、服务内容：</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*1、采购人终端的综合布线类维护工作。</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*2、中标人对所维护终端设备中安装的软件进行故障排查、安装调试服务。</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*3、中标人根据采购人的需求提供相应技术解决方案、软硬件排查和修复服务。</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*4、对采购人内部网络与软件系统构架提供整改或优化方案；</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*5、中标人为采购人提供7×24小时的电话技术支持服务以及7×24小时的E-mail技术支持服务；</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*6、采购人要求对系统做定期升级和迭代开发。</w:t>
      </w:r>
    </w:p>
    <w:p>
      <w:pPr>
        <w:autoSpaceDE w:val="0"/>
        <w:autoSpaceDN w:val="0"/>
        <w:adjustRightInd w:val="0"/>
        <w:spacing w:before="10" w:line="360" w:lineRule="auto"/>
        <w:ind w:right="142" w:firstLine="422" w:firstLineChars="200"/>
        <w:rPr>
          <w:b/>
          <w:bCs/>
          <w:color w:val="auto"/>
          <w:szCs w:val="21"/>
          <w:highlight w:val="none"/>
        </w:rPr>
      </w:pPr>
      <w:r>
        <w:rPr>
          <w:rFonts w:hint="eastAsia"/>
          <w:b/>
          <w:bCs/>
          <w:color w:val="auto"/>
          <w:szCs w:val="21"/>
          <w:highlight w:val="none"/>
        </w:rPr>
        <w:t>四、人员需求：</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具有大学以上学历，有MySQL、Java及空管行业应用编程经验人员4人</w:t>
      </w:r>
    </w:p>
    <w:p>
      <w:pPr>
        <w:autoSpaceDE w:val="0"/>
        <w:autoSpaceDN w:val="0"/>
        <w:adjustRightInd w:val="0"/>
        <w:spacing w:before="10" w:line="360" w:lineRule="auto"/>
        <w:ind w:right="142" w:firstLine="420" w:firstLineChars="200"/>
        <w:rPr>
          <w:color w:val="auto"/>
          <w:szCs w:val="21"/>
          <w:highlight w:val="none"/>
        </w:rPr>
      </w:pP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br w:type="page"/>
      </w:r>
    </w:p>
    <w:p>
      <w:pPr>
        <w:autoSpaceDE w:val="0"/>
        <w:autoSpaceDN w:val="0"/>
        <w:adjustRightInd w:val="0"/>
        <w:spacing w:before="10" w:line="360" w:lineRule="auto"/>
        <w:ind w:right="142" w:firstLine="422" w:firstLineChars="200"/>
        <w:rPr>
          <w:b/>
          <w:bCs/>
          <w:color w:val="auto"/>
          <w:szCs w:val="21"/>
          <w:highlight w:val="none"/>
        </w:rPr>
      </w:pPr>
      <w:r>
        <w:rPr>
          <w:rFonts w:hint="eastAsia"/>
          <w:b/>
          <w:bCs/>
          <w:color w:val="auto"/>
          <w:szCs w:val="21"/>
          <w:highlight w:val="none"/>
        </w:rPr>
        <w:t>第二十五项 空中交通席位与管制讲评系统技术支持</w:t>
      </w:r>
    </w:p>
    <w:p>
      <w:pPr>
        <w:autoSpaceDE w:val="0"/>
        <w:autoSpaceDN w:val="0"/>
        <w:adjustRightInd w:val="0"/>
        <w:spacing w:before="10" w:line="360" w:lineRule="auto"/>
        <w:ind w:right="142" w:firstLine="422" w:firstLineChars="200"/>
        <w:rPr>
          <w:b/>
          <w:bCs/>
          <w:color w:val="auto"/>
          <w:szCs w:val="21"/>
          <w:highlight w:val="none"/>
        </w:rPr>
      </w:pPr>
      <w:r>
        <w:rPr>
          <w:rFonts w:hint="eastAsia"/>
          <w:b/>
          <w:bCs/>
          <w:color w:val="auto"/>
          <w:szCs w:val="21"/>
          <w:highlight w:val="none"/>
        </w:rPr>
        <w:t>一、项目概述：</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空中交通管理席位与管制讲评系统包括网络设备与终端设备的安装、调试， 系统的开发升级等工作。</w:t>
      </w:r>
    </w:p>
    <w:p>
      <w:pPr>
        <w:autoSpaceDE w:val="0"/>
        <w:autoSpaceDN w:val="0"/>
        <w:adjustRightInd w:val="0"/>
        <w:spacing w:before="10" w:line="360" w:lineRule="auto"/>
        <w:ind w:right="142" w:firstLine="422" w:firstLineChars="200"/>
        <w:rPr>
          <w:b/>
          <w:bCs/>
          <w:color w:val="auto"/>
          <w:szCs w:val="21"/>
          <w:highlight w:val="none"/>
        </w:rPr>
      </w:pPr>
      <w:r>
        <w:rPr>
          <w:rFonts w:hint="eastAsia"/>
          <w:b/>
          <w:bCs/>
          <w:color w:val="auto"/>
          <w:szCs w:val="21"/>
          <w:highlight w:val="none"/>
        </w:rPr>
        <w:t>二、服务标准：</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△1、中标人指派网络运维工程师为采购人提供驻场服务；</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△2、指定主要现场维护人员名单；</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3、维护范围：中标人为采购人提供终端设备维护服务，如：台式计算机、平板电脑、磁盘阵列、机架式服务器、其他采购人购置的终端设备，中标人负责上述硬件的状态检控、故障排查、安装调试；网络故障排除；服务器的搭建：域控，DNS，FTP与应用等服务器的搭建与维护；专业级防毒系统维护，包括：病毒防火墙，网络防毒系统维护等；按照用户的需求对冲突预警与管制关键信息系统软件系统的硬件系统部署进行调整；按照用户的需求对冲突预警与管制关键信息系统软件系统的软件模块进行升级；对机房服务器巡检，检测服务器硬件状态、系统状态、定期查看系统日志、对重要数据进行定期备份。</w:t>
      </w:r>
    </w:p>
    <w:p>
      <w:pPr>
        <w:autoSpaceDE w:val="0"/>
        <w:autoSpaceDN w:val="0"/>
        <w:adjustRightInd w:val="0"/>
        <w:spacing w:before="10" w:line="360" w:lineRule="auto"/>
        <w:ind w:right="142" w:firstLine="422" w:firstLineChars="200"/>
        <w:rPr>
          <w:b/>
          <w:bCs/>
          <w:color w:val="auto"/>
          <w:szCs w:val="21"/>
          <w:highlight w:val="none"/>
        </w:rPr>
      </w:pPr>
      <w:r>
        <w:rPr>
          <w:rFonts w:hint="eastAsia"/>
          <w:b/>
          <w:bCs/>
          <w:color w:val="auto"/>
          <w:szCs w:val="21"/>
          <w:highlight w:val="none"/>
        </w:rPr>
        <w:t>三、服务内容：</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*1、采购人终端的综合布线类维护工作。</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*2、中标人对所维护终端设备中安装的软件进行故障排查、安装调试服务。</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*3、中标人根据采购人的需求提供相应技术解决方案、软硬件排查和修复服务。</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*4、对采购人内部网络与软件系统构架提供整改或优化方案；</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*5、中标人为采购人提供7×24小时的电话技术支持服务以及7×24小时的E-mail技术支持服务；</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*6、采购人要求对系统做定期升级和迭代开发。</w:t>
      </w:r>
    </w:p>
    <w:p>
      <w:pPr>
        <w:autoSpaceDE w:val="0"/>
        <w:autoSpaceDN w:val="0"/>
        <w:adjustRightInd w:val="0"/>
        <w:spacing w:before="10" w:line="360" w:lineRule="auto"/>
        <w:ind w:right="142" w:firstLine="422" w:firstLineChars="200"/>
        <w:rPr>
          <w:b/>
          <w:bCs/>
          <w:color w:val="auto"/>
          <w:szCs w:val="21"/>
          <w:highlight w:val="none"/>
        </w:rPr>
      </w:pPr>
      <w:r>
        <w:rPr>
          <w:rFonts w:hint="eastAsia"/>
          <w:b/>
          <w:bCs/>
          <w:color w:val="auto"/>
          <w:szCs w:val="21"/>
          <w:highlight w:val="none"/>
        </w:rPr>
        <w:t>四、人员需求：</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具有大学以上学历，有.NET、Java编程经验人员4人</w:t>
      </w:r>
    </w:p>
    <w:p>
      <w:pPr>
        <w:autoSpaceDE w:val="0"/>
        <w:autoSpaceDN w:val="0"/>
        <w:adjustRightInd w:val="0"/>
        <w:spacing w:before="10" w:line="360" w:lineRule="auto"/>
        <w:ind w:right="142" w:firstLine="420" w:firstLineChars="200"/>
        <w:rPr>
          <w:color w:val="auto"/>
          <w:szCs w:val="21"/>
          <w:highlight w:val="none"/>
        </w:rPr>
      </w:pPr>
    </w:p>
    <w:p>
      <w:pPr>
        <w:autoSpaceDE w:val="0"/>
        <w:autoSpaceDN w:val="0"/>
        <w:adjustRightInd w:val="0"/>
        <w:spacing w:before="10" w:line="360" w:lineRule="auto"/>
        <w:ind w:right="142" w:firstLine="420" w:firstLineChars="200"/>
        <w:rPr>
          <w:color w:val="auto"/>
          <w:szCs w:val="21"/>
          <w:highlight w:val="none"/>
        </w:rPr>
      </w:pP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br w:type="page"/>
      </w:r>
    </w:p>
    <w:p>
      <w:pPr>
        <w:autoSpaceDE w:val="0"/>
        <w:autoSpaceDN w:val="0"/>
        <w:adjustRightInd w:val="0"/>
        <w:spacing w:before="10" w:line="360" w:lineRule="auto"/>
        <w:ind w:right="142" w:firstLine="422" w:firstLineChars="200"/>
        <w:rPr>
          <w:b/>
          <w:bCs/>
          <w:color w:val="auto"/>
          <w:szCs w:val="21"/>
          <w:highlight w:val="none"/>
        </w:rPr>
      </w:pPr>
      <w:r>
        <w:rPr>
          <w:rFonts w:hint="eastAsia"/>
          <w:b/>
          <w:bCs/>
          <w:color w:val="auto"/>
          <w:szCs w:val="21"/>
          <w:highlight w:val="none"/>
        </w:rPr>
        <w:t>第二十六项 复杂繁忙中低空放行与全场排序系统技术支持</w:t>
      </w:r>
    </w:p>
    <w:p>
      <w:pPr>
        <w:autoSpaceDE w:val="0"/>
        <w:autoSpaceDN w:val="0"/>
        <w:adjustRightInd w:val="0"/>
        <w:spacing w:before="10" w:line="360" w:lineRule="auto"/>
        <w:ind w:right="142" w:firstLine="422" w:firstLineChars="200"/>
        <w:rPr>
          <w:b/>
          <w:bCs/>
          <w:color w:val="auto"/>
          <w:szCs w:val="21"/>
          <w:highlight w:val="none"/>
        </w:rPr>
      </w:pPr>
      <w:r>
        <w:rPr>
          <w:rFonts w:hint="eastAsia"/>
          <w:b/>
          <w:bCs/>
          <w:color w:val="auto"/>
          <w:szCs w:val="21"/>
          <w:highlight w:val="none"/>
        </w:rPr>
        <w:t>一、项目概述：</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复杂繁忙中低空放行与全场排序系统技术支持包括网络设备与终端设备的安装、调试， 系统的开发升级等工作。</w:t>
      </w:r>
    </w:p>
    <w:p>
      <w:pPr>
        <w:autoSpaceDE w:val="0"/>
        <w:autoSpaceDN w:val="0"/>
        <w:adjustRightInd w:val="0"/>
        <w:spacing w:before="10" w:line="360" w:lineRule="auto"/>
        <w:ind w:right="142" w:firstLine="422" w:firstLineChars="200"/>
        <w:rPr>
          <w:b/>
          <w:bCs/>
          <w:color w:val="auto"/>
          <w:szCs w:val="21"/>
          <w:highlight w:val="none"/>
        </w:rPr>
      </w:pPr>
      <w:r>
        <w:rPr>
          <w:rFonts w:hint="eastAsia"/>
          <w:b/>
          <w:bCs/>
          <w:color w:val="auto"/>
          <w:szCs w:val="21"/>
          <w:highlight w:val="none"/>
        </w:rPr>
        <w:t>二、服务标准：</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△1、中标人指派网络运维工程师为采购人提供驻场服务；</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△2、指定主要现场维护人员名单；</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3、维护范围：中标人为采购人提供终端设备维护服务，如：台式计算机、平板电脑、磁盘阵列、机架式服务器、其他采购人购置的终端设备，中标人负责上述硬件的状态检控、故障排查、安装调试；网络故障排除；服务器的搭建：域控，DNS，FTP与应用等服务器的搭建与维护；专业级防毒系统维护，包括：病毒防火墙，网络防毒系统维护等；按照用户的需求对复杂繁忙中低空放行与全场排序系统的硬件系统部署进行调整；按照用户的需求对复杂繁忙中低空放行与全场排序软件系统的软件模块进行升级；对机房服务器巡检，检测服务器硬件状态、系统状态、定期查看系统日志、对重要数据进行定期备份。</w:t>
      </w:r>
    </w:p>
    <w:p>
      <w:pPr>
        <w:autoSpaceDE w:val="0"/>
        <w:autoSpaceDN w:val="0"/>
        <w:adjustRightInd w:val="0"/>
        <w:spacing w:before="10" w:line="360" w:lineRule="auto"/>
        <w:ind w:right="142" w:firstLine="422" w:firstLineChars="200"/>
        <w:rPr>
          <w:b/>
          <w:bCs/>
          <w:color w:val="auto"/>
          <w:szCs w:val="21"/>
          <w:highlight w:val="none"/>
        </w:rPr>
      </w:pPr>
      <w:r>
        <w:rPr>
          <w:rFonts w:hint="eastAsia"/>
          <w:b/>
          <w:bCs/>
          <w:color w:val="auto"/>
          <w:szCs w:val="21"/>
          <w:highlight w:val="none"/>
        </w:rPr>
        <w:t>三、服务内容：</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*1、采购人终端的综合布线类维护工作。</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*2、中标人对所维护终端设备中安装的软件进行故障排查、安装调试服务。</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*3、中标人根据采购人的需求提供相应技术解决方案、软硬件排查和修复服务。</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*4、对采购人内部网络与软件系统构架提供整改或优化方案；</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*5、中标人为采购人提供7×24小时的电话技术支持服务以及7×24小时的E-mail技术支持服务；</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*6、采购人要求对系统做定期升级和迭代开发。</w:t>
      </w:r>
    </w:p>
    <w:p>
      <w:pPr>
        <w:autoSpaceDE w:val="0"/>
        <w:autoSpaceDN w:val="0"/>
        <w:adjustRightInd w:val="0"/>
        <w:spacing w:before="10" w:line="360" w:lineRule="auto"/>
        <w:ind w:right="142" w:firstLine="422" w:firstLineChars="200"/>
        <w:rPr>
          <w:b/>
          <w:bCs/>
          <w:color w:val="auto"/>
          <w:szCs w:val="21"/>
          <w:highlight w:val="none"/>
        </w:rPr>
      </w:pPr>
      <w:r>
        <w:rPr>
          <w:rFonts w:hint="eastAsia"/>
          <w:b/>
          <w:bCs/>
          <w:color w:val="auto"/>
          <w:szCs w:val="21"/>
          <w:highlight w:val="none"/>
        </w:rPr>
        <w:t>四、人员需求：</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具有大学以上学历，有.NET、Java编程经验人员4人</w:t>
      </w:r>
    </w:p>
    <w:p>
      <w:pPr>
        <w:autoSpaceDE w:val="0"/>
        <w:autoSpaceDN w:val="0"/>
        <w:adjustRightInd w:val="0"/>
        <w:spacing w:before="10" w:line="360" w:lineRule="auto"/>
        <w:ind w:right="142" w:firstLine="420" w:firstLineChars="200"/>
        <w:rPr>
          <w:color w:val="auto"/>
          <w:szCs w:val="21"/>
          <w:highlight w:val="none"/>
        </w:rPr>
      </w:pP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br w:type="page"/>
      </w:r>
    </w:p>
    <w:p>
      <w:pPr>
        <w:autoSpaceDE w:val="0"/>
        <w:autoSpaceDN w:val="0"/>
        <w:adjustRightInd w:val="0"/>
        <w:spacing w:before="10" w:line="360" w:lineRule="auto"/>
        <w:ind w:right="142" w:firstLine="422" w:firstLineChars="200"/>
        <w:rPr>
          <w:b/>
          <w:bCs/>
          <w:color w:val="auto"/>
          <w:szCs w:val="21"/>
          <w:highlight w:val="none"/>
        </w:rPr>
      </w:pPr>
      <w:r>
        <w:rPr>
          <w:rFonts w:hint="eastAsia"/>
          <w:b/>
          <w:bCs/>
          <w:color w:val="auto"/>
          <w:szCs w:val="21"/>
          <w:highlight w:val="none"/>
        </w:rPr>
        <w:t>第二十七项 郑州终端区数字化服务系统技术支持</w:t>
      </w:r>
    </w:p>
    <w:p>
      <w:pPr>
        <w:autoSpaceDE w:val="0"/>
        <w:autoSpaceDN w:val="0"/>
        <w:adjustRightInd w:val="0"/>
        <w:spacing w:before="10" w:line="360" w:lineRule="auto"/>
        <w:ind w:right="142" w:firstLine="422" w:firstLineChars="200"/>
        <w:rPr>
          <w:b/>
          <w:bCs/>
          <w:color w:val="auto"/>
          <w:szCs w:val="21"/>
          <w:highlight w:val="none"/>
        </w:rPr>
      </w:pPr>
      <w:r>
        <w:rPr>
          <w:rFonts w:hint="eastAsia"/>
          <w:b/>
          <w:bCs/>
          <w:color w:val="auto"/>
          <w:szCs w:val="21"/>
          <w:highlight w:val="none"/>
        </w:rPr>
        <w:t>一、项目概述：</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郑州终端区数字化服务系统服务包括网络设备与终端设备的安装、调试，系统的开发升级等工作。</w:t>
      </w:r>
    </w:p>
    <w:p>
      <w:pPr>
        <w:autoSpaceDE w:val="0"/>
        <w:autoSpaceDN w:val="0"/>
        <w:adjustRightInd w:val="0"/>
        <w:spacing w:before="10" w:line="360" w:lineRule="auto"/>
        <w:ind w:right="142" w:firstLine="422" w:firstLineChars="200"/>
        <w:rPr>
          <w:b/>
          <w:bCs/>
          <w:color w:val="auto"/>
          <w:szCs w:val="21"/>
          <w:highlight w:val="none"/>
        </w:rPr>
      </w:pPr>
      <w:r>
        <w:rPr>
          <w:rFonts w:hint="eastAsia"/>
          <w:b/>
          <w:bCs/>
          <w:color w:val="auto"/>
          <w:szCs w:val="21"/>
          <w:highlight w:val="none"/>
        </w:rPr>
        <w:t>二、服务标准：</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△1、中标人指派网络运维工程师为采购人提供驻场服务；</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△2、指定主要现场维护人员名单；</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3、维护范围：中标人为采购人提供终端设备维护服务，如：台式计算机、平板电脑、磁盘阵列、机架式服务器、其他采购人购置的终端设备，中标人负责上述硬件的状态检控、故障排查、安装调试；网络故障排除；服务器的搭建：域控，DNS，FTP与应用等服务器的搭建与维护；专业级防毒系统维护，包括：病毒防火墙，网络防毒系统维护等；按照用户的需求郑州终端区数字化服务系统的硬件系统部署进行调整；按照用户的需求对郑州终端区数字化服务系统的软件模块进行升级；对机房服务器巡检，检测服务器硬件状态、系统状态、定期查看系统日志、对重要数据进行定期备份。</w:t>
      </w:r>
    </w:p>
    <w:p>
      <w:pPr>
        <w:autoSpaceDE w:val="0"/>
        <w:autoSpaceDN w:val="0"/>
        <w:adjustRightInd w:val="0"/>
        <w:spacing w:before="10" w:line="360" w:lineRule="auto"/>
        <w:ind w:right="142" w:firstLine="422" w:firstLineChars="200"/>
        <w:rPr>
          <w:b/>
          <w:bCs/>
          <w:color w:val="auto"/>
          <w:szCs w:val="21"/>
          <w:highlight w:val="none"/>
        </w:rPr>
      </w:pPr>
      <w:r>
        <w:rPr>
          <w:rFonts w:hint="eastAsia"/>
          <w:b/>
          <w:bCs/>
          <w:color w:val="auto"/>
          <w:szCs w:val="21"/>
          <w:highlight w:val="none"/>
        </w:rPr>
        <w:t>三、服务内容：</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*1、采购人终端的综合布线类维护工作。</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*2、中标人对所维护终端设备中安装的软件进行故障排查、安装调试服务。</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*3、中标人根据采购人的需求提供相应技术解决方案、软硬件排查和修复服务。</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*4、对采购人内部网络与软件系统构架提供整改或优化方案；</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*5、中标人为采购人提供7×24小时的电话技术支持服务以及7×24小时的E-mail技术支持服务。</w:t>
      </w:r>
    </w:p>
    <w:p>
      <w:pPr>
        <w:autoSpaceDE w:val="0"/>
        <w:autoSpaceDN w:val="0"/>
        <w:adjustRightInd w:val="0"/>
        <w:spacing w:before="10" w:line="360" w:lineRule="auto"/>
        <w:ind w:right="142" w:firstLine="422" w:firstLineChars="200"/>
        <w:rPr>
          <w:b/>
          <w:bCs/>
          <w:color w:val="auto"/>
          <w:szCs w:val="21"/>
          <w:highlight w:val="none"/>
        </w:rPr>
      </w:pPr>
      <w:r>
        <w:rPr>
          <w:rFonts w:hint="eastAsia"/>
          <w:b/>
          <w:bCs/>
          <w:color w:val="auto"/>
          <w:szCs w:val="21"/>
          <w:highlight w:val="none"/>
        </w:rPr>
        <w:t>四、人员需求：</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具有大学以上学历，有SQL server、Java及空管行业应用编程经验人员4人</w:t>
      </w:r>
    </w:p>
    <w:p>
      <w:pPr>
        <w:autoSpaceDE w:val="0"/>
        <w:autoSpaceDN w:val="0"/>
        <w:adjustRightInd w:val="0"/>
        <w:spacing w:before="10" w:line="360" w:lineRule="auto"/>
        <w:ind w:right="142" w:firstLine="420" w:firstLineChars="200"/>
        <w:rPr>
          <w:color w:val="auto"/>
          <w:szCs w:val="21"/>
          <w:highlight w:val="none"/>
        </w:rPr>
      </w:pPr>
    </w:p>
    <w:p>
      <w:pPr>
        <w:autoSpaceDE w:val="0"/>
        <w:autoSpaceDN w:val="0"/>
        <w:adjustRightInd w:val="0"/>
        <w:spacing w:before="10" w:line="360" w:lineRule="auto"/>
        <w:ind w:right="142" w:firstLine="420" w:firstLineChars="200"/>
        <w:rPr>
          <w:color w:val="auto"/>
          <w:szCs w:val="21"/>
          <w:highlight w:val="none"/>
        </w:rPr>
      </w:pP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br w:type="page"/>
      </w:r>
    </w:p>
    <w:p>
      <w:pPr>
        <w:autoSpaceDE w:val="0"/>
        <w:autoSpaceDN w:val="0"/>
        <w:adjustRightInd w:val="0"/>
        <w:spacing w:before="10" w:line="360" w:lineRule="auto"/>
        <w:ind w:right="142" w:firstLine="422" w:firstLineChars="200"/>
        <w:rPr>
          <w:b/>
          <w:bCs/>
          <w:color w:val="auto"/>
          <w:szCs w:val="21"/>
          <w:highlight w:val="none"/>
        </w:rPr>
      </w:pPr>
      <w:r>
        <w:rPr>
          <w:rFonts w:hint="eastAsia"/>
          <w:b/>
          <w:bCs/>
          <w:color w:val="auto"/>
          <w:szCs w:val="21"/>
          <w:highlight w:val="none"/>
        </w:rPr>
        <w:t>第二十八项 郑机场施工区地图化管理系统技术支持</w:t>
      </w:r>
    </w:p>
    <w:p>
      <w:pPr>
        <w:autoSpaceDE w:val="0"/>
        <w:autoSpaceDN w:val="0"/>
        <w:adjustRightInd w:val="0"/>
        <w:spacing w:before="10" w:line="360" w:lineRule="auto"/>
        <w:ind w:right="142" w:firstLine="422" w:firstLineChars="200"/>
        <w:rPr>
          <w:b/>
          <w:bCs/>
          <w:color w:val="auto"/>
          <w:szCs w:val="21"/>
          <w:highlight w:val="none"/>
        </w:rPr>
      </w:pPr>
      <w:r>
        <w:rPr>
          <w:rFonts w:hint="eastAsia"/>
          <w:b/>
          <w:bCs/>
          <w:color w:val="auto"/>
          <w:szCs w:val="21"/>
          <w:highlight w:val="none"/>
        </w:rPr>
        <w:t>一、项目概述：</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郑机场施工区地图化管理系统服务包括网络设备与终端设备的安装、调试，系统的开发升级等工作。</w:t>
      </w:r>
    </w:p>
    <w:p>
      <w:pPr>
        <w:autoSpaceDE w:val="0"/>
        <w:autoSpaceDN w:val="0"/>
        <w:adjustRightInd w:val="0"/>
        <w:spacing w:before="10" w:line="360" w:lineRule="auto"/>
        <w:ind w:right="142" w:firstLine="422" w:firstLineChars="200"/>
        <w:rPr>
          <w:b/>
          <w:bCs/>
          <w:color w:val="auto"/>
          <w:szCs w:val="21"/>
          <w:highlight w:val="none"/>
        </w:rPr>
      </w:pPr>
      <w:r>
        <w:rPr>
          <w:rFonts w:hint="eastAsia"/>
          <w:b/>
          <w:bCs/>
          <w:color w:val="auto"/>
          <w:szCs w:val="21"/>
          <w:highlight w:val="none"/>
        </w:rPr>
        <w:t>二、服务标准：</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△1、中标人指派网络运维工程师为采购人提供驻场服务；</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△2、指定主要现场维护人员名单；</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3、维护范围：中标人为采购人提供终端设备维护服务，如：台式计算机、平板电脑、磁盘阵列、机架式服务器、其他采购人购置的终端设备，中标人负责上述硬件的状态检控、故障排查、安装调试；网络故障排除；服务器的搭建：域控，DNS，FTP与应用等服务器的搭建与维护；专业级防毒系统维护，包括：病毒防火墙，网络防毒系统维护等；按照用户的需求对郑机场施工区地图化管理系统的硬件系统部署进行调整；按照用户的需求对郑机场施工区地图化管理系统的软件模块进行升级；对机房服务器巡检，检测服务器硬件状态、系统状态、定期查看系统日志、对重要数据进行定期备份。</w:t>
      </w:r>
    </w:p>
    <w:p>
      <w:pPr>
        <w:autoSpaceDE w:val="0"/>
        <w:autoSpaceDN w:val="0"/>
        <w:adjustRightInd w:val="0"/>
        <w:spacing w:before="10" w:line="360" w:lineRule="auto"/>
        <w:ind w:right="142" w:firstLine="422" w:firstLineChars="200"/>
        <w:rPr>
          <w:b/>
          <w:bCs/>
          <w:color w:val="auto"/>
          <w:szCs w:val="21"/>
          <w:highlight w:val="none"/>
        </w:rPr>
      </w:pPr>
      <w:r>
        <w:rPr>
          <w:rFonts w:hint="eastAsia"/>
          <w:b/>
          <w:bCs/>
          <w:color w:val="auto"/>
          <w:szCs w:val="21"/>
          <w:highlight w:val="none"/>
        </w:rPr>
        <w:t>三、服务内容：</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*1、采购人终端的综合布线类维护工作。</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*2、中标人对所维护终端设备中安装的软件进行故障排查、安装调试服务。</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*3、中标人根据采购人的需求提供相应技术解决方案、软硬件排查和修复服务。</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*4、对采购人内部网络与软件系统构架提供整改或优化方案；</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*5、中标人为采购人提供7×24小时的电话技术支持服务以及7×24小时的E-mail技术支持服务。</w:t>
      </w:r>
    </w:p>
    <w:bookmarkEnd w:id="0"/>
    <w:p>
      <w:pPr>
        <w:autoSpaceDE w:val="0"/>
        <w:autoSpaceDN w:val="0"/>
        <w:adjustRightInd w:val="0"/>
        <w:spacing w:before="10" w:line="360" w:lineRule="auto"/>
        <w:ind w:right="142" w:firstLine="422" w:firstLineChars="200"/>
        <w:rPr>
          <w:b/>
          <w:bCs/>
          <w:color w:val="auto"/>
          <w:szCs w:val="21"/>
          <w:highlight w:val="none"/>
        </w:rPr>
      </w:pPr>
      <w:r>
        <w:rPr>
          <w:rFonts w:hint="eastAsia"/>
          <w:b/>
          <w:bCs/>
          <w:color w:val="auto"/>
          <w:szCs w:val="21"/>
          <w:highlight w:val="none"/>
        </w:rPr>
        <w:t>四、人员需求：</w:t>
      </w:r>
    </w:p>
    <w:p>
      <w:pPr>
        <w:autoSpaceDE w:val="0"/>
        <w:autoSpaceDN w:val="0"/>
        <w:adjustRightInd w:val="0"/>
        <w:spacing w:before="10" w:line="360" w:lineRule="auto"/>
        <w:ind w:right="142" w:firstLine="420" w:firstLineChars="200"/>
        <w:rPr>
          <w:color w:val="auto"/>
          <w:szCs w:val="21"/>
          <w:highlight w:val="none"/>
        </w:rPr>
      </w:pPr>
      <w:r>
        <w:rPr>
          <w:rFonts w:hint="eastAsia"/>
          <w:color w:val="auto"/>
          <w:szCs w:val="21"/>
          <w:highlight w:val="none"/>
        </w:rPr>
        <w:t>具有大学以上学历，有SQL server、Java及空管行业应用编程经验人员4人</w:t>
      </w:r>
    </w:p>
    <w:p>
      <w:pPr>
        <w:autoSpaceDE w:val="0"/>
        <w:autoSpaceDN w:val="0"/>
        <w:adjustRightInd w:val="0"/>
        <w:spacing w:before="10" w:line="360" w:lineRule="auto"/>
        <w:ind w:right="139"/>
        <w:rPr>
          <w:rFonts w:hint="eastAsia"/>
          <w:b/>
          <w:bCs/>
          <w:color w:val="auto"/>
          <w:kern w:val="0"/>
          <w:szCs w:val="21"/>
          <w:highlight w:val="none"/>
          <w:lang w:bidi="ar"/>
        </w:rPr>
      </w:pPr>
    </w:p>
    <w:p>
      <w:pPr>
        <w:autoSpaceDE w:val="0"/>
        <w:autoSpaceDN w:val="0"/>
        <w:adjustRightInd w:val="0"/>
        <w:spacing w:before="10" w:line="360" w:lineRule="auto"/>
        <w:ind w:left="100" w:right="139" w:firstLine="420"/>
        <w:rPr>
          <w:b/>
          <w:bCs/>
          <w:color w:val="auto"/>
          <w:kern w:val="0"/>
          <w:szCs w:val="21"/>
          <w:highlight w:val="none"/>
          <w:lang w:bidi="ar"/>
        </w:rPr>
      </w:pPr>
      <w:r>
        <w:rPr>
          <w:rFonts w:hint="eastAsia"/>
          <w:b/>
          <w:bCs/>
          <w:color w:val="auto"/>
          <w:kern w:val="0"/>
          <w:szCs w:val="21"/>
          <w:highlight w:val="none"/>
          <w:lang w:bidi="ar"/>
        </w:rPr>
        <w:t>2.验收标准：</w:t>
      </w:r>
    </w:p>
    <w:p>
      <w:pPr>
        <w:autoSpaceDE w:val="0"/>
        <w:autoSpaceDN w:val="0"/>
        <w:adjustRightInd w:val="0"/>
        <w:spacing w:before="10" w:line="360" w:lineRule="auto"/>
        <w:ind w:left="100" w:right="139" w:firstLine="420"/>
      </w:pPr>
      <w:r>
        <w:rPr>
          <w:color w:val="auto"/>
          <w:kern w:val="0"/>
          <w:szCs w:val="21"/>
          <w:highlight w:val="none"/>
          <w:lang w:bidi="ar"/>
        </w:rPr>
        <w:t>采购人根据国家有关规定、招标文件、中标</w:t>
      </w:r>
      <w:r>
        <w:rPr>
          <w:rFonts w:hint="eastAsia"/>
          <w:color w:val="auto"/>
          <w:kern w:val="0"/>
          <w:szCs w:val="21"/>
          <w:highlight w:val="none"/>
          <w:lang w:bidi="ar"/>
        </w:rPr>
        <w:t>人</w:t>
      </w:r>
      <w:r>
        <w:rPr>
          <w:color w:val="auto"/>
          <w:kern w:val="0"/>
          <w:szCs w:val="21"/>
          <w:highlight w:val="none"/>
          <w:lang w:bidi="ar"/>
        </w:rPr>
        <w:t>的投标文件以及合同约定的内容和验收标准进行验收，采购人可以视项目情况邀请第三方机构或者参加本项目投标的落标人参与验收。验收情况作为支付</w:t>
      </w:r>
      <w:r>
        <w:rPr>
          <w:rFonts w:hint="eastAsia"/>
          <w:color w:val="auto"/>
          <w:kern w:val="0"/>
          <w:szCs w:val="21"/>
          <w:highlight w:val="none"/>
          <w:lang w:val="en-US" w:eastAsia="zh-CN" w:bidi="ar"/>
        </w:rPr>
        <w:t>合同款</w:t>
      </w:r>
      <w:r>
        <w:rPr>
          <w:color w:val="auto"/>
          <w:kern w:val="0"/>
          <w:szCs w:val="21"/>
          <w:highlight w:val="none"/>
          <w:lang w:bidi="ar"/>
        </w:rPr>
        <w:t>的依据。如有异议，以相关质量技术检验检测机构的检验结果为准，如产生检验检测费用，则该费用由过失方承担。</w:t>
      </w:r>
      <w:bookmarkStart w:id="1" w:name="_GoBack"/>
      <w:bookmarkEnd w:id="1"/>
    </w:p>
    <w:sectPr>
      <w:pgSz w:w="11906" w:h="16838"/>
      <w:pgMar w:top="1440" w:right="1486"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30101010101"/>
    <w:charset w:val="86"/>
    <w:family w:val="modern"/>
    <w:pitch w:val="default"/>
    <w:sig w:usb0="00000000" w:usb1="00000000" w:usb2="00000000" w:usb3="00000000" w:csb0="00040000"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FiMTAzMTFmMjM1NGIyY2YyMjg1ZGVmNjE3ZjA3NzAifQ=="/>
  </w:docVars>
  <w:rsids>
    <w:rsidRoot w:val="00000000"/>
    <w:rsid w:val="16143998"/>
    <w:rsid w:val="4DF1215B"/>
    <w:rsid w:val="563665F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宋体" w:hAnsi="宋体" w:eastAsia="宋体" w:cs="宋体"/>
      <w:kern w:val="2"/>
      <w:sz w:val="21"/>
      <w:szCs w:val="24"/>
      <w:lang w:val="en-US" w:eastAsia="zh-CN" w:bidi="ar-SA"/>
    </w:rPr>
  </w:style>
  <w:style w:type="paragraph" w:styleId="2">
    <w:name w:val="heading 1"/>
    <w:basedOn w:val="1"/>
    <w:next w:val="1"/>
    <w:link w:val="7"/>
    <w:qFormat/>
    <w:uiPriority w:val="0"/>
    <w:pPr>
      <w:keepNext/>
      <w:keepLines/>
      <w:spacing w:line="480" w:lineRule="auto"/>
      <w:jc w:val="center"/>
      <w:outlineLvl w:val="0"/>
    </w:pPr>
    <w:rPr>
      <w:rFonts w:ascii="Times New Roman" w:hAnsi="Times New Roman" w:eastAsia="宋体"/>
      <w:b/>
      <w:kern w:val="44"/>
      <w:sz w:val="32"/>
      <w:szCs w:val="20"/>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3">
    <w:name w:val="Body Text"/>
    <w:basedOn w:val="1"/>
    <w:next w:val="1"/>
    <w:qFormat/>
    <w:uiPriority w:val="0"/>
    <w:pPr>
      <w:spacing w:after="120"/>
    </w:pPr>
  </w:style>
  <w:style w:type="paragraph" w:styleId="4">
    <w:name w:val="Body Text First Indent"/>
    <w:basedOn w:val="3"/>
    <w:next w:val="1"/>
    <w:qFormat/>
    <w:uiPriority w:val="0"/>
    <w:pPr>
      <w:ind w:firstLine="420"/>
    </w:pPr>
    <w:rPr>
      <w:rFonts w:eastAsia="楷体_GB2312"/>
      <w:sz w:val="32"/>
      <w:szCs w:val="20"/>
    </w:rPr>
  </w:style>
  <w:style w:type="character" w:customStyle="1" w:styleId="7">
    <w:name w:val="标题 1 字符"/>
    <w:link w:val="2"/>
    <w:qFormat/>
    <w:locked/>
    <w:uiPriority w:val="0"/>
    <w:rPr>
      <w:rFonts w:ascii="Times New Roman" w:hAnsi="Times New Roman" w:eastAsia="宋体"/>
      <w:b/>
      <w:kern w:val="44"/>
      <w:sz w:val="32"/>
      <w:szCs w:val="20"/>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Office_12.1.0.16417_F1E327BC-269C-435d-A152-05C5408002CA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2024-04-30T05:15:35Z</dcterms:created>
  <dc:creator>Administrator</dc:creator>
  <cp:lastModifiedBy>独倚烟花笑</cp:lastModifiedBy>
  <dcterms:modified xsi:type="dcterms:W3CDTF">2024-04-30T05:16:00Z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569099853EC6407C935AC44BA381DF03_12</vt:lpwstr>
  </property>
</Properties>
</file>