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2DA1E" w14:textId="77777777" w:rsidR="00992277" w:rsidRDefault="00992277">
      <w:pPr>
        <w:spacing w:line="400" w:lineRule="atLeast"/>
        <w:jc w:val="center"/>
        <w:rPr>
          <w:rFonts w:ascii="仿宋_GB2312" w:eastAsia="仿宋_GB2312" w:hAnsi="仿宋_GB2312" w:cs="仿宋_GB2312"/>
          <w:b/>
          <w:sz w:val="40"/>
          <w:szCs w:val="40"/>
        </w:rPr>
      </w:pPr>
    </w:p>
    <w:p w14:paraId="67868C29" w14:textId="77777777" w:rsidR="00992277" w:rsidRDefault="00992277">
      <w:pPr>
        <w:spacing w:line="400" w:lineRule="atLeast"/>
        <w:jc w:val="center"/>
        <w:rPr>
          <w:rFonts w:ascii="仿宋_GB2312" w:eastAsia="仿宋_GB2312" w:hAnsi="仿宋_GB2312" w:cs="仿宋_GB2312"/>
          <w:b/>
          <w:sz w:val="40"/>
          <w:szCs w:val="40"/>
        </w:rPr>
      </w:pPr>
    </w:p>
    <w:p w14:paraId="2FBBE3E0" w14:textId="77777777" w:rsidR="00992277" w:rsidRDefault="00992277">
      <w:pPr>
        <w:spacing w:line="400" w:lineRule="atLeast"/>
        <w:jc w:val="center"/>
        <w:rPr>
          <w:rFonts w:ascii="仿宋_GB2312" w:eastAsia="仿宋_GB2312" w:hAnsi="仿宋_GB2312" w:cs="仿宋_GB2312"/>
          <w:b/>
          <w:sz w:val="40"/>
          <w:szCs w:val="40"/>
        </w:rPr>
      </w:pPr>
    </w:p>
    <w:p w14:paraId="5621E031" w14:textId="77777777" w:rsidR="00992277" w:rsidRPr="008B1522" w:rsidRDefault="00000000">
      <w:pPr>
        <w:spacing w:line="400" w:lineRule="atLeast"/>
        <w:jc w:val="center"/>
        <w:rPr>
          <w:rFonts w:ascii="仿宋_GB2312" w:eastAsia="仿宋_GB2312" w:hAnsi="仿宋_GB2312" w:cs="仿宋_GB2312"/>
          <w:b/>
          <w:sz w:val="52"/>
          <w:szCs w:val="52"/>
        </w:rPr>
      </w:pPr>
      <w:r w:rsidRPr="008B1522">
        <w:rPr>
          <w:rFonts w:ascii="仿宋_GB2312" w:eastAsia="仿宋_GB2312" w:hAnsi="仿宋_GB2312" w:cs="仿宋_GB2312" w:hint="eastAsia"/>
          <w:b/>
          <w:sz w:val="52"/>
          <w:szCs w:val="52"/>
        </w:rPr>
        <w:t>成都市第四人民医院</w:t>
      </w:r>
    </w:p>
    <w:p w14:paraId="6CA28D24" w14:textId="77777777" w:rsidR="00992277" w:rsidRDefault="00000000">
      <w:pPr>
        <w:spacing w:line="400" w:lineRule="atLeast"/>
        <w:jc w:val="center"/>
        <w:rPr>
          <w:rFonts w:ascii="仿宋_GB2312" w:eastAsia="仿宋_GB2312" w:hAnsi="仿宋_GB2312" w:cs="仿宋_GB2312"/>
          <w:spacing w:val="-4"/>
          <w:sz w:val="40"/>
          <w:szCs w:val="40"/>
        </w:rPr>
      </w:pPr>
      <w:r w:rsidRPr="008B1522">
        <w:rPr>
          <w:rFonts w:ascii="仿宋_GB2312" w:eastAsia="仿宋_GB2312" w:hAnsi="仿宋_GB2312" w:cs="仿宋_GB2312"/>
          <w:b/>
          <w:spacing w:val="-4"/>
          <w:sz w:val="52"/>
          <w:szCs w:val="52"/>
          <w:u w:val="single"/>
        </w:rPr>
        <w:t xml:space="preserve">                  </w:t>
      </w:r>
      <w:r w:rsidRPr="008B1522">
        <w:rPr>
          <w:rFonts w:ascii="仿宋_GB2312" w:eastAsia="仿宋_GB2312" w:hAnsi="仿宋_GB2312" w:cs="仿宋_GB2312" w:hint="eastAsia"/>
          <w:b/>
          <w:spacing w:val="-4"/>
          <w:sz w:val="52"/>
          <w:szCs w:val="52"/>
        </w:rPr>
        <w:t>服务合同</w:t>
      </w:r>
    </w:p>
    <w:p w14:paraId="330D9A03" w14:textId="77777777" w:rsidR="00992277" w:rsidRDefault="00992277">
      <w:pPr>
        <w:rPr>
          <w:rFonts w:ascii="仿宋_GB2312" w:eastAsia="仿宋_GB2312" w:hAnsi="仿宋_GB2312" w:cs="仿宋_GB2312"/>
          <w:b/>
          <w:bCs/>
          <w:sz w:val="21"/>
          <w:szCs w:val="21"/>
        </w:rPr>
      </w:pPr>
    </w:p>
    <w:p w14:paraId="2BDA295A" w14:textId="77777777" w:rsidR="00992277" w:rsidRDefault="00992277">
      <w:pPr>
        <w:jc w:val="center"/>
        <w:rPr>
          <w:rFonts w:ascii="仿宋_GB2312" w:eastAsia="仿宋_GB2312" w:hAnsi="仿宋_GB2312" w:cs="仿宋_GB2312"/>
          <w:b/>
          <w:bCs/>
          <w:sz w:val="21"/>
          <w:szCs w:val="21"/>
        </w:rPr>
      </w:pPr>
    </w:p>
    <w:p w14:paraId="6B712760" w14:textId="77777777" w:rsidR="00992277" w:rsidRDefault="00992277">
      <w:pPr>
        <w:jc w:val="center"/>
        <w:rPr>
          <w:rFonts w:ascii="仿宋_GB2312" w:eastAsia="仿宋_GB2312" w:hAnsi="仿宋_GB2312" w:cs="仿宋_GB2312"/>
          <w:b/>
          <w:bCs/>
          <w:sz w:val="21"/>
          <w:szCs w:val="21"/>
        </w:rPr>
      </w:pPr>
    </w:p>
    <w:p w14:paraId="6F008B3A" w14:textId="77777777" w:rsidR="00992277" w:rsidRDefault="00992277">
      <w:pPr>
        <w:jc w:val="center"/>
        <w:rPr>
          <w:rFonts w:ascii="仿宋_GB2312" w:eastAsia="仿宋_GB2312" w:hAnsi="仿宋_GB2312" w:cs="仿宋_GB2312"/>
          <w:b/>
          <w:bCs/>
          <w:sz w:val="21"/>
          <w:szCs w:val="21"/>
        </w:rPr>
      </w:pPr>
    </w:p>
    <w:p w14:paraId="02EA2BEE" w14:textId="77777777" w:rsidR="00992277" w:rsidRDefault="00992277">
      <w:pPr>
        <w:jc w:val="center"/>
        <w:rPr>
          <w:rFonts w:ascii="仿宋_GB2312" w:eastAsia="仿宋_GB2312" w:hAnsi="仿宋_GB2312" w:cs="仿宋_GB2312"/>
          <w:b/>
          <w:bCs/>
          <w:sz w:val="21"/>
          <w:szCs w:val="21"/>
        </w:rPr>
      </w:pPr>
    </w:p>
    <w:p w14:paraId="6CA406AD" w14:textId="77777777" w:rsidR="00992277" w:rsidRDefault="00992277">
      <w:pPr>
        <w:pStyle w:val="a0"/>
        <w:rPr>
          <w:rFonts w:ascii="仿宋_GB2312" w:eastAsia="仿宋_GB2312" w:hAnsi="仿宋_GB2312" w:cs="仿宋_GB2312"/>
          <w:b/>
          <w:bCs/>
          <w:sz w:val="21"/>
          <w:szCs w:val="21"/>
        </w:rPr>
      </w:pPr>
    </w:p>
    <w:p w14:paraId="1B25322E" w14:textId="77777777" w:rsidR="00992277" w:rsidRPr="008B1522" w:rsidRDefault="00000000" w:rsidP="008B1522">
      <w:pPr>
        <w:ind w:firstLineChars="600" w:firstLine="1920"/>
        <w:rPr>
          <w:rFonts w:ascii="仿宋_GB2312" w:eastAsia="仿宋_GB2312" w:hAnsi="仿宋_GB2312" w:cs="仿宋_GB2312"/>
          <w:b/>
          <w:bCs/>
          <w:szCs w:val="32"/>
        </w:rPr>
      </w:pPr>
      <w:r w:rsidRPr="008B1522">
        <w:rPr>
          <w:rFonts w:ascii="仿宋_GB2312" w:eastAsia="仿宋_GB2312" w:hAnsi="仿宋_GB2312" w:cs="仿宋_GB2312" w:hint="eastAsia"/>
          <w:b/>
          <w:bCs/>
          <w:szCs w:val="32"/>
        </w:rPr>
        <w:t>甲方：</w:t>
      </w:r>
      <w:r w:rsidRPr="008B1522">
        <w:rPr>
          <w:rFonts w:ascii="仿宋_GB2312" w:eastAsia="仿宋_GB2312" w:hAnsi="仿宋_GB2312" w:cs="仿宋_GB2312"/>
          <w:b/>
          <w:bCs/>
          <w:szCs w:val="32"/>
          <w:u w:val="single"/>
        </w:rPr>
        <w:t xml:space="preserve">                    </w:t>
      </w:r>
    </w:p>
    <w:p w14:paraId="7D02BEE3" w14:textId="77777777" w:rsidR="00992277" w:rsidRPr="008B1522" w:rsidRDefault="00992277">
      <w:pPr>
        <w:pStyle w:val="a0"/>
        <w:rPr>
          <w:sz w:val="32"/>
          <w:szCs w:val="32"/>
        </w:rPr>
      </w:pPr>
    </w:p>
    <w:p w14:paraId="6D6202CC" w14:textId="77777777" w:rsidR="00992277" w:rsidRPr="008B1522" w:rsidRDefault="00992277">
      <w:pPr>
        <w:jc w:val="center"/>
        <w:rPr>
          <w:rFonts w:ascii="仿宋_GB2312" w:eastAsia="仿宋_GB2312" w:hAnsi="仿宋_GB2312" w:cs="仿宋_GB2312"/>
          <w:b/>
          <w:bCs/>
          <w:szCs w:val="32"/>
        </w:rPr>
      </w:pPr>
    </w:p>
    <w:p w14:paraId="64124185" w14:textId="77777777" w:rsidR="00992277" w:rsidRPr="008B1522" w:rsidRDefault="00992277">
      <w:pPr>
        <w:pStyle w:val="a0"/>
        <w:rPr>
          <w:rFonts w:ascii="仿宋_GB2312" w:eastAsia="仿宋_GB2312" w:hAnsi="仿宋_GB2312" w:cs="仿宋_GB2312"/>
          <w:b/>
          <w:bCs/>
          <w:sz w:val="32"/>
          <w:szCs w:val="32"/>
        </w:rPr>
      </w:pPr>
    </w:p>
    <w:p w14:paraId="62A0D74D" w14:textId="77777777" w:rsidR="00992277" w:rsidRPr="008B1522" w:rsidRDefault="00000000" w:rsidP="008B1522">
      <w:pPr>
        <w:ind w:firstLineChars="600" w:firstLine="1920"/>
        <w:rPr>
          <w:rFonts w:ascii="仿宋_GB2312" w:eastAsia="仿宋_GB2312" w:hAnsi="仿宋_GB2312" w:cs="仿宋_GB2312"/>
          <w:b/>
          <w:bCs/>
          <w:szCs w:val="32"/>
        </w:rPr>
      </w:pPr>
      <w:r w:rsidRPr="008B1522">
        <w:rPr>
          <w:rFonts w:ascii="仿宋_GB2312" w:eastAsia="仿宋_GB2312" w:hAnsi="仿宋_GB2312" w:cs="仿宋_GB2312" w:hint="eastAsia"/>
          <w:b/>
          <w:bCs/>
          <w:szCs w:val="32"/>
        </w:rPr>
        <w:t>乙方：</w:t>
      </w:r>
      <w:r w:rsidRPr="008B1522">
        <w:rPr>
          <w:rFonts w:ascii="仿宋_GB2312" w:eastAsia="仿宋_GB2312" w:hAnsi="仿宋_GB2312" w:cs="仿宋_GB2312"/>
          <w:b/>
          <w:bCs/>
          <w:szCs w:val="32"/>
          <w:u w:val="single"/>
        </w:rPr>
        <w:t xml:space="preserve">                    </w:t>
      </w:r>
    </w:p>
    <w:p w14:paraId="4F7085DB" w14:textId="77777777" w:rsidR="00992277" w:rsidRDefault="00992277">
      <w:pPr>
        <w:jc w:val="center"/>
        <w:rPr>
          <w:rFonts w:ascii="仿宋_GB2312" w:eastAsia="仿宋_GB2312" w:hAnsi="仿宋_GB2312" w:cs="仿宋_GB2312"/>
          <w:b/>
          <w:bCs/>
          <w:sz w:val="21"/>
          <w:szCs w:val="21"/>
        </w:rPr>
      </w:pPr>
    </w:p>
    <w:p w14:paraId="2ACBF714" w14:textId="77777777" w:rsidR="00992277" w:rsidRDefault="00992277">
      <w:pPr>
        <w:jc w:val="center"/>
        <w:rPr>
          <w:rFonts w:ascii="仿宋_GB2312" w:eastAsia="仿宋_GB2312" w:hAnsi="仿宋_GB2312" w:cs="仿宋_GB2312"/>
          <w:b/>
          <w:bCs/>
          <w:sz w:val="21"/>
          <w:szCs w:val="21"/>
        </w:rPr>
      </w:pPr>
    </w:p>
    <w:p w14:paraId="6DD28FE8" w14:textId="77777777" w:rsidR="00992277" w:rsidRDefault="00992277">
      <w:pPr>
        <w:jc w:val="center"/>
        <w:rPr>
          <w:rFonts w:ascii="仿宋_GB2312" w:eastAsia="仿宋_GB2312" w:hAnsi="仿宋_GB2312" w:cs="仿宋_GB2312"/>
          <w:b/>
          <w:bCs/>
          <w:sz w:val="21"/>
          <w:szCs w:val="21"/>
        </w:rPr>
      </w:pPr>
    </w:p>
    <w:p w14:paraId="41E7A8B9" w14:textId="083C44F9" w:rsidR="008B1522" w:rsidRDefault="008B1522">
      <w:pPr>
        <w:widowControl/>
        <w:jc w:val="left"/>
        <w:rPr>
          <w:rFonts w:ascii="仿宋_GB2312" w:eastAsia="仿宋_GB2312" w:hAnsi="仿宋_GB2312" w:cs="仿宋_GB2312"/>
          <w:b/>
          <w:bCs/>
          <w:sz w:val="21"/>
          <w:szCs w:val="21"/>
        </w:rPr>
      </w:pPr>
      <w:r>
        <w:rPr>
          <w:rFonts w:ascii="仿宋_GB2312" w:eastAsia="仿宋_GB2312" w:hAnsi="仿宋_GB2312" w:cs="仿宋_GB2312"/>
          <w:b/>
          <w:bCs/>
          <w:sz w:val="21"/>
          <w:szCs w:val="21"/>
        </w:rPr>
        <w:br w:type="page"/>
      </w:r>
    </w:p>
    <w:p w14:paraId="2642897E" w14:textId="0C6C7A7D" w:rsidR="00992277" w:rsidRDefault="00000000" w:rsidP="008B1522">
      <w:pPr>
        <w:jc w:val="center"/>
      </w:pPr>
      <w:r>
        <w:rPr>
          <w:rFonts w:ascii="仿宋_GB2312" w:eastAsia="仿宋_GB2312" w:hAnsi="宋体" w:cs="仿宋_GB2312"/>
          <w:b/>
          <w:bCs/>
          <w:spacing w:val="8"/>
          <w:sz w:val="20"/>
          <w:szCs w:val="20"/>
          <w:shd w:val="clear" w:color="auto" w:fill="FFFFFF"/>
        </w:rPr>
        <w:lastRenderedPageBreak/>
        <w:t>签订地点：</w:t>
      </w:r>
      <w:r>
        <w:rPr>
          <w:rFonts w:ascii="仿宋_GB2312" w:eastAsia="仿宋_GB2312" w:hAnsi="宋体" w:cs="仿宋_GB2312" w:hint="eastAsia"/>
          <w:b/>
          <w:bCs/>
          <w:spacing w:val="8"/>
          <w:sz w:val="20"/>
          <w:szCs w:val="20"/>
          <w:u w:val="single"/>
          <w:shd w:val="clear" w:color="auto" w:fill="FFFFFF"/>
        </w:rPr>
        <w:t xml:space="preserve">                        </w:t>
      </w:r>
    </w:p>
    <w:p w14:paraId="61A15B5F"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甲方（全称）：</w:t>
      </w:r>
      <w:r w:rsidRPr="008B1522">
        <w:rPr>
          <w:rFonts w:ascii="方正仿宋_GBK" w:eastAsia="方正仿宋_GBK" w:hAnsi="方正仿宋_GBK" w:cs="方正仿宋_GBK"/>
          <w:sz w:val="24"/>
          <w:u w:val="single"/>
        </w:rPr>
        <w:t xml:space="preserve">   </w:t>
      </w:r>
      <w:r w:rsidRPr="008B1522">
        <w:rPr>
          <w:rFonts w:ascii="方正仿宋_GBK" w:eastAsia="方正仿宋_GBK" w:hAnsi="方正仿宋_GBK" w:cs="方正仿宋_GBK" w:hint="eastAsia"/>
          <w:sz w:val="24"/>
          <w:u w:val="single"/>
        </w:rPr>
        <w:t>成都市第四人民医院</w:t>
      </w:r>
      <w:r w:rsidRPr="008B1522">
        <w:rPr>
          <w:rFonts w:ascii="方正仿宋_GBK" w:eastAsia="方正仿宋_GBK" w:hAnsi="方正仿宋_GBK" w:cs="方正仿宋_GBK"/>
          <w:sz w:val="24"/>
          <w:u w:val="single"/>
        </w:rPr>
        <w:t xml:space="preserve">     </w:t>
      </w:r>
    </w:p>
    <w:p w14:paraId="063B38FC" w14:textId="77777777" w:rsidR="00992277" w:rsidRPr="008B1522" w:rsidRDefault="00000000">
      <w:pPr>
        <w:pStyle w:val="a4"/>
        <w:ind w:firstLineChars="200" w:firstLine="480"/>
        <w:jc w:val="left"/>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统一社会信用代码：</w:t>
      </w:r>
      <w:r w:rsidRPr="008B1522">
        <w:rPr>
          <w:rFonts w:ascii="方正仿宋_GBK" w:eastAsia="方正仿宋_GBK" w:hAnsi="方正仿宋_GBK" w:cs="方正仿宋_GBK"/>
          <w:sz w:val="24"/>
          <w:szCs w:val="24"/>
          <w:u w:val="single"/>
        </w:rPr>
        <w:t xml:space="preserve">  125101004507520821  </w:t>
      </w:r>
    </w:p>
    <w:p w14:paraId="2905DD7C" w14:textId="77777777" w:rsidR="00992277" w:rsidRPr="008B1522" w:rsidRDefault="00000000">
      <w:pPr>
        <w:pStyle w:val="a4"/>
        <w:ind w:firstLineChars="200" w:firstLine="480"/>
        <w:jc w:val="left"/>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法定代表人：</w:t>
      </w:r>
      <w:r w:rsidRPr="008B1522">
        <w:rPr>
          <w:rFonts w:ascii="方正仿宋_GBK" w:eastAsia="方正仿宋_GBK" w:hAnsi="方正仿宋_GBK" w:cs="方正仿宋_GBK"/>
          <w:b/>
          <w:bCs/>
          <w:sz w:val="24"/>
          <w:szCs w:val="24"/>
          <w:u w:val="single"/>
        </w:rPr>
        <w:t xml:space="preserve">        </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u w:val="single"/>
        </w:rPr>
        <w:t>陈勇</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b/>
          <w:bCs/>
          <w:sz w:val="24"/>
          <w:szCs w:val="24"/>
          <w:u w:val="single"/>
        </w:rPr>
        <w:t xml:space="preserve">              </w:t>
      </w:r>
    </w:p>
    <w:p w14:paraId="610EB1E4" w14:textId="77777777" w:rsidR="00992277" w:rsidRPr="008B1522" w:rsidRDefault="00000000">
      <w:pPr>
        <w:pStyle w:val="a4"/>
        <w:ind w:firstLineChars="200" w:firstLine="480"/>
        <w:jc w:val="left"/>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项目联系人：</w:t>
      </w:r>
      <w:r w:rsidRPr="008B1522">
        <w:rPr>
          <w:rFonts w:ascii="方正仿宋_GBK" w:eastAsia="方正仿宋_GBK" w:hAnsi="方正仿宋_GBK" w:cs="方正仿宋_GBK"/>
          <w:sz w:val="24"/>
          <w:szCs w:val="24"/>
          <w:u w:val="single"/>
        </w:rPr>
        <w:t xml:space="preserve">                            </w:t>
      </w:r>
    </w:p>
    <w:p w14:paraId="0BCB5B7C"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联系方式：</w:t>
      </w:r>
      <w:r w:rsidRPr="008B1522">
        <w:rPr>
          <w:rFonts w:ascii="方正仿宋_GBK" w:eastAsia="方正仿宋_GBK" w:hAnsi="方正仿宋_GBK" w:cs="方正仿宋_GBK"/>
          <w:sz w:val="24"/>
          <w:u w:val="single"/>
        </w:rPr>
        <w:t xml:space="preserve">                              </w:t>
      </w:r>
    </w:p>
    <w:p w14:paraId="13816DDB"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地址：</w:t>
      </w:r>
      <w:r w:rsidRPr="008B1522">
        <w:rPr>
          <w:rFonts w:ascii="方正仿宋_GBK" w:eastAsia="方正仿宋_GBK" w:hAnsi="方正仿宋_GBK" w:cs="方正仿宋_GBK"/>
          <w:b/>
          <w:bCs/>
          <w:sz w:val="24"/>
          <w:u w:val="single"/>
        </w:rPr>
        <w:t xml:space="preserve">    </w:t>
      </w:r>
      <w:r w:rsidRPr="008B1522">
        <w:rPr>
          <w:rFonts w:ascii="方正仿宋_GBK" w:eastAsia="方正仿宋_GBK" w:hAnsi="方正仿宋_GBK" w:cs="方正仿宋_GBK" w:hint="eastAsia"/>
          <w:sz w:val="24"/>
          <w:u w:val="single"/>
        </w:rPr>
        <w:t>成都市金牛区互利西一巷</w:t>
      </w:r>
      <w:r w:rsidRPr="008B1522">
        <w:rPr>
          <w:rFonts w:ascii="方正仿宋_GBK" w:eastAsia="方正仿宋_GBK" w:hAnsi="方正仿宋_GBK" w:cs="方正仿宋_GBK"/>
          <w:sz w:val="24"/>
          <w:u w:val="single"/>
        </w:rPr>
        <w:t>8号</w:t>
      </w:r>
      <w:r w:rsidRPr="008B1522">
        <w:rPr>
          <w:rFonts w:ascii="方正仿宋_GBK" w:eastAsia="方正仿宋_GBK" w:hAnsi="方正仿宋_GBK" w:cs="方正仿宋_GBK"/>
          <w:b/>
          <w:bCs/>
          <w:sz w:val="24"/>
          <w:u w:val="single"/>
        </w:rPr>
        <w:t xml:space="preserve">    </w:t>
      </w:r>
    </w:p>
    <w:p w14:paraId="67601ACF" w14:textId="77777777" w:rsidR="00992277" w:rsidRPr="008B1522" w:rsidRDefault="00992277">
      <w:pPr>
        <w:jc w:val="left"/>
        <w:rPr>
          <w:rFonts w:ascii="方正仿宋_GBK" w:eastAsia="方正仿宋_GBK" w:hAnsi="方正仿宋_GBK" w:cs="方正仿宋_GBK"/>
          <w:b/>
          <w:bCs/>
          <w:sz w:val="24"/>
        </w:rPr>
      </w:pPr>
    </w:p>
    <w:p w14:paraId="6CF17680"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乙方（全称）：</w:t>
      </w:r>
      <w:r w:rsidRPr="008B1522">
        <w:rPr>
          <w:rFonts w:ascii="方正仿宋_GBK" w:eastAsia="方正仿宋_GBK" w:hAnsi="方正仿宋_GBK" w:cs="方正仿宋_GBK"/>
          <w:b/>
          <w:bCs/>
          <w:sz w:val="24"/>
          <w:u w:val="single"/>
        </w:rPr>
        <w:t xml:space="preserve">                          </w:t>
      </w:r>
    </w:p>
    <w:p w14:paraId="065BFDA5"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统一社会信用代码：</w:t>
      </w:r>
      <w:r w:rsidRPr="008B1522">
        <w:rPr>
          <w:rFonts w:ascii="方正仿宋_GBK" w:eastAsia="方正仿宋_GBK" w:hAnsi="方正仿宋_GBK" w:cs="方正仿宋_GBK"/>
          <w:b/>
          <w:bCs/>
          <w:sz w:val="24"/>
          <w:u w:val="single"/>
        </w:rPr>
        <w:t xml:space="preserve">                    </w:t>
      </w:r>
      <w:r w:rsidRPr="008B1522">
        <w:rPr>
          <w:rFonts w:ascii="方正仿宋_GBK" w:eastAsia="方正仿宋_GBK" w:hAnsi="方正仿宋_GBK" w:cs="方正仿宋_GBK"/>
          <w:sz w:val="24"/>
          <w:u w:val="single"/>
        </w:rPr>
        <w:t xml:space="preserve"> </w:t>
      </w:r>
      <w:r w:rsidRPr="008B1522">
        <w:rPr>
          <w:rFonts w:ascii="方正仿宋_GBK" w:eastAsia="方正仿宋_GBK" w:hAnsi="方正仿宋_GBK" w:cs="方正仿宋_GBK"/>
          <w:b/>
          <w:bCs/>
          <w:sz w:val="24"/>
          <w:u w:val="single"/>
        </w:rPr>
        <w:t xml:space="preserve"> </w:t>
      </w:r>
    </w:p>
    <w:p w14:paraId="121E6136"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法定代表人：</w:t>
      </w:r>
      <w:r w:rsidRPr="008B1522">
        <w:rPr>
          <w:rFonts w:ascii="方正仿宋_GBK" w:eastAsia="方正仿宋_GBK" w:hAnsi="方正仿宋_GBK" w:cs="方正仿宋_GBK"/>
          <w:b/>
          <w:bCs/>
          <w:sz w:val="24"/>
          <w:u w:val="single"/>
        </w:rPr>
        <w:t xml:space="preserve">       </w:t>
      </w:r>
      <w:r w:rsidRPr="008B1522">
        <w:rPr>
          <w:rFonts w:ascii="方正仿宋_GBK" w:eastAsia="方正仿宋_GBK" w:hAnsi="方正仿宋_GBK" w:cs="方正仿宋_GBK"/>
          <w:sz w:val="24"/>
          <w:u w:val="single"/>
        </w:rPr>
        <w:t xml:space="preserve">         </w:t>
      </w:r>
      <w:r w:rsidRPr="008B1522">
        <w:rPr>
          <w:rFonts w:ascii="方正仿宋_GBK" w:eastAsia="方正仿宋_GBK" w:hAnsi="方正仿宋_GBK" w:cs="方正仿宋_GBK"/>
          <w:b/>
          <w:bCs/>
          <w:sz w:val="24"/>
          <w:u w:val="single"/>
        </w:rPr>
        <w:t xml:space="preserve">            </w:t>
      </w:r>
    </w:p>
    <w:p w14:paraId="328405EC"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项目联系人：</w:t>
      </w:r>
      <w:r w:rsidRPr="008B1522">
        <w:rPr>
          <w:rFonts w:ascii="方正仿宋_GBK" w:eastAsia="方正仿宋_GBK" w:hAnsi="方正仿宋_GBK" w:cs="方正仿宋_GBK"/>
          <w:sz w:val="24"/>
          <w:u w:val="single"/>
        </w:rPr>
        <w:t xml:space="preserve">                            </w:t>
      </w:r>
    </w:p>
    <w:p w14:paraId="0DE3F625" w14:textId="77777777" w:rsidR="00992277" w:rsidRPr="008B1522" w:rsidRDefault="00000000">
      <w:pPr>
        <w:ind w:firstLineChars="200" w:firstLine="480"/>
        <w:jc w:val="left"/>
        <w:rPr>
          <w:rFonts w:ascii="方正仿宋_GBK" w:eastAsia="方正仿宋_GBK" w:hAnsi="方正仿宋_GBK" w:cs="方正仿宋_GBK"/>
          <w:b/>
          <w:bCs/>
          <w:sz w:val="24"/>
        </w:rPr>
      </w:pPr>
      <w:r w:rsidRPr="008B1522">
        <w:rPr>
          <w:rFonts w:ascii="方正仿宋_GBK" w:eastAsia="方正仿宋_GBK" w:hAnsi="方正仿宋_GBK" w:cs="方正仿宋_GBK" w:hint="eastAsia"/>
          <w:b/>
          <w:bCs/>
          <w:sz w:val="24"/>
        </w:rPr>
        <w:t>联系方式</w:t>
      </w:r>
      <w:r w:rsidRPr="008B1522">
        <w:rPr>
          <w:rFonts w:ascii="方正仿宋_GBK" w:eastAsia="方正仿宋_GBK" w:hAnsi="方正仿宋_GBK" w:cs="方正仿宋_GBK" w:hint="eastAsia"/>
          <w:b/>
          <w:bCs/>
          <w:sz w:val="24"/>
          <w:u w:val="single"/>
        </w:rPr>
        <w:t>：</w:t>
      </w:r>
      <w:r w:rsidRPr="008B1522">
        <w:rPr>
          <w:rFonts w:ascii="方正仿宋_GBK" w:eastAsia="方正仿宋_GBK" w:hAnsi="方正仿宋_GBK" w:cs="方正仿宋_GBK"/>
          <w:b/>
          <w:bCs/>
          <w:sz w:val="24"/>
          <w:u w:val="single"/>
        </w:rPr>
        <w:t xml:space="preserve">                              </w:t>
      </w:r>
    </w:p>
    <w:p w14:paraId="7D66A0E3" w14:textId="77777777" w:rsidR="00992277" w:rsidRPr="008B1522" w:rsidRDefault="00000000">
      <w:pPr>
        <w:ind w:firstLineChars="200" w:firstLine="480"/>
        <w:jc w:val="left"/>
        <w:rPr>
          <w:rFonts w:ascii="方正仿宋_GBK" w:eastAsia="方正仿宋_GBK" w:hAnsi="方正仿宋_GBK" w:cs="方正仿宋_GBK"/>
          <w:sz w:val="24"/>
        </w:rPr>
      </w:pPr>
      <w:r w:rsidRPr="008B1522">
        <w:rPr>
          <w:rFonts w:ascii="方正仿宋_GBK" w:eastAsia="方正仿宋_GBK" w:hAnsi="方正仿宋_GBK" w:cs="方正仿宋_GBK" w:hint="eastAsia"/>
          <w:b/>
          <w:bCs/>
          <w:sz w:val="24"/>
        </w:rPr>
        <w:t>地址：</w:t>
      </w:r>
      <w:r w:rsidRPr="008B1522">
        <w:rPr>
          <w:rFonts w:ascii="方正仿宋_GBK" w:eastAsia="方正仿宋_GBK" w:hAnsi="方正仿宋_GBK" w:cs="方正仿宋_GBK"/>
          <w:sz w:val="24"/>
          <w:u w:val="single"/>
        </w:rPr>
        <w:t xml:space="preserve">                                  </w:t>
      </w:r>
    </w:p>
    <w:p w14:paraId="65370E30" w14:textId="77777777" w:rsidR="00992277" w:rsidRPr="008B1522" w:rsidRDefault="00992277">
      <w:pPr>
        <w:rPr>
          <w:rFonts w:ascii="方正仿宋_GBK" w:eastAsia="方正仿宋_GBK" w:hAnsi="方正仿宋_GBK" w:cs="方正仿宋_GBK"/>
          <w:sz w:val="24"/>
        </w:rPr>
      </w:pPr>
    </w:p>
    <w:p w14:paraId="0C282CAB" w14:textId="77777777" w:rsidR="00992277" w:rsidRPr="008B1522" w:rsidRDefault="00000000">
      <w:pPr>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根据《中华人民共和国民法典》和相关法律法规及</w:t>
      </w:r>
      <w:r>
        <w:rPr>
          <w:rFonts w:ascii="方正仿宋_GBK" w:eastAsia="方正仿宋_GBK" w:hAnsi="方正仿宋_GBK" w:cs="方正仿宋_GBK"/>
          <w:sz w:val="24"/>
          <w:highlight w:val="yellow"/>
        </w:rPr>
        <w:t>XX</w:t>
      </w:r>
      <w:r>
        <w:rPr>
          <w:rFonts w:ascii="方正仿宋_GBK" w:eastAsia="方正仿宋_GBK" w:hAnsi="方正仿宋_GBK" w:cs="方正仿宋_GBK" w:hint="eastAsia"/>
          <w:sz w:val="24"/>
          <w:highlight w:val="yellow"/>
        </w:rPr>
        <w:t>项目</w:t>
      </w:r>
      <w:r>
        <w:rPr>
          <w:rFonts w:ascii="方正仿宋_GBK" w:eastAsia="方正仿宋_GBK" w:hAnsi="方正仿宋_GBK" w:cs="方正仿宋_GBK" w:hint="eastAsia"/>
          <w:sz w:val="24"/>
        </w:rPr>
        <w:t>，招标编号：</w:t>
      </w:r>
      <w:r>
        <w:rPr>
          <w:rFonts w:ascii="方正仿宋_GBK" w:eastAsia="方正仿宋_GBK" w:hAnsi="方正仿宋_GBK" w:cs="方正仿宋_GBK"/>
          <w:sz w:val="24"/>
          <w:highlight w:val="yellow"/>
        </w:rPr>
        <w:t>XX</w:t>
      </w:r>
      <w:r>
        <w:rPr>
          <w:rFonts w:ascii="方正仿宋_GBK" w:eastAsia="方正仿宋_GBK" w:hAnsi="方正仿宋_GBK" w:cs="方正仿宋_GBK" w:hint="eastAsia"/>
          <w:sz w:val="24"/>
        </w:rPr>
        <w:t>的《招标文件》、乙方的《投标文件》及《中标通知书</w:t>
      </w:r>
      <w:r>
        <w:rPr>
          <w:rFonts w:ascii="方正仿宋_GBK" w:eastAsia="方正仿宋_GBK" w:hAnsi="方正仿宋_GBK" w:cs="方正仿宋_GBK"/>
          <w:sz w:val="24"/>
        </w:rPr>
        <w:t>/</w:t>
      </w:r>
      <w:r>
        <w:rPr>
          <w:rFonts w:ascii="方正仿宋_GBK" w:eastAsia="方正仿宋_GBK" w:hAnsi="方正仿宋_GBK" w:cs="方正仿宋_GBK" w:hint="eastAsia"/>
          <w:sz w:val="24"/>
        </w:rPr>
        <w:t>成交通知书》之规定，甲、乙双方经友好协商，本着公平、公正、合理、合法、诚实信用的原则，甲、乙双方同意签订本合同，以共同遵守。本项目的《招标文件》《投标文件》《中标通知书》等均为本合同不可分割的部分。双方同意共同遵守如下条款：</w:t>
      </w:r>
      <w:r w:rsidRPr="008B1522">
        <w:rPr>
          <w:rFonts w:ascii="方正仿宋_GBK" w:eastAsia="方正仿宋_GBK" w:hAnsi="方正仿宋_GBK" w:cs="方正仿宋_GBK" w:hint="eastAsia"/>
          <w:sz w:val="24"/>
        </w:rPr>
        <w:t>：</w:t>
      </w:r>
    </w:p>
    <w:p w14:paraId="7C465ECE" w14:textId="77777777" w:rsidR="00992277" w:rsidRPr="008B1522" w:rsidRDefault="00992277">
      <w:pPr>
        <w:pStyle w:val="1"/>
        <w:ind w:firstLine="480"/>
        <w:rPr>
          <w:rFonts w:ascii="方正仿宋_GBK" w:eastAsia="方正仿宋_GBK" w:hAnsi="方正仿宋_GBK" w:cs="方正仿宋_GBK"/>
          <w:b/>
          <w:bCs/>
          <w:sz w:val="24"/>
          <w:szCs w:val="24"/>
        </w:rPr>
      </w:pPr>
    </w:p>
    <w:p w14:paraId="32AFF800" w14:textId="77777777" w:rsidR="00992277" w:rsidRPr="008B1522" w:rsidRDefault="00992277">
      <w:pPr>
        <w:pStyle w:val="1"/>
        <w:ind w:firstLine="480"/>
        <w:rPr>
          <w:rFonts w:ascii="方正仿宋_GBK" w:eastAsia="方正仿宋_GBK" w:hAnsi="方正仿宋_GBK" w:cs="方正仿宋_GBK"/>
          <w:b/>
          <w:bCs/>
          <w:sz w:val="24"/>
          <w:szCs w:val="24"/>
        </w:rPr>
      </w:pPr>
    </w:p>
    <w:p w14:paraId="165DCAA0" w14:textId="77777777" w:rsidR="00992277" w:rsidRPr="008B1522" w:rsidRDefault="00992277">
      <w:pPr>
        <w:pStyle w:val="1"/>
        <w:ind w:firstLineChars="0" w:firstLine="0"/>
        <w:rPr>
          <w:rFonts w:ascii="方正仿宋_GBK" w:eastAsia="方正仿宋_GBK" w:hAnsi="方正仿宋_GBK" w:cs="方正仿宋_GBK"/>
          <w:b/>
          <w:bCs/>
          <w:sz w:val="24"/>
          <w:szCs w:val="24"/>
        </w:rPr>
      </w:pPr>
    </w:p>
    <w:p w14:paraId="27330B68"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第一条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服务内容</w:t>
      </w:r>
    </w:p>
    <w:p w14:paraId="6C495FDB" w14:textId="77777777" w:rsidR="00992277" w:rsidRPr="008B1522" w:rsidRDefault="00000000">
      <w:pPr>
        <w:pStyle w:val="1"/>
        <w:ind w:firstLine="512"/>
        <w:rPr>
          <w:rFonts w:ascii="方正仿宋_GBK" w:eastAsia="方正仿宋_GBK" w:hAnsi="方正仿宋_GBK" w:cs="方正仿宋_GBK"/>
          <w:spacing w:val="8"/>
          <w:sz w:val="24"/>
          <w:szCs w:val="24"/>
          <w:shd w:val="clear" w:color="auto" w:fill="FFFFFF"/>
        </w:rPr>
      </w:pPr>
      <w:r w:rsidRPr="008B1522">
        <w:rPr>
          <w:rFonts w:ascii="方正仿宋_GBK" w:eastAsia="方正仿宋_GBK" w:hAnsi="方正仿宋_GBK" w:cs="方正仿宋_GBK" w:hint="eastAsia"/>
          <w:spacing w:val="8"/>
          <w:sz w:val="24"/>
          <w:szCs w:val="24"/>
          <w:shd w:val="clear" w:color="auto" w:fill="FFFFFF"/>
        </w:rPr>
        <w:t>（一）乙方为甲方提供</w:t>
      </w:r>
      <w:r w:rsidRPr="008B1522">
        <w:rPr>
          <w:rFonts w:ascii="方正仿宋_GBK" w:eastAsia="方正仿宋_GBK" w:hAnsi="方正仿宋_GBK" w:cs="方正仿宋_GBK"/>
          <w:spacing w:val="8"/>
          <w:sz w:val="24"/>
          <w:szCs w:val="24"/>
          <w:u w:val="single"/>
          <w:shd w:val="clear" w:color="auto" w:fill="FFFFFF"/>
        </w:rPr>
        <w:t xml:space="preserve">                 </w:t>
      </w:r>
      <w:r w:rsidRPr="008B1522">
        <w:rPr>
          <w:rFonts w:ascii="方正仿宋_GBK" w:eastAsia="方正仿宋_GBK" w:hAnsi="方正仿宋_GBK" w:cs="方正仿宋_GBK" w:hint="eastAsia"/>
          <w:spacing w:val="8"/>
          <w:sz w:val="24"/>
          <w:szCs w:val="24"/>
          <w:shd w:val="clear" w:color="auto" w:fill="FFFFFF"/>
        </w:rPr>
        <w:t>服务，保障甲方</w:t>
      </w:r>
      <w:r w:rsidRPr="008B1522">
        <w:rPr>
          <w:rFonts w:ascii="方正仿宋_GBK" w:eastAsia="方正仿宋_GBK" w:hAnsi="方正仿宋_GBK" w:cs="方正仿宋_GBK"/>
          <w:spacing w:val="8"/>
          <w:sz w:val="24"/>
          <w:szCs w:val="24"/>
          <w:u w:val="single"/>
          <w:shd w:val="clear" w:color="auto" w:fill="FFFFFF"/>
        </w:rPr>
        <w:t xml:space="preserve">              </w:t>
      </w:r>
      <w:r w:rsidRPr="008B1522">
        <w:rPr>
          <w:rFonts w:ascii="方正仿宋_GBK" w:eastAsia="方正仿宋_GBK" w:hAnsi="方正仿宋_GBK" w:cs="方正仿宋_GBK" w:hint="eastAsia"/>
          <w:spacing w:val="8"/>
          <w:sz w:val="24"/>
          <w:szCs w:val="24"/>
          <w:shd w:val="clear" w:color="auto" w:fill="FFFFFF"/>
        </w:rPr>
        <w:t>。</w:t>
      </w:r>
    </w:p>
    <w:p w14:paraId="55EF54E9" w14:textId="77777777" w:rsidR="00992277" w:rsidRPr="008B1522" w:rsidRDefault="00000000">
      <w:pPr>
        <w:pStyle w:val="1"/>
        <w:ind w:firstLine="512"/>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pacing w:val="8"/>
          <w:sz w:val="24"/>
          <w:szCs w:val="24"/>
          <w:shd w:val="clear" w:color="auto" w:fill="FFFFFF"/>
        </w:rPr>
        <w:t>（二）具体服务内容如下：</w:t>
      </w:r>
      <w:r w:rsidRPr="008B1522">
        <w:rPr>
          <w:rFonts w:ascii="方正仿宋_GBK" w:eastAsia="方正仿宋_GBK" w:hAnsi="方正仿宋_GBK" w:cs="方正仿宋_GBK"/>
          <w:sz w:val="24"/>
          <w:szCs w:val="24"/>
        </w:rPr>
        <w:t xml:space="preserve"> </w:t>
      </w:r>
    </w:p>
    <w:p w14:paraId="59994E54"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（可以在此处填写服务内容，也可列附件）</w:t>
      </w:r>
      <w:r w:rsidRPr="008B1522">
        <w:rPr>
          <w:rFonts w:ascii="方正仿宋_GBK" w:eastAsia="方正仿宋_GBK" w:hAnsi="方正仿宋_GBK" w:cs="方正仿宋_GBK"/>
          <w:sz w:val="24"/>
          <w:szCs w:val="24"/>
          <w:u w:val="single"/>
        </w:rPr>
        <w:t xml:space="preserve">                                                            </w:t>
      </w:r>
    </w:p>
    <w:p w14:paraId="695EC4A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第二条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服务质量要求</w:t>
      </w:r>
      <w:r w:rsidRPr="008B1522">
        <w:rPr>
          <w:rFonts w:ascii="方正仿宋_GBK" w:eastAsia="方正仿宋_GBK" w:hAnsi="方正仿宋_GBK" w:cs="方正仿宋_GBK"/>
          <w:sz w:val="24"/>
          <w:szCs w:val="24"/>
        </w:rPr>
        <w:t xml:space="preserve"> </w:t>
      </w:r>
    </w:p>
    <w:p w14:paraId="73AA45B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乙方为甲方提供的</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服务，应满足如下要求：</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（可附件说明）</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p>
    <w:p w14:paraId="6640F5D6" w14:textId="77777777" w:rsidR="00992277" w:rsidRPr="008B1522" w:rsidRDefault="00992277">
      <w:pPr>
        <w:pStyle w:val="1"/>
        <w:ind w:firstLine="480"/>
        <w:rPr>
          <w:rFonts w:ascii="方正仿宋_GBK" w:eastAsia="方正仿宋_GBK" w:hAnsi="方正仿宋_GBK" w:cs="方正仿宋_GBK"/>
          <w:b/>
          <w:bCs/>
          <w:sz w:val="24"/>
          <w:szCs w:val="24"/>
        </w:rPr>
      </w:pPr>
    </w:p>
    <w:p w14:paraId="6523FEDD" w14:textId="77777777" w:rsidR="00992277" w:rsidRPr="008B1522" w:rsidRDefault="00000000">
      <w:pPr>
        <w:pStyle w:val="1"/>
        <w:ind w:firstLine="480"/>
        <w:jc w:val="left"/>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第三条</w:t>
      </w:r>
      <w:r w:rsidRPr="008B1522">
        <w:rPr>
          <w:rFonts w:ascii="方正仿宋_GBK" w:eastAsia="方正仿宋_GBK" w:hAnsi="方正仿宋_GBK" w:cs="方正仿宋_GBK"/>
          <w:b/>
          <w:bCs/>
          <w:sz w:val="24"/>
          <w:szCs w:val="24"/>
        </w:rPr>
        <w:t>  服务地点</w:t>
      </w:r>
    </w:p>
    <w:p w14:paraId="30F5423F"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sz w:val="24"/>
          <w:szCs w:val="24"/>
        </w:rPr>
        <w:t>本项目服务地点为</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（填写具体地址）</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p>
    <w:p w14:paraId="4BFB3C2F" w14:textId="77777777" w:rsidR="00992277" w:rsidRPr="008B1522" w:rsidRDefault="00992277">
      <w:pPr>
        <w:pStyle w:val="1"/>
        <w:ind w:firstLineChars="0" w:firstLine="0"/>
        <w:rPr>
          <w:rFonts w:ascii="方正仿宋_GBK" w:eastAsia="方正仿宋_GBK" w:hAnsi="方正仿宋_GBK" w:cs="方正仿宋_GBK"/>
          <w:b/>
          <w:bCs/>
          <w:sz w:val="24"/>
          <w:szCs w:val="24"/>
        </w:rPr>
      </w:pPr>
    </w:p>
    <w:p w14:paraId="0040B3FD"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第四条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服务期限</w:t>
      </w:r>
    </w:p>
    <w:p w14:paraId="4D45AD60" w14:textId="77777777" w:rsidR="00992277"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本项目服务期内，因原材料或其他费用上涨导致乙方服务成本上涨或者乙方提出涨价要求的，本项目约定的服务费用金额不变，乙方应继续按照合同约定为甲方提供服务，若乙方不提供服务的，应承担违约责任；因原材料或其他费用下调导致乙方服务成本下调的，乙方应及时通知甲方，但无论乙方通知与否，甲方都有权按照下调后的价格结算本合同服务费用。</w:t>
      </w:r>
    </w:p>
    <w:p w14:paraId="05192C1F" w14:textId="77777777" w:rsidR="00992277" w:rsidRPr="008B1522" w:rsidRDefault="00992277">
      <w:pPr>
        <w:pStyle w:val="1"/>
        <w:ind w:firstLine="480"/>
        <w:rPr>
          <w:rFonts w:ascii="方正仿宋_GBK" w:eastAsia="方正仿宋_GBK" w:hAnsi="方正仿宋_GBK" w:cs="方正仿宋_GBK"/>
          <w:sz w:val="24"/>
          <w:szCs w:val="24"/>
        </w:rPr>
      </w:pPr>
    </w:p>
    <w:p w14:paraId="31BE66DF" w14:textId="77777777" w:rsidR="00992277" w:rsidRPr="008B1522" w:rsidRDefault="00992277">
      <w:pPr>
        <w:pStyle w:val="1"/>
        <w:ind w:firstLine="480"/>
        <w:rPr>
          <w:rFonts w:ascii="方正仿宋_GBK" w:eastAsia="方正仿宋_GBK" w:hAnsi="方正仿宋_GBK" w:cs="方正仿宋_GBK"/>
          <w:sz w:val="24"/>
          <w:szCs w:val="24"/>
        </w:rPr>
      </w:pPr>
    </w:p>
    <w:p w14:paraId="707D490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第五条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服务的验收</w:t>
      </w:r>
    </w:p>
    <w:p w14:paraId="1167B7D0"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1.</w:t>
      </w:r>
      <w:r w:rsidRPr="008B1522">
        <w:rPr>
          <w:rFonts w:ascii="方正仿宋_GBK" w:eastAsia="方正仿宋_GBK" w:hAnsi="方正仿宋_GBK" w:cs="方正仿宋_GBK" w:hint="eastAsia"/>
          <w:sz w:val="24"/>
          <w:szCs w:val="24"/>
        </w:rPr>
        <w:t>甲方指定</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为验收人（填写服务使用部门有关人员），乙方指定</w:t>
      </w:r>
      <w:r w:rsidRPr="008B1522">
        <w:rPr>
          <w:rFonts w:ascii="方正仿宋_GBK" w:eastAsia="方正仿宋_GBK" w:hAnsi="方正仿宋_GBK" w:cs="方正仿宋_GBK"/>
          <w:sz w:val="24"/>
          <w:szCs w:val="24"/>
          <w:u w:val="single"/>
        </w:rPr>
        <w:t xml:space="preserve">       </w:t>
      </w:r>
    </w:p>
    <w:p w14:paraId="53035C6F" w14:textId="77777777" w:rsidR="00992277" w:rsidRPr="008B1522" w:rsidRDefault="00000000">
      <w:pPr>
        <w:pStyle w:val="1"/>
        <w:ind w:firstLineChars="0" w:firstLine="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u w:val="single"/>
        </w:rPr>
        <w:lastRenderedPageBreak/>
        <w:t xml:space="preserve">         </w:t>
      </w:r>
      <w:r w:rsidRPr="008B1522">
        <w:rPr>
          <w:rFonts w:ascii="方正仿宋_GBK" w:eastAsia="方正仿宋_GBK" w:hAnsi="方正仿宋_GBK" w:cs="方正仿宋_GBK" w:hint="eastAsia"/>
          <w:sz w:val="24"/>
          <w:szCs w:val="24"/>
        </w:rPr>
        <w:t>为验收人，双方对本项目服务进行验收，如乙方未指定验收人或指定的验收人未及时与甲方办理验收手续，视为乙方同意甲方验收结果。</w:t>
      </w:r>
    </w:p>
    <w:p w14:paraId="42FDFF2B" w14:textId="38A3CC80" w:rsidR="00992277" w:rsidRDefault="00000000" w:rsidP="008B1522">
      <w:pPr>
        <w:pStyle w:val="1"/>
        <w:numPr>
          <w:ilvl w:val="255"/>
          <w:numId w:val="0"/>
        </w:numPr>
        <w:ind w:firstLineChars="200"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2.</w:t>
      </w:r>
      <w:r w:rsidRPr="008B1522">
        <w:rPr>
          <w:rFonts w:ascii="方正仿宋_GBK" w:eastAsia="方正仿宋_GBK" w:hAnsi="方正仿宋_GBK" w:cs="方正仿宋_GBK" w:hint="eastAsia"/>
          <w:sz w:val="24"/>
          <w:szCs w:val="24"/>
        </w:rPr>
        <w:t>若乙方服务验收结果为不合格，将纳入甲方的信用评价管理黑名单，</w:t>
      </w:r>
    </w:p>
    <w:p w14:paraId="2532DD3B" w14:textId="7EE92D97" w:rsidR="00992277" w:rsidRPr="008B1522" w:rsidRDefault="00000000" w:rsidP="008B1522">
      <w:pPr>
        <w:pStyle w:val="1"/>
        <w:numPr>
          <w:ilvl w:val="255"/>
          <w:numId w:val="0"/>
        </w:numPr>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年内不能参与甲方的服务采购项目。</w:t>
      </w:r>
    </w:p>
    <w:p w14:paraId="2B5DD449" w14:textId="77777777" w:rsidR="00992277" w:rsidRPr="008B1522" w:rsidRDefault="00992277">
      <w:pPr>
        <w:pStyle w:val="1"/>
        <w:ind w:firstLine="480"/>
        <w:rPr>
          <w:rFonts w:ascii="方正仿宋_GBK" w:eastAsia="方正仿宋_GBK" w:hAnsi="方正仿宋_GBK" w:cs="方正仿宋_GBK"/>
          <w:b/>
          <w:bCs/>
          <w:sz w:val="24"/>
          <w:szCs w:val="24"/>
        </w:rPr>
      </w:pPr>
    </w:p>
    <w:p w14:paraId="49A5C2A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第七条　付款方式及质保金</w:t>
      </w:r>
    </w:p>
    <w:p w14:paraId="772A054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w:t>
      </w:r>
      <w:r w:rsidRPr="008B1522">
        <w:rPr>
          <w:rFonts w:ascii="方正仿宋_GBK" w:eastAsia="方正仿宋_GBK" w:hAnsi="方正仿宋_GBK" w:cs="方正仿宋_GBK"/>
          <w:sz w:val="24"/>
          <w:szCs w:val="24"/>
        </w:rPr>
        <w:t> </w:t>
      </w:r>
      <w:r w:rsidRPr="008B1522">
        <w:rPr>
          <w:rFonts w:ascii="方正仿宋_GBK" w:eastAsia="方正仿宋_GBK" w:hAnsi="方正仿宋_GBK" w:cs="方正仿宋_GBK" w:hint="eastAsia"/>
          <w:sz w:val="24"/>
          <w:szCs w:val="24"/>
        </w:rPr>
        <w:t>合同总价款</w:t>
      </w:r>
    </w:p>
    <w:p w14:paraId="2218F82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1.本合同服务项目合同</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含税</w:t>
      </w:r>
      <w:r w:rsidRPr="008B1522">
        <w:rPr>
          <w:rFonts w:ascii="方正仿宋_GBK" w:eastAsia="方正仿宋_GBK" w:hAnsi="方正仿宋_GBK" w:cs="方正仿宋_GBK"/>
          <w:i/>
          <w:iCs/>
          <w:sz w:val="24"/>
          <w:szCs w:val="24"/>
          <w:u w:val="single"/>
        </w:rPr>
        <w:t>/不含税</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总价款计算方式如下：</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（建议列明各项服务价格计算方式，在发生争议时，可以据实结算，可附附件或者列表说明）</w:t>
      </w:r>
      <w:r w:rsidRPr="008B1522">
        <w:rPr>
          <w:rFonts w:ascii="方正仿宋_GBK" w:eastAsia="方正仿宋_GBK" w:hAnsi="方正仿宋_GBK" w:cs="方正仿宋_GBK"/>
          <w:sz w:val="24"/>
          <w:szCs w:val="24"/>
          <w:u w:val="single"/>
        </w:rPr>
        <w:t xml:space="preserve">     </w:t>
      </w:r>
    </w:p>
    <w:p w14:paraId="32F543D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1）</w:t>
      </w:r>
      <w:r w:rsidRPr="008B1522">
        <w:rPr>
          <w:rFonts w:ascii="方正仿宋_GBK" w:eastAsia="方正仿宋_GBK" w:hAnsi="方正仿宋_GBK" w:cs="方正仿宋_GBK"/>
          <w:sz w:val="24"/>
          <w:szCs w:val="24"/>
          <w:u w:val="single"/>
        </w:rPr>
        <w:t>XX</w:t>
      </w:r>
      <w:r w:rsidRPr="008B1522">
        <w:rPr>
          <w:rFonts w:ascii="方正仿宋_GBK" w:eastAsia="方正仿宋_GBK" w:hAnsi="方正仿宋_GBK" w:cs="方正仿宋_GBK" w:hint="eastAsia"/>
          <w:sz w:val="24"/>
          <w:szCs w:val="24"/>
        </w:rPr>
        <w:t>服务，价格</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p>
    <w:p w14:paraId="06386E1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2）</w:t>
      </w:r>
      <w:r w:rsidRPr="008B1522">
        <w:rPr>
          <w:rFonts w:ascii="方正仿宋_GBK" w:eastAsia="方正仿宋_GBK" w:hAnsi="方正仿宋_GBK" w:cs="方正仿宋_GBK"/>
          <w:sz w:val="24"/>
          <w:szCs w:val="24"/>
          <w:u w:val="single"/>
        </w:rPr>
        <w:t>XX</w:t>
      </w:r>
      <w:r w:rsidRPr="008B1522">
        <w:rPr>
          <w:rFonts w:ascii="方正仿宋_GBK" w:eastAsia="方正仿宋_GBK" w:hAnsi="方正仿宋_GBK" w:cs="方正仿宋_GBK" w:hint="eastAsia"/>
          <w:sz w:val="24"/>
          <w:szCs w:val="24"/>
        </w:rPr>
        <w:t>服务，价格</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p>
    <w:p w14:paraId="3DE534AA"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2.本</w:t>
      </w:r>
      <w:r w:rsidRPr="008B1522">
        <w:rPr>
          <w:rFonts w:ascii="方正仿宋_GBK" w:eastAsia="方正仿宋_GBK" w:hAnsi="方正仿宋_GBK" w:cs="方正仿宋_GBK" w:hint="eastAsia"/>
          <w:sz w:val="24"/>
          <w:szCs w:val="24"/>
        </w:rPr>
        <w:t>合同</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含税</w:t>
      </w:r>
      <w:r w:rsidRPr="008B1522">
        <w:rPr>
          <w:rFonts w:ascii="方正仿宋_GBK" w:eastAsia="方正仿宋_GBK" w:hAnsi="方正仿宋_GBK" w:cs="方正仿宋_GBK"/>
          <w:i/>
          <w:iCs/>
          <w:sz w:val="24"/>
          <w:szCs w:val="24"/>
          <w:u w:val="single"/>
        </w:rPr>
        <w:t>/不含税</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总价款为</w:t>
      </w:r>
      <w:r w:rsidRPr="008B1522">
        <w:rPr>
          <w:rFonts w:ascii="方正仿宋_GBK" w:eastAsia="方正仿宋_GBK" w:hAnsi="方正仿宋_GBK" w:cs="方正仿宋_GBK"/>
          <w:sz w:val="24"/>
          <w:szCs w:val="24"/>
        </w:rPr>
        <w:t>:￥</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元人民币（大写</w:t>
      </w:r>
      <w:r w:rsidRPr="008B1522">
        <w:rPr>
          <w:rFonts w:ascii="方正仿宋_GBK" w:eastAsia="方正仿宋_GBK" w:hAnsi="方正仿宋_GBK" w:cs="方正仿宋_GBK"/>
          <w:sz w:val="24"/>
          <w:szCs w:val="24"/>
        </w:rPr>
        <w:t>:</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），增值税率</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，根据本协议签署时适用的增值税税率，乙方开具符合甲方要求的增值税发票。本合同执行期间合同总价不变，甲方支付上述费用后无须另向乙方支付本合同规定之外的其他任何费用。</w:t>
      </w:r>
    </w:p>
    <w:p w14:paraId="1D22275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（二）付款方式</w:t>
      </w:r>
    </w:p>
    <w:p w14:paraId="424BF65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乙方开具</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发票（请与财务核实开具发票种类是增值税专用发票还是普票）之后，按照下列第</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种方式支付：</w:t>
      </w:r>
    </w:p>
    <w:p w14:paraId="773566BA"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1.一次性支付：</w:t>
      </w:r>
      <w:r w:rsidRPr="008B1522">
        <w:rPr>
          <w:rFonts w:ascii="方正仿宋_GBK" w:eastAsia="方正仿宋_GBK" w:hAnsi="方正仿宋_GBK" w:cs="方正仿宋_GBK" w:hint="eastAsia"/>
          <w:sz w:val="24"/>
          <w:szCs w:val="24"/>
        </w:rPr>
        <w:t>乙方开具发票后</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内，甲方向乙方一次性支付本合同金额，共计</w:t>
      </w:r>
      <w:r w:rsidRPr="008B1522">
        <w:rPr>
          <w:rFonts w:ascii="方正仿宋_GBK" w:eastAsia="方正仿宋_GBK" w:hAnsi="方正仿宋_GBK" w:cs="方正仿宋_GBK"/>
          <w:sz w:val="24"/>
          <w:szCs w:val="24"/>
          <w:u w:val="single"/>
        </w:rPr>
        <w:t xml:space="preserve">   （选填：税前/税后）  </w:t>
      </w:r>
      <w:r w:rsidRPr="008B1522">
        <w:rPr>
          <w:rFonts w:ascii="方正仿宋_GBK" w:eastAsia="方正仿宋_GBK" w:hAnsi="方正仿宋_GBK" w:cs="方正仿宋_GBK" w:hint="eastAsia"/>
          <w:sz w:val="24"/>
          <w:szCs w:val="24"/>
        </w:rPr>
        <w:t>人民币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元（大写：</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p>
    <w:p w14:paraId="56B2DD96"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2.分阶段支付：本合同金额，共计</w:t>
      </w:r>
      <w:r w:rsidRPr="008B1522">
        <w:rPr>
          <w:rFonts w:ascii="方正仿宋_GBK" w:eastAsia="方正仿宋_GBK" w:hAnsi="方正仿宋_GBK" w:cs="方正仿宋_GBK"/>
          <w:sz w:val="24"/>
          <w:szCs w:val="24"/>
          <w:u w:val="single"/>
        </w:rPr>
        <w:t xml:space="preserve">   （选填：含税/不含税）  </w:t>
      </w:r>
      <w:r w:rsidRPr="008B1522">
        <w:rPr>
          <w:rFonts w:ascii="方正仿宋_GBK" w:eastAsia="方正仿宋_GBK" w:hAnsi="方正仿宋_GBK" w:cs="方正仿宋_GBK" w:hint="eastAsia"/>
          <w:sz w:val="24"/>
          <w:szCs w:val="24"/>
        </w:rPr>
        <w:t>人民币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lastRenderedPageBreak/>
        <w:t>元（大写：</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）。分</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个阶段支付：</w:t>
      </w:r>
      <w:r w:rsidRPr="008B1522">
        <w:rPr>
          <w:rFonts w:ascii="方正仿宋_GBK" w:eastAsia="方正仿宋_GBK" w:hAnsi="方正仿宋_GBK" w:cs="方正仿宋_GBK"/>
          <w:sz w:val="24"/>
          <w:szCs w:val="24"/>
        </w:rPr>
        <w:t xml:space="preserve"> </w:t>
      </w:r>
    </w:p>
    <w:p w14:paraId="26EBB29D" w14:textId="77777777" w:rsidR="00992277" w:rsidRPr="008B1522" w:rsidRDefault="00000000">
      <w:pPr>
        <w:pStyle w:val="1"/>
        <w:ind w:firstLine="480"/>
        <w:jc w:val="left"/>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1）第1个阶段：</w:t>
      </w:r>
      <w:r w:rsidRPr="008B1522">
        <w:rPr>
          <w:rFonts w:ascii="方正仿宋_GBK" w:eastAsia="方正仿宋_GBK" w:hAnsi="方正仿宋_GBK" w:cs="方正仿宋_GBK"/>
          <w:sz w:val="24"/>
          <w:szCs w:val="24"/>
          <w:u w:val="single"/>
        </w:rPr>
        <w:t xml:space="preserve">    （填写支付条件）     ，</w:t>
      </w:r>
      <w:r w:rsidRPr="008B1522">
        <w:rPr>
          <w:rFonts w:ascii="方正仿宋_GBK" w:eastAsia="方正仿宋_GBK" w:hAnsi="方正仿宋_GBK" w:cs="方正仿宋_GBK" w:hint="eastAsia"/>
          <w:sz w:val="24"/>
          <w:szCs w:val="24"/>
        </w:rPr>
        <w:t>支付人民币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元（大写：</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 xml:space="preserve"> ；                                            </w:t>
      </w:r>
    </w:p>
    <w:p w14:paraId="3B2FF2D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2）第2个阶段：</w:t>
      </w:r>
      <w:r w:rsidRPr="008B1522">
        <w:rPr>
          <w:rFonts w:ascii="方正仿宋_GBK" w:eastAsia="方正仿宋_GBK" w:hAnsi="方正仿宋_GBK" w:cs="方正仿宋_GBK"/>
          <w:sz w:val="24"/>
          <w:szCs w:val="24"/>
          <w:u w:val="single"/>
        </w:rPr>
        <w:t xml:space="preserve">    （填写支付条件）     ，</w:t>
      </w:r>
      <w:r w:rsidRPr="008B1522">
        <w:rPr>
          <w:rFonts w:ascii="方正仿宋_GBK" w:eastAsia="方正仿宋_GBK" w:hAnsi="方正仿宋_GBK" w:cs="方正仿宋_GBK" w:hint="eastAsia"/>
          <w:sz w:val="24"/>
          <w:szCs w:val="24"/>
        </w:rPr>
        <w:t>支付人民币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元（大写：</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 xml:space="preserve"> </w:t>
      </w:r>
      <w:r w:rsidRPr="008B1522">
        <w:rPr>
          <w:rFonts w:ascii="方正仿宋_GBK" w:eastAsia="方正仿宋_GBK" w:hAnsi="方正仿宋_GBK" w:cs="方正仿宋_GBK" w:hint="eastAsia"/>
          <w:sz w:val="24"/>
          <w:szCs w:val="24"/>
        </w:rPr>
        <w:t>；</w:t>
      </w:r>
    </w:p>
    <w:p w14:paraId="39834E90"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w:t>
      </w:r>
    </w:p>
    <w:p w14:paraId="7D69AFD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X）第X个阶段：</w:t>
      </w:r>
      <w:r w:rsidRPr="008B1522">
        <w:rPr>
          <w:rFonts w:ascii="方正仿宋_GBK" w:eastAsia="方正仿宋_GBK" w:hAnsi="方正仿宋_GBK" w:cs="方正仿宋_GBK"/>
          <w:sz w:val="24"/>
          <w:szCs w:val="24"/>
          <w:u w:val="single"/>
        </w:rPr>
        <w:t xml:space="preserve">    （填写支付条件）     ，</w:t>
      </w:r>
      <w:r w:rsidRPr="008B1522">
        <w:rPr>
          <w:rFonts w:ascii="方正仿宋_GBK" w:eastAsia="方正仿宋_GBK" w:hAnsi="方正仿宋_GBK" w:cs="方正仿宋_GBK" w:hint="eastAsia"/>
          <w:sz w:val="24"/>
          <w:szCs w:val="24"/>
        </w:rPr>
        <w:t>支付人民币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元（大写：</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 xml:space="preserve"> </w:t>
      </w:r>
      <w:r w:rsidRPr="008B1522">
        <w:rPr>
          <w:rFonts w:ascii="方正仿宋_GBK" w:eastAsia="方正仿宋_GBK" w:hAnsi="方正仿宋_GBK" w:cs="方正仿宋_GBK" w:hint="eastAsia"/>
          <w:sz w:val="24"/>
          <w:szCs w:val="24"/>
        </w:rPr>
        <w:t>。</w:t>
      </w:r>
    </w:p>
    <w:p w14:paraId="5A8BE0E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（三）账户信息</w:t>
      </w:r>
    </w:p>
    <w:p w14:paraId="433F423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乙方银行账户信息如下：</w:t>
      </w:r>
    </w:p>
    <w:p w14:paraId="6CDB814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单位名称：</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3BFB906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开户银行：</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3CE0ADB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银行账号：</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12762D70"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甲方增值税专用（普通）发票开票信息如下：</w:t>
      </w:r>
    </w:p>
    <w:p w14:paraId="5AB9EC3D"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单位名称：</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29A8D619"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统一社会信用代码：</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4D2A532D"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开户银行：</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6BC5B3DF"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银行账号：</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1A9259A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单位地址：</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7B85A425"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电</w:t>
      </w:r>
      <w:r w:rsidRPr="008B1522">
        <w:rPr>
          <w:rFonts w:ascii="方正仿宋_GBK" w:eastAsia="方正仿宋_GBK" w:hAnsi="方正仿宋_GBK" w:cs="方正仿宋_GBK"/>
          <w:sz w:val="24"/>
          <w:szCs w:val="24"/>
        </w:rPr>
        <w:t>    话：</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i/>
          <w:iCs/>
          <w:sz w:val="24"/>
          <w:szCs w:val="24"/>
          <w:u w:val="single"/>
        </w:rPr>
        <w:t xml:space="preserve">                     </w:t>
      </w:r>
    </w:p>
    <w:p w14:paraId="50F708CA"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任何一方如需改变上述账户信息，应提前</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日以书面形式通知另一方。如一方未按本合同规定通知而遭受损失的自行承担，若使另外一方遭受损失的，</w:t>
      </w:r>
      <w:r w:rsidRPr="008B1522">
        <w:rPr>
          <w:rFonts w:ascii="方正仿宋_GBK" w:eastAsia="方正仿宋_GBK" w:hAnsi="方正仿宋_GBK" w:cs="方正仿宋_GBK" w:hint="eastAsia"/>
          <w:sz w:val="24"/>
          <w:szCs w:val="24"/>
        </w:rPr>
        <w:lastRenderedPageBreak/>
        <w:t>应赔偿相应损失。</w:t>
      </w:r>
    </w:p>
    <w:p w14:paraId="30191635"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（三）发票约定</w:t>
      </w:r>
    </w:p>
    <w:p w14:paraId="4D75CD8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1.乙方应按规定向甲方开具符合国家规定的增值税发票，并承诺开具发票的形式与内容均合法、有效、完整、准确。开具的发票不合法、不合规，甲方有权延迟支付乙方应付款项直至开具合法、合规发票之日且不承担违约责任，且乙方仍应按合同约定履行各项义务。如果乙方无法在合理时间内提供合法合规的增值税发票，给甲方造成损失的，乙方应赔偿甲方由此造成的损失。甲方有权在应支付的价款中扣除相应的抵扣税款。</w:t>
      </w:r>
    </w:p>
    <w:p w14:paraId="3B5A07C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2.发票开具后，乙方应在</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日内及时送达甲方。如逾期送达导致延迟支付或给甲方造成损失的，甲方不承担违约责任，且有权要求乙方赔偿甲方的损失。</w:t>
      </w:r>
    </w:p>
    <w:p w14:paraId="07E89045"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3.在发票交付甲方之后，发生发票丢失、破损或逾期等情形，乙方应按规定协助办理增值税抵扣事项。 </w:t>
      </w:r>
    </w:p>
    <w:p w14:paraId="7FF3650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4.由于发生销售退回、应税服务中止或开票有误、抵扣联、发票联均无法认证等情形，根据增值税相关规定执行，乙方需协助甲方重新开具合法合规的增值税发票、增值税红字专用发票。</w:t>
      </w:r>
    </w:p>
    <w:p w14:paraId="3777C610" w14:textId="77777777" w:rsidR="00992277" w:rsidRPr="008B1522" w:rsidRDefault="00992277">
      <w:pPr>
        <w:pStyle w:val="1"/>
        <w:ind w:firstLine="480"/>
        <w:rPr>
          <w:rFonts w:ascii="方正仿宋_GBK" w:eastAsia="方正仿宋_GBK" w:hAnsi="方正仿宋_GBK" w:cs="方正仿宋_GBK"/>
          <w:sz w:val="24"/>
          <w:szCs w:val="24"/>
        </w:rPr>
      </w:pPr>
    </w:p>
    <w:p w14:paraId="08F62BD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第九条</w:t>
      </w:r>
      <w:r w:rsidRPr="008B1522">
        <w:rPr>
          <w:rFonts w:ascii="方正仿宋_GBK" w:eastAsia="方正仿宋_GBK" w:hAnsi="方正仿宋_GBK" w:cs="方正仿宋_GBK"/>
          <w:b/>
          <w:bCs/>
          <w:sz w:val="24"/>
          <w:szCs w:val="24"/>
        </w:rPr>
        <w:t xml:space="preserve">  甲方的权利义务</w:t>
      </w:r>
    </w:p>
    <w:p w14:paraId="66FD347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（一）甲方应按合同约定按时支付服务费用。</w:t>
      </w:r>
    </w:p>
    <w:p w14:paraId="1AD1C29F"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（二）甲方应按合同约定及时考核验收。</w:t>
      </w:r>
    </w:p>
    <w:p w14:paraId="7C2412F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（三）甲方发现乙方提供的服务不符合约定，应在约定期限内通知乙方。</w:t>
      </w:r>
    </w:p>
    <w:p w14:paraId="0EF9942F" w14:textId="77777777" w:rsidR="00992277" w:rsidRPr="008B1522"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（四）</w:t>
      </w:r>
      <w:r w:rsidRPr="008B1522">
        <w:rPr>
          <w:rFonts w:ascii="方正仿宋_GBK" w:eastAsia="方正仿宋_GBK" w:hAnsi="方正仿宋_GBK" w:cs="方正仿宋_GBK" w:hint="eastAsia"/>
          <w:sz w:val="24"/>
          <w:szCs w:val="24"/>
        </w:rPr>
        <w:t>其他</w:t>
      </w:r>
      <w:r w:rsidRPr="008B1522">
        <w:rPr>
          <w:rFonts w:ascii="方正仿宋_GBK" w:eastAsia="方正仿宋_GBK" w:hAnsi="方正仿宋_GBK" w:cs="方正仿宋_GBK"/>
          <w:sz w:val="24"/>
          <w:szCs w:val="24"/>
        </w:rPr>
        <w:t xml:space="preserve">:  </w:t>
      </w:r>
      <w:r w:rsidRPr="008B1522">
        <w:rPr>
          <w:rFonts w:ascii="方正仿宋_GBK" w:eastAsia="方正仿宋_GBK" w:hAnsi="方正仿宋_GBK" w:cs="方正仿宋_GBK" w:hint="eastAsia"/>
          <w:sz w:val="24"/>
          <w:szCs w:val="24"/>
        </w:rPr>
        <w:t>（可根据实际情况填写，没有则用“</w:t>
      </w:r>
      <w:r w:rsidRPr="008B1522">
        <w:rPr>
          <w:rFonts w:ascii="方正仿宋_GBK" w:eastAsia="方正仿宋_GBK" w:hAnsi="方正仿宋_GBK" w:cs="方正仿宋_GBK"/>
          <w:sz w:val="24"/>
          <w:szCs w:val="24"/>
        </w:rPr>
        <w:t>/”表示</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 xml:space="preserve"> </w:t>
      </w:r>
      <w:r w:rsidRPr="008B1522">
        <w:rPr>
          <w:rFonts w:ascii="方正仿宋_GBK" w:eastAsia="方正仿宋_GBK" w:hAnsi="方正仿宋_GBK" w:cs="方正仿宋_GBK" w:hint="eastAsia"/>
          <w:sz w:val="24"/>
          <w:szCs w:val="24"/>
        </w:rPr>
        <w:t>。</w:t>
      </w:r>
    </w:p>
    <w:p w14:paraId="17B696EF"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第十条</w:t>
      </w:r>
      <w:r w:rsidRPr="008B1522">
        <w:rPr>
          <w:rFonts w:ascii="方正仿宋_GBK" w:eastAsia="方正仿宋_GBK" w:hAnsi="方正仿宋_GBK" w:cs="方正仿宋_GBK"/>
          <w:b/>
          <w:bCs/>
          <w:sz w:val="24"/>
          <w:szCs w:val="24"/>
        </w:rPr>
        <w:t xml:space="preserve">  乙方的权利义务</w:t>
      </w:r>
    </w:p>
    <w:p w14:paraId="52C909B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lastRenderedPageBreak/>
        <w:t>（一）乙方保证为甲方提供的服务符合合同服务标准，同时还应保证能达到甲方既定目标用途。甲方发现乙方提供服务不符合合同服务标准或不能达到甲方既定目标用途，乙方应在接到甲方的通知之日起</w:t>
      </w:r>
      <w:r w:rsidRPr="008B1522">
        <w:rPr>
          <w:rFonts w:ascii="方正仿宋_GBK" w:eastAsia="方正仿宋_GBK" w:hAnsi="方正仿宋_GBK" w:cs="方正仿宋_GBK"/>
          <w:sz w:val="24"/>
          <w:szCs w:val="24"/>
          <w:u w:val="single"/>
        </w:rPr>
        <w:t xml:space="preserve">    XX小时/日   </w:t>
      </w:r>
      <w:r w:rsidRPr="008B1522">
        <w:rPr>
          <w:rFonts w:ascii="方正仿宋_GBK" w:eastAsia="方正仿宋_GBK" w:hAnsi="方正仿宋_GBK" w:cs="方正仿宋_GBK" w:hint="eastAsia"/>
          <w:sz w:val="24"/>
          <w:szCs w:val="24"/>
        </w:rPr>
        <w:t>内进行整改，直至符合合同服务标准或达到甲方既定目标用途时为止。</w:t>
      </w:r>
    </w:p>
    <w:p w14:paraId="0586A8D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（二）乙方保证为甲方提供服务的过程中不存在任何权利瑕疵，任何第三方不能向甲方主张任何权利或要求。如出现上述情况</w:t>
      </w:r>
      <w:r w:rsidRPr="008B1522">
        <w:rPr>
          <w:rFonts w:ascii="方正仿宋_GBK" w:eastAsia="方正仿宋_GBK" w:hAnsi="方正仿宋_GBK" w:cs="方正仿宋_GBK"/>
          <w:sz w:val="24"/>
          <w:szCs w:val="24"/>
        </w:rPr>
        <w:t>,导致甲方利益受损的,乙方应予全部赔偿。</w:t>
      </w:r>
    </w:p>
    <w:p w14:paraId="1A082782"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（三）乙方在为甲方提供服务的过程中，导致甲方、乙方或者任何第三方人身或财产损害的，乙方应负责并赔偿甲方由此产生的全部损失，负担所有费用。</w:t>
      </w:r>
    </w:p>
    <w:p w14:paraId="45E0732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（四）本合同项下乙方的全部或者部分权利义务，未经双方达成一致并签订书面补充合同不得转让，否则甲方有权单方解除合同，乙方承担由此给甲方造成的一切损失。</w:t>
      </w:r>
    </w:p>
    <w:p w14:paraId="4EAF741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（五）其他</w:t>
      </w:r>
      <w:r w:rsidRPr="008B1522">
        <w:rPr>
          <w:rFonts w:ascii="方正仿宋_GBK" w:eastAsia="方正仿宋_GBK" w:hAnsi="方正仿宋_GBK" w:cs="方正仿宋_GBK"/>
          <w:sz w:val="24"/>
          <w:szCs w:val="24"/>
        </w:rPr>
        <w:t>:</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（可根据实际情况填写，没有则用“</w:t>
      </w:r>
      <w:r w:rsidRPr="008B1522">
        <w:rPr>
          <w:rFonts w:ascii="方正仿宋_GBK" w:eastAsia="方正仿宋_GBK" w:hAnsi="方正仿宋_GBK" w:cs="方正仿宋_GBK"/>
          <w:i/>
          <w:iCs/>
          <w:sz w:val="24"/>
          <w:szCs w:val="24"/>
          <w:u w:val="single"/>
        </w:rPr>
        <w:t>/”表示</w:t>
      </w:r>
      <w:r w:rsidRPr="008B1522">
        <w:rPr>
          <w:rFonts w:ascii="方正仿宋_GBK" w:eastAsia="方正仿宋_GBK" w:hAnsi="方正仿宋_GBK" w:cs="方正仿宋_GBK" w:hint="eastAsia"/>
          <w:i/>
          <w:iCs/>
          <w:sz w:val="24"/>
          <w:szCs w:val="24"/>
          <w:u w:val="single"/>
        </w:rPr>
        <w:t>）</w:t>
      </w:r>
      <w:r w:rsidRPr="008B1522">
        <w:rPr>
          <w:rFonts w:ascii="方正仿宋_GBK" w:eastAsia="方正仿宋_GBK" w:hAnsi="方正仿宋_GBK" w:cs="方正仿宋_GBK"/>
          <w:i/>
          <w:iCs/>
          <w:sz w:val="24"/>
          <w:szCs w:val="24"/>
          <w:u w:val="single"/>
        </w:rPr>
        <w:t xml:space="preserve"> </w:t>
      </w:r>
      <w:r w:rsidRPr="008B1522">
        <w:rPr>
          <w:rFonts w:ascii="方正仿宋_GBK" w:eastAsia="方正仿宋_GBK" w:hAnsi="方正仿宋_GBK" w:cs="方正仿宋_GBK" w:hint="eastAsia"/>
          <w:sz w:val="24"/>
          <w:szCs w:val="24"/>
        </w:rPr>
        <w:t>。</w:t>
      </w:r>
    </w:p>
    <w:p w14:paraId="3C058207" w14:textId="77777777" w:rsidR="00992277" w:rsidRPr="008B1522" w:rsidRDefault="00992277">
      <w:pPr>
        <w:pStyle w:val="1"/>
        <w:ind w:firstLine="480"/>
        <w:rPr>
          <w:rFonts w:ascii="方正仿宋_GBK" w:eastAsia="方正仿宋_GBK" w:hAnsi="方正仿宋_GBK" w:cs="方正仿宋_GBK"/>
          <w:sz w:val="24"/>
          <w:szCs w:val="24"/>
        </w:rPr>
      </w:pPr>
    </w:p>
    <w:p w14:paraId="3A5A210F"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第十一条</w:t>
      </w:r>
      <w:r w:rsidRPr="008B1522">
        <w:rPr>
          <w:rFonts w:ascii="方正仿宋_GBK" w:eastAsia="方正仿宋_GBK" w:hAnsi="方正仿宋_GBK" w:cs="方正仿宋_GBK"/>
          <w:b/>
          <w:bCs/>
          <w:sz w:val="24"/>
          <w:szCs w:val="24"/>
        </w:rPr>
        <w:t xml:space="preserve">  违约责任</w:t>
      </w:r>
    </w:p>
    <w:p w14:paraId="2EB3001C" w14:textId="77777777" w:rsidR="00992277"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w:t>
      </w:r>
      <w:r>
        <w:rPr>
          <w:rFonts w:ascii="方正仿宋_GBK" w:eastAsia="方正仿宋_GBK" w:hAnsi="方正仿宋_GBK" w:cs="方正仿宋_GBK" w:hint="eastAsia"/>
          <w:sz w:val="24"/>
          <w:szCs w:val="24"/>
        </w:rPr>
        <w:t>甲方的违约责任</w:t>
      </w:r>
    </w:p>
    <w:p w14:paraId="24180CD6" w14:textId="5286EF58"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甲方未按本合同约定时间和数额支付款项的，乙方应向甲方发出催款通知书，自催款通知书约定的合理支付期限届满后甲方仍未支付的，</w:t>
      </w:r>
      <w:r>
        <w:rPr>
          <w:rFonts w:ascii="方正仿宋_GBK" w:eastAsia="方正仿宋_GBK" w:hAnsi="方正仿宋_GBK" w:cs="方正仿宋_GBK" w:hint="eastAsia"/>
          <w:sz w:val="24"/>
          <w:szCs w:val="24"/>
        </w:rPr>
        <w:t>乙方有权要求甲方支付应付款项。</w:t>
      </w:r>
    </w:p>
    <w:p w14:paraId="49B13F57" w14:textId="77777777" w:rsidR="00992277"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（二）乙方的违约责任</w:t>
      </w:r>
    </w:p>
    <w:p w14:paraId="2FD7BF07" w14:textId="77777777" w:rsidR="00992277"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 xml:space="preserve">1.若乙方不能按照甲方的要求的时限及时提供服务的，每逾期一日，应向甲方支付本合同总价款的    </w:t>
      </w:r>
      <w:r w:rsidRPr="008B1522">
        <w:rPr>
          <w:rFonts w:ascii="方正仿宋_GBK" w:eastAsia="方正仿宋_GBK" w:hAnsi="方正仿宋_GBK" w:cs="方正仿宋_GBK" w:hint="eastAsia"/>
          <w:sz w:val="24"/>
          <w:szCs w:val="24"/>
          <w:highlight w:val="yellow"/>
        </w:rPr>
        <w:t>（此处填百分比，可以结合具体服务评估逾期提供服</w:t>
      </w:r>
      <w:r w:rsidRPr="008B1522">
        <w:rPr>
          <w:rFonts w:ascii="方正仿宋_GBK" w:eastAsia="方正仿宋_GBK" w:hAnsi="方正仿宋_GBK" w:cs="方正仿宋_GBK" w:hint="eastAsia"/>
          <w:sz w:val="24"/>
          <w:szCs w:val="24"/>
          <w:highlight w:val="yellow"/>
        </w:rPr>
        <w:lastRenderedPageBreak/>
        <w:t>务给我院带来的损失）</w:t>
      </w:r>
      <w:r>
        <w:rPr>
          <w:rFonts w:ascii="方正仿宋_GBK" w:eastAsia="方正仿宋_GBK" w:hAnsi="方正仿宋_GBK" w:cs="方正仿宋_GBK" w:hint="eastAsia"/>
          <w:sz w:val="24"/>
          <w:szCs w:val="24"/>
        </w:rPr>
        <w:t>作为违约金，逾期     日，甲方有权单方面解除合同，乙方则应按本合同总价款的       向甲方偿付违约金。</w:t>
      </w:r>
    </w:p>
    <w:p w14:paraId="02C841E5" w14:textId="77777777" w:rsidR="00992277" w:rsidRDefault="00000000" w:rsidP="008B1522">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2.若乙方提供的服务经甲方验收不合格，或者不符合合同服务标准又无正当理由不整改或者经整改仍不能达到合同约定的服务标准，乙方应向甲方支付本合同总价款的      作为违约金</w:t>
      </w:r>
      <w:r w:rsidRPr="008B1522">
        <w:rPr>
          <w:rFonts w:ascii="方正仿宋_GBK" w:eastAsia="方正仿宋_GBK" w:hAnsi="方正仿宋_GBK" w:cs="方正仿宋_GBK" w:hint="eastAsia"/>
          <w:sz w:val="24"/>
          <w:szCs w:val="24"/>
          <w:highlight w:val="yellow"/>
        </w:rPr>
        <w:t>（违约金填写建议不超过本合同</w:t>
      </w:r>
      <w:r>
        <w:rPr>
          <w:rFonts w:ascii="方正仿宋_GBK" w:eastAsia="方正仿宋_GBK" w:hAnsi="方正仿宋_GBK" w:cs="方正仿宋_GBK" w:hint="eastAsia"/>
          <w:sz w:val="24"/>
          <w:szCs w:val="24"/>
          <w:highlight w:val="yellow"/>
        </w:rPr>
        <w:t>总价款</w:t>
      </w:r>
      <w:r w:rsidRPr="008B1522">
        <w:rPr>
          <w:rFonts w:ascii="方正仿宋_GBK" w:eastAsia="方正仿宋_GBK" w:hAnsi="方正仿宋_GBK" w:cs="方正仿宋_GBK" w:hint="eastAsia"/>
          <w:sz w:val="24"/>
          <w:szCs w:val="24"/>
          <w:highlight w:val="yellow"/>
        </w:rPr>
        <w:t>的</w:t>
      </w:r>
      <w:r w:rsidRPr="008B1522">
        <w:rPr>
          <w:rFonts w:ascii="方正仿宋_GBK" w:eastAsia="方正仿宋_GBK" w:hAnsi="方正仿宋_GBK" w:cs="方正仿宋_GBK"/>
          <w:sz w:val="24"/>
          <w:szCs w:val="24"/>
          <w:highlight w:val="yellow"/>
        </w:rPr>
        <w:t>20%</w:t>
      </w:r>
      <w:r w:rsidRPr="008B1522">
        <w:rPr>
          <w:rFonts w:ascii="方正仿宋_GBK" w:eastAsia="方正仿宋_GBK" w:hAnsi="方正仿宋_GBK" w:cs="方正仿宋_GBK" w:hint="eastAsia"/>
          <w:sz w:val="24"/>
          <w:szCs w:val="24"/>
          <w:highlight w:val="yellow"/>
        </w:rPr>
        <w:t>）</w:t>
      </w:r>
      <w:r>
        <w:rPr>
          <w:rFonts w:ascii="方正仿宋_GBK" w:eastAsia="方正仿宋_GBK" w:hAnsi="方正仿宋_GBK" w:cs="方正仿宋_GBK" w:hint="eastAsia"/>
          <w:sz w:val="24"/>
          <w:szCs w:val="24"/>
        </w:rPr>
        <w:t>，且甲方有权单方面解除合同。</w:t>
      </w:r>
    </w:p>
    <w:p w14:paraId="57949334" w14:textId="77777777" w:rsidR="00992277"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3.乙方在提供服务过程中，违反国家法律法规、规章制度、作业标准、行业相关规定、甲方现场管理制度及本合同的约定，造成甲方或第三方财产损失、人身损害的，由乙方承担全部责任。给甲方造成损失的，应赔偿甲方实际损失，包括但不限于诉讼费、律师费、司法机关等裁决应由甲方赔偿的费用等。</w:t>
      </w:r>
    </w:p>
    <w:p w14:paraId="79E027C1" w14:textId="77777777" w:rsidR="00992277"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4.乙方支付的违约金不足以弥补甲方损失的，乙方还应赔偿甲方损失尚未补足的部分。</w:t>
      </w:r>
    </w:p>
    <w:p w14:paraId="2761FD3E" w14:textId="77777777" w:rsidR="00992277" w:rsidRPr="008B1522"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5.乙方除承担上述违约责任外，还应承担甲方为主张权利而实际产生的费用，包括但不限于诉讼费、仲裁费、律师费、公证费、差旅费、邮件费、公告费、鉴定费、保全费和调查取证的费用，以及来自行政机关的罚款等。</w:t>
      </w:r>
    </w:p>
    <w:p w14:paraId="753CFD2D" w14:textId="77777777" w:rsidR="00992277" w:rsidRPr="008B1522" w:rsidRDefault="00992277">
      <w:pPr>
        <w:pStyle w:val="1"/>
        <w:ind w:firstLine="480"/>
        <w:rPr>
          <w:rFonts w:ascii="方正仿宋_GBK" w:eastAsia="方正仿宋_GBK" w:hAnsi="方正仿宋_GBK" w:cs="方正仿宋_GBK"/>
          <w:b/>
          <w:bCs/>
          <w:sz w:val="24"/>
          <w:szCs w:val="24"/>
        </w:rPr>
      </w:pPr>
    </w:p>
    <w:p w14:paraId="3FC9966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第十二条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合同的变更、解除和终止</w:t>
      </w:r>
    </w:p>
    <w:p w14:paraId="339B5BA9"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（一）除本合同另有约定外，经双方协商一致，可以变更或解除本合同，并以书面形式确定。</w:t>
      </w:r>
    </w:p>
    <w:p w14:paraId="6A183A5C"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（二）因国家法律、法规及政策调整导致税费变化的，双方可根据税费变化情况对合同相关内容进行调整。</w:t>
      </w:r>
    </w:p>
    <w:p w14:paraId="3E83BEB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（三）甲方有以下情形之一的，乙方可以解除合同：</w:t>
      </w:r>
    </w:p>
    <w:p w14:paraId="5F37CCB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lastRenderedPageBreak/>
        <w:t>1.甲方逾期</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日未支付合同价款的。</w:t>
      </w:r>
    </w:p>
    <w:p w14:paraId="7AB573B3"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2.其他情形：</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（可根据实际情况填写，没有则用“</w:t>
      </w:r>
      <w:r w:rsidRPr="008B1522">
        <w:rPr>
          <w:rFonts w:ascii="方正仿宋_GBK" w:eastAsia="方正仿宋_GBK" w:hAnsi="方正仿宋_GBK" w:cs="方正仿宋_GBK"/>
          <w:i/>
          <w:iCs/>
          <w:sz w:val="24"/>
          <w:szCs w:val="24"/>
          <w:u w:val="single"/>
        </w:rPr>
        <w:t>/”表示</w:t>
      </w:r>
      <w:r w:rsidRPr="008B1522">
        <w:rPr>
          <w:rFonts w:ascii="方正仿宋_GBK" w:eastAsia="方正仿宋_GBK" w:hAnsi="方正仿宋_GBK" w:cs="方正仿宋_GBK" w:hint="eastAsia"/>
          <w:i/>
          <w:iCs/>
          <w:sz w:val="24"/>
          <w:szCs w:val="24"/>
          <w:u w:val="single"/>
        </w:rPr>
        <w:t>）</w:t>
      </w:r>
      <w:r w:rsidRPr="008B1522">
        <w:rPr>
          <w:rFonts w:ascii="方正仿宋_GBK" w:eastAsia="方正仿宋_GBK" w:hAnsi="方正仿宋_GBK" w:cs="方正仿宋_GBK" w:hint="eastAsia"/>
          <w:sz w:val="24"/>
          <w:szCs w:val="24"/>
        </w:rPr>
        <w:t>。</w:t>
      </w:r>
    </w:p>
    <w:p w14:paraId="1E249776"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（四）乙方有以下情形之一的，甲方可以解除合同。甲方的解除合同通知书到达乙方时，合同解除。</w:t>
      </w:r>
    </w:p>
    <w:p w14:paraId="7CD34009" w14:textId="77777777" w:rsidR="00992277" w:rsidRDefault="00000000" w:rsidP="008B1522">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1.</w:t>
      </w:r>
      <w:r>
        <w:rPr>
          <w:rFonts w:ascii="方正仿宋_GBK" w:eastAsia="方正仿宋_GBK" w:hAnsi="方正仿宋_GBK" w:cs="方正仿宋_GBK" w:hint="eastAsia"/>
          <w:sz w:val="24"/>
          <w:szCs w:val="24"/>
        </w:rPr>
        <w:t>乙方不能按照甲方的要求的时限及时提供服务的，逾期   日的；</w:t>
      </w:r>
    </w:p>
    <w:p w14:paraId="4F4CA5FC" w14:textId="77777777" w:rsidR="00992277" w:rsidRPr="008B1522"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2.</w:t>
      </w:r>
      <w:r w:rsidRPr="008B1522">
        <w:rPr>
          <w:rFonts w:ascii="方正仿宋_GBK" w:eastAsia="方正仿宋_GBK" w:hAnsi="方正仿宋_GBK" w:cs="方正仿宋_GBK" w:hint="eastAsia"/>
          <w:sz w:val="24"/>
          <w:szCs w:val="24"/>
        </w:rPr>
        <w:t>乙方提供的服务，甲方验收不合格；</w:t>
      </w:r>
    </w:p>
    <w:p w14:paraId="4A88932E" w14:textId="1D98D59E" w:rsidR="00992277" w:rsidRPr="008B1522" w:rsidRDefault="00000000">
      <w:pPr>
        <w:pStyle w:val="1"/>
        <w:ind w:firstLine="480"/>
        <w:jc w:val="left"/>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3</w:t>
      </w:r>
      <w:r w:rsidRPr="008B1522">
        <w:rPr>
          <w:rFonts w:ascii="方正仿宋_GBK" w:eastAsia="方正仿宋_GBK" w:hAnsi="方正仿宋_GBK" w:cs="方正仿宋_GBK"/>
          <w:sz w:val="24"/>
          <w:szCs w:val="24"/>
        </w:rPr>
        <w:t>.乙方提供的服务不符合</w:t>
      </w:r>
      <w:r w:rsidRPr="008B1522">
        <w:rPr>
          <w:rFonts w:ascii="方正仿宋_GBK" w:eastAsia="方正仿宋_GBK" w:hAnsi="方正仿宋_GBK" w:cs="方正仿宋_GBK" w:hint="eastAsia"/>
          <w:sz w:val="24"/>
          <w:szCs w:val="24"/>
        </w:rPr>
        <w:t>合同服务标准，且无正当理由不整改或者经整改仍不能达到合同约定的服务标准的。</w:t>
      </w:r>
    </w:p>
    <w:p w14:paraId="7483355B" w14:textId="0B47CF4A" w:rsidR="00992277" w:rsidRPr="008B1522" w:rsidRDefault="00000000">
      <w:pPr>
        <w:pStyle w:val="1"/>
        <w:ind w:firstLine="480"/>
        <w:rPr>
          <w:rFonts w:ascii="方正仿宋_GBK" w:eastAsia="方正仿宋_GBK" w:hAnsi="方正仿宋_GBK" w:cs="方正仿宋_GBK"/>
          <w:sz w:val="24"/>
          <w:szCs w:val="24"/>
        </w:rPr>
      </w:pPr>
      <w:r>
        <w:rPr>
          <w:rFonts w:ascii="方正仿宋_GBK" w:eastAsia="方正仿宋_GBK" w:hAnsi="方正仿宋_GBK" w:cs="方正仿宋_GBK" w:hint="eastAsia"/>
          <w:sz w:val="24"/>
          <w:szCs w:val="24"/>
        </w:rPr>
        <w:t>4</w:t>
      </w:r>
      <w:r w:rsidRPr="008B1522">
        <w:rPr>
          <w:rFonts w:ascii="方正仿宋_GBK" w:eastAsia="方正仿宋_GBK" w:hAnsi="方正仿宋_GBK" w:cs="方正仿宋_GBK"/>
          <w:sz w:val="24"/>
          <w:szCs w:val="24"/>
        </w:rPr>
        <w:t>.其他情形：</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（可根据实际情况填写，没有则用“</w:t>
      </w:r>
      <w:r w:rsidRPr="008B1522">
        <w:rPr>
          <w:rFonts w:ascii="方正仿宋_GBK" w:eastAsia="方正仿宋_GBK" w:hAnsi="方正仿宋_GBK" w:cs="方正仿宋_GBK"/>
          <w:i/>
          <w:iCs/>
          <w:sz w:val="24"/>
          <w:szCs w:val="24"/>
          <w:u w:val="single"/>
        </w:rPr>
        <w:t>/”表示</w:t>
      </w:r>
      <w:r w:rsidRPr="008B1522">
        <w:rPr>
          <w:rFonts w:ascii="方正仿宋_GBK" w:eastAsia="方正仿宋_GBK" w:hAnsi="方正仿宋_GBK" w:cs="方正仿宋_GBK" w:hint="eastAsia"/>
          <w:i/>
          <w:iCs/>
          <w:sz w:val="24"/>
          <w:szCs w:val="24"/>
          <w:u w:val="single"/>
        </w:rPr>
        <w:t>）</w:t>
      </w:r>
      <w:r w:rsidRPr="008B1522">
        <w:rPr>
          <w:rFonts w:ascii="方正仿宋_GBK" w:eastAsia="方正仿宋_GBK" w:hAnsi="方正仿宋_GBK" w:cs="方正仿宋_GBK" w:hint="eastAsia"/>
          <w:sz w:val="24"/>
          <w:szCs w:val="24"/>
        </w:rPr>
        <w:t>。</w:t>
      </w:r>
    </w:p>
    <w:p w14:paraId="68A2E89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（五）一方应承担的违约责任不因合同的解除而予以免除。</w:t>
      </w:r>
    </w:p>
    <w:p w14:paraId="4CC26896"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六）医疗行业法律法规以及相关政策通知发生变化，导致合同不能履行或不能完全履行的，双方可协商解决。协商不成的，任意一方均有权解除合同。甲方按乙方实际提供的服务结算费用，双方互不承担违约责任。</w:t>
      </w:r>
    </w:p>
    <w:p w14:paraId="59331A02"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（七）合同解除的，甲乙双方应按照实际提供的</w:t>
      </w:r>
      <w:r>
        <w:rPr>
          <w:rFonts w:ascii="方正仿宋_GBK" w:eastAsia="方正仿宋_GBK" w:hAnsi="方正仿宋_GBK" w:cs="方正仿宋_GBK" w:hint="eastAsia"/>
          <w:sz w:val="24"/>
          <w:szCs w:val="24"/>
        </w:rPr>
        <w:t>符合合同服务标准的服务</w:t>
      </w:r>
      <w:r w:rsidRPr="008B1522">
        <w:rPr>
          <w:rFonts w:ascii="方正仿宋_GBK" w:eastAsia="方正仿宋_GBK" w:hAnsi="方正仿宋_GBK" w:cs="方正仿宋_GBK" w:hint="eastAsia"/>
          <w:sz w:val="24"/>
          <w:szCs w:val="24"/>
        </w:rPr>
        <w:t>计算服务费用。甲方已支付的费用不足的，甲方应据实结算给乙方；甲方已支付的费用超过应支付的服务费用的，据实结算后，乙方应将剩余费用及利息</w:t>
      </w:r>
      <w:r w:rsidRPr="008B1522">
        <w:rPr>
          <w:rFonts w:ascii="方正仿宋_GBK" w:eastAsia="方正仿宋_GBK" w:hAnsi="方正仿宋_GBK" w:cs="方正仿宋_GBK"/>
          <w:sz w:val="24"/>
          <w:szCs w:val="24"/>
        </w:rPr>
        <w:t>[</w:t>
      </w:r>
      <w:r w:rsidRPr="008B1522">
        <w:rPr>
          <w:rFonts w:ascii="方正仿宋_GBK" w:eastAsia="方正仿宋_GBK" w:hAnsi="方正仿宋_GBK" w:cs="方正仿宋_GBK" w:hint="eastAsia"/>
          <w:sz w:val="24"/>
          <w:szCs w:val="24"/>
        </w:rPr>
        <w:t>利息以乙方应退还的服务费用为基数，按同期一年期贷款市场报价利率（</w:t>
      </w:r>
      <w:r w:rsidRPr="008B1522">
        <w:rPr>
          <w:rFonts w:ascii="方正仿宋_GBK" w:eastAsia="方正仿宋_GBK" w:hAnsi="方正仿宋_GBK" w:cs="方正仿宋_GBK"/>
          <w:sz w:val="24"/>
          <w:szCs w:val="24"/>
        </w:rPr>
        <w:t>LPR</w:t>
      </w:r>
      <w:r w:rsidRPr="008B1522">
        <w:rPr>
          <w:rFonts w:ascii="方正仿宋_GBK" w:eastAsia="方正仿宋_GBK" w:hAnsi="方正仿宋_GBK" w:cs="方正仿宋_GBK" w:hint="eastAsia"/>
          <w:sz w:val="24"/>
          <w:szCs w:val="24"/>
        </w:rPr>
        <w:t>）</w:t>
      </w:r>
      <w:r>
        <w:rPr>
          <w:rFonts w:ascii="方正仿宋_GBK" w:eastAsia="方正仿宋_GBK" w:hAnsi="方正仿宋_GBK" w:cs="方正仿宋_GBK" w:hint="eastAsia"/>
          <w:sz w:val="24"/>
          <w:szCs w:val="24"/>
        </w:rPr>
        <w:t>的4倍</w:t>
      </w:r>
      <w:r w:rsidRPr="008B1522">
        <w:rPr>
          <w:rFonts w:ascii="方正仿宋_GBK" w:eastAsia="方正仿宋_GBK" w:hAnsi="方正仿宋_GBK" w:cs="方正仿宋_GBK" w:hint="eastAsia"/>
          <w:sz w:val="24"/>
          <w:szCs w:val="24"/>
        </w:rPr>
        <w:t>计算，计算时间为自验收结果出具之日起至实际退还之日止</w:t>
      </w:r>
      <w:r w:rsidRPr="008B1522">
        <w:rPr>
          <w:rFonts w:ascii="方正仿宋_GBK" w:eastAsia="方正仿宋_GBK" w:hAnsi="方正仿宋_GBK" w:cs="方正仿宋_GBK"/>
          <w:sz w:val="24"/>
          <w:szCs w:val="24"/>
        </w:rPr>
        <w:t>]退还给甲方。</w:t>
      </w:r>
    </w:p>
    <w:p w14:paraId="18799E90" w14:textId="77777777" w:rsidR="00992277" w:rsidRPr="008B1522" w:rsidRDefault="00992277">
      <w:pPr>
        <w:pStyle w:val="1"/>
        <w:ind w:firstLine="480"/>
        <w:rPr>
          <w:rFonts w:ascii="方正仿宋_GBK" w:eastAsia="方正仿宋_GBK" w:hAnsi="方正仿宋_GBK" w:cs="方正仿宋_GBK"/>
          <w:b/>
          <w:bCs/>
          <w:sz w:val="24"/>
          <w:szCs w:val="24"/>
        </w:rPr>
      </w:pPr>
    </w:p>
    <w:p w14:paraId="0CC4BA0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第十三条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保密条款</w:t>
      </w:r>
    </w:p>
    <w:p w14:paraId="72207AF9"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（一）甲乙双方同意，任何一方为履行本合同而提供给对方的任何商业信息或技术信息，以及一方在履约过程所知悉的对方的商业秘密、缔约条件、谈判内</w:t>
      </w:r>
      <w:r w:rsidRPr="008B1522">
        <w:rPr>
          <w:rFonts w:ascii="方正仿宋_GBK" w:eastAsia="方正仿宋_GBK" w:hAnsi="方正仿宋_GBK" w:cs="方正仿宋_GBK" w:hint="eastAsia"/>
          <w:sz w:val="24"/>
          <w:szCs w:val="24"/>
        </w:rPr>
        <w:lastRenderedPageBreak/>
        <w:t>容等，包括本合同的内容，除非提供方书面明确说明为公知信息的以外，均可能构成其“保密信息”。信息获取一方保证应采取合理的保密措施保护该等保密信息免受公开，不向任何第三方公开该等保密信息，并且除为履行本合同目的外非经对方事先书面同意不得使用任何保密信息。前述保密措施应合理并不得低于知悉一方对自己的保密信息所采取的保护效果。因一方泄露或者不正当使用该等保密信息而给对方造成损失的，应当赔偿对方的所有损失。</w:t>
      </w:r>
    </w:p>
    <w:p w14:paraId="631A8EA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未经对方同意，任何一方不得对对方的保密信息进行复制或以其他方式保存。并且在对方要求或在双方的业务关系终止时，应立即向对方归还所有保密信息及其副本、以及所有包含该保密信息或其部分的所有文件、资料和其他物品。</w:t>
      </w:r>
    </w:p>
    <w:p w14:paraId="0CDF819A"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（三）任何一方对于保密信息的义务应延续至该等信息因合法的原因而成为公开信息。</w:t>
      </w:r>
    </w:p>
    <w:p w14:paraId="757B97C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四）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14:paraId="2179CAC4" w14:textId="77777777" w:rsidR="00992277" w:rsidRPr="008B1522" w:rsidRDefault="00992277">
      <w:pPr>
        <w:pStyle w:val="1"/>
        <w:ind w:firstLine="480"/>
        <w:rPr>
          <w:rFonts w:ascii="方正仿宋_GBK" w:eastAsia="方正仿宋_GBK" w:hAnsi="方正仿宋_GBK" w:cs="方正仿宋_GBK"/>
          <w:sz w:val="24"/>
          <w:szCs w:val="24"/>
        </w:rPr>
      </w:pPr>
    </w:p>
    <w:p w14:paraId="58647A39"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第十四条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不可抗力</w:t>
      </w:r>
    </w:p>
    <w:p w14:paraId="21B1BF5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在合同履行结束之前任何时候，如果发生任何合同签订时双方不可预见、不可避免并且不能克服的客观情况，包括地震、水灾、重大传染性疾病以及战争等不可抗力情形，双方协商一致后可决定暂缓履行或终止履行本合同。</w:t>
      </w:r>
    </w:p>
    <w:p w14:paraId="3B053B6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（二）如果上述不可抗力事件的发生影响一方履行其在本合同项下的义务，</w:t>
      </w:r>
      <w:r w:rsidRPr="008B1522">
        <w:rPr>
          <w:rFonts w:ascii="方正仿宋_GBK" w:eastAsia="方正仿宋_GBK" w:hAnsi="方正仿宋_GBK" w:cs="方正仿宋_GBK" w:hint="eastAsia"/>
          <w:sz w:val="24"/>
          <w:szCs w:val="24"/>
        </w:rPr>
        <w:lastRenderedPageBreak/>
        <w:t>则在不可抗力造成的延误期内中止履行不视为违约。</w:t>
      </w:r>
    </w:p>
    <w:p w14:paraId="52C4A201"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（三）本合同任何一方因不可抗力不能履行或不能完全履行本合同义务时，应当在不可抗力发生之日起</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日内通知另一方，并在其后的</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天内提供证明不可抗力事件发生及其持续的充分证据。</w:t>
      </w:r>
    </w:p>
    <w:p w14:paraId="5C87D40F"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（四）如果发生不可抗力事件，双方应协商，以找到公平的解决办法，并且应尽一切合理努力将不可抗力事件的影响减小到最低限度；否则，未采取合理努力方应就扩大的损失承担相应的赔偿责任。</w:t>
      </w:r>
    </w:p>
    <w:p w14:paraId="61DF192A" w14:textId="77777777" w:rsidR="00992277" w:rsidRPr="008B1522" w:rsidRDefault="00992277">
      <w:pPr>
        <w:pStyle w:val="1"/>
        <w:ind w:firstLine="480"/>
        <w:rPr>
          <w:rFonts w:ascii="方正仿宋_GBK" w:eastAsia="方正仿宋_GBK" w:hAnsi="方正仿宋_GBK" w:cs="方正仿宋_GBK"/>
          <w:sz w:val="24"/>
          <w:szCs w:val="24"/>
        </w:rPr>
      </w:pPr>
    </w:p>
    <w:p w14:paraId="46D558A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第十五条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通知与送达</w:t>
      </w:r>
    </w:p>
    <w:p w14:paraId="01B76DF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甲、乙双方因履行本合同或与本合同有关的一切通知都应以书面形式送达对方，受送达方应及时签收。如由于受送达方的原因不能送达或受送达方拒绝签收的，送达方可采用挂号信或者邮政特快专递邮寄送达，邮件寄至本合同记载之地址时，即视为送达。一方变更联系人或收件人的，应当及时以书面形式通知另一方，未及时通知并影响本合同履行或造成损失的，应承担相应的责任。</w:t>
      </w:r>
    </w:p>
    <w:p w14:paraId="750362E4"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甲乙双方因履行本合同或与本合同有关的一切通知都必须按照本合同中的地址，以书面信函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14:paraId="1DF5B8D2"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双方确认以下地址为相关通知、法律文书、诉讼文件等的送达地址：</w:t>
      </w:r>
    </w:p>
    <w:p w14:paraId="76C021BC"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甲方确认送达地址如下：</w:t>
      </w:r>
    </w:p>
    <w:p w14:paraId="43DB1425"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地址：</w:t>
      </w:r>
      <w:r w:rsidRPr="008B1522">
        <w:rPr>
          <w:rFonts w:ascii="方正仿宋_GBK" w:eastAsia="方正仿宋_GBK" w:hAnsi="方正仿宋_GBK" w:cs="方正仿宋_GBK" w:hint="eastAsia"/>
          <w:sz w:val="24"/>
          <w:szCs w:val="24"/>
          <w:u w:val="single"/>
        </w:rPr>
        <w:t>××省××市××区</w:t>
      </w:r>
      <w:r w:rsidRPr="008B1522">
        <w:rPr>
          <w:rFonts w:ascii="方正仿宋_GBK" w:eastAsia="方正仿宋_GBK" w:hAnsi="方正仿宋_GBK" w:cs="方正仿宋_GBK"/>
          <w:sz w:val="24"/>
          <w:szCs w:val="24"/>
          <w:u w:val="single"/>
        </w:rPr>
        <w:t>/县××路××号</w:t>
      </w:r>
      <w:r w:rsidRPr="008B1522">
        <w:rPr>
          <w:rFonts w:ascii="方正仿宋_GBK" w:eastAsia="方正仿宋_GBK" w:hAnsi="方正仿宋_GBK" w:cs="方正仿宋_GBK" w:hint="eastAsia"/>
          <w:sz w:val="24"/>
          <w:szCs w:val="24"/>
        </w:rPr>
        <w:t>，邮编：</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hint="eastAsia"/>
          <w:sz w:val="24"/>
          <w:szCs w:val="24"/>
        </w:rPr>
        <w:t>，联系人：</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hint="eastAsia"/>
          <w:sz w:val="24"/>
          <w:szCs w:val="24"/>
        </w:rPr>
        <w:lastRenderedPageBreak/>
        <w:t>联系电话：</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w:t>
      </w:r>
      <w:r w:rsidRPr="008B1522">
        <w:rPr>
          <w:rFonts w:ascii="方正仿宋_GBK" w:eastAsia="方正仿宋_GBK" w:hAnsi="方正仿宋_GBK" w:cs="方正仿宋_GBK" w:hint="eastAsia"/>
          <w:sz w:val="24"/>
          <w:szCs w:val="24"/>
        </w:rPr>
        <w:t>。</w:t>
      </w:r>
    </w:p>
    <w:p w14:paraId="46A0AA2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甲方（□同意□不同意）接受电子送达方式如下：</w:t>
      </w:r>
    </w:p>
    <w:p w14:paraId="1CAD7F4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手机短信：</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rPr>
        <w:t>/传真：</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w:t>
      </w:r>
      <w:r w:rsidRPr="008B1522">
        <w:rPr>
          <w:rFonts w:ascii="方正仿宋_GBK" w:eastAsia="方正仿宋_GBK" w:hAnsi="方正仿宋_GBK" w:cs="方正仿宋_GBK"/>
          <w:sz w:val="24"/>
          <w:szCs w:val="24"/>
        </w:rPr>
        <w:t>/即时通讯账号（微信号）：</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rPr>
        <w:t>/电子邮箱：</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@×××.com</w:t>
      </w:r>
      <w:r w:rsidRPr="008B1522">
        <w:rPr>
          <w:rFonts w:ascii="方正仿宋_GBK" w:eastAsia="方正仿宋_GBK" w:hAnsi="方正仿宋_GBK" w:cs="方正仿宋_GBK" w:hint="eastAsia"/>
          <w:sz w:val="24"/>
          <w:szCs w:val="24"/>
        </w:rPr>
        <w:t>。</w:t>
      </w:r>
    </w:p>
    <w:p w14:paraId="46F89518" w14:textId="77777777" w:rsidR="00992277" w:rsidRPr="008B1522" w:rsidRDefault="00992277">
      <w:pPr>
        <w:pStyle w:val="1"/>
        <w:ind w:firstLine="480"/>
        <w:rPr>
          <w:rFonts w:ascii="方正仿宋_GBK" w:eastAsia="方正仿宋_GBK" w:hAnsi="方正仿宋_GBK" w:cs="方正仿宋_GBK"/>
          <w:sz w:val="24"/>
          <w:szCs w:val="24"/>
        </w:rPr>
      </w:pPr>
    </w:p>
    <w:p w14:paraId="497C8C70"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b/>
          <w:bCs/>
          <w:sz w:val="24"/>
          <w:szCs w:val="24"/>
        </w:rPr>
        <w:t>乙方确认送达地址如下：</w:t>
      </w:r>
    </w:p>
    <w:p w14:paraId="4A2492E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地址：</w:t>
      </w:r>
      <w:r w:rsidRPr="008B1522">
        <w:rPr>
          <w:rFonts w:ascii="方正仿宋_GBK" w:eastAsia="方正仿宋_GBK" w:hAnsi="方正仿宋_GBK" w:cs="方正仿宋_GBK" w:hint="eastAsia"/>
          <w:sz w:val="24"/>
          <w:szCs w:val="24"/>
          <w:u w:val="single"/>
        </w:rPr>
        <w:t>××省××市××区</w:t>
      </w:r>
      <w:r w:rsidRPr="008B1522">
        <w:rPr>
          <w:rFonts w:ascii="方正仿宋_GBK" w:eastAsia="方正仿宋_GBK" w:hAnsi="方正仿宋_GBK" w:cs="方正仿宋_GBK"/>
          <w:sz w:val="24"/>
          <w:szCs w:val="24"/>
          <w:u w:val="single"/>
        </w:rPr>
        <w:t>/县××路××号</w:t>
      </w:r>
      <w:r w:rsidRPr="008B1522">
        <w:rPr>
          <w:rFonts w:ascii="方正仿宋_GBK" w:eastAsia="方正仿宋_GBK" w:hAnsi="方正仿宋_GBK" w:cs="方正仿宋_GBK" w:hint="eastAsia"/>
          <w:sz w:val="24"/>
          <w:szCs w:val="24"/>
        </w:rPr>
        <w:t>，邮编：</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hint="eastAsia"/>
          <w:sz w:val="24"/>
          <w:szCs w:val="24"/>
        </w:rPr>
        <w:t>，联系人：</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hint="eastAsia"/>
          <w:sz w:val="24"/>
          <w:szCs w:val="24"/>
        </w:rPr>
        <w:t>，联系电话：</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w:t>
      </w:r>
      <w:r w:rsidRPr="008B1522">
        <w:rPr>
          <w:rFonts w:ascii="方正仿宋_GBK" w:eastAsia="方正仿宋_GBK" w:hAnsi="方正仿宋_GBK" w:cs="方正仿宋_GBK" w:hint="eastAsia"/>
          <w:sz w:val="24"/>
          <w:szCs w:val="24"/>
        </w:rPr>
        <w:t>。</w:t>
      </w:r>
    </w:p>
    <w:p w14:paraId="7824AF89"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乙方（□同意□不同意）接受电子送达方式如下：</w:t>
      </w:r>
    </w:p>
    <w:p w14:paraId="326F1222"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手机短信：</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rPr>
        <w:t>/传真：</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w:t>
      </w:r>
      <w:r w:rsidRPr="008B1522">
        <w:rPr>
          <w:rFonts w:ascii="方正仿宋_GBK" w:eastAsia="方正仿宋_GBK" w:hAnsi="方正仿宋_GBK" w:cs="方正仿宋_GBK"/>
          <w:sz w:val="24"/>
          <w:szCs w:val="24"/>
        </w:rPr>
        <w:t>/即时通讯账号（微信号）：</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rPr>
        <w:t>/电子邮箱：</w:t>
      </w:r>
      <w:r w:rsidRPr="008B1522">
        <w:rPr>
          <w:rFonts w:ascii="方正仿宋_GBK" w:eastAsia="方正仿宋_GBK" w:hAnsi="方正仿宋_GBK" w:cs="方正仿宋_GBK" w:hint="eastAsia"/>
          <w:sz w:val="24"/>
          <w:szCs w:val="24"/>
          <w:u w:val="single"/>
        </w:rPr>
        <w:t>×××</w:t>
      </w:r>
      <w:r w:rsidRPr="008B1522">
        <w:rPr>
          <w:rFonts w:ascii="方正仿宋_GBK" w:eastAsia="方正仿宋_GBK" w:hAnsi="方正仿宋_GBK" w:cs="方正仿宋_GBK"/>
          <w:sz w:val="24"/>
          <w:szCs w:val="24"/>
          <w:u w:val="single"/>
        </w:rPr>
        <w:t>@×××.com</w:t>
      </w:r>
      <w:r w:rsidRPr="008B1522">
        <w:rPr>
          <w:rFonts w:ascii="方正仿宋_GBK" w:eastAsia="方正仿宋_GBK" w:hAnsi="方正仿宋_GBK" w:cs="方正仿宋_GBK" w:hint="eastAsia"/>
          <w:sz w:val="24"/>
          <w:szCs w:val="24"/>
        </w:rPr>
        <w:t>。</w:t>
      </w:r>
      <w:r w:rsidRPr="008B1522">
        <w:rPr>
          <w:rFonts w:ascii="方正仿宋_GBK" w:eastAsia="方正仿宋_GBK" w:hAnsi="方正仿宋_GBK" w:cs="方正仿宋_GBK"/>
          <w:sz w:val="24"/>
          <w:szCs w:val="24"/>
        </w:rPr>
        <w:t>   </w:t>
      </w:r>
    </w:p>
    <w:p w14:paraId="6A176376"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双方上述送达地址适用范围包括本合同履行期间各类通知、合同等文件以及就合同发生纠纷时相关文件和法律文书、诉讼仲裁文件的送达，同时包括在争议进入仲裁、民事诉讼程序的一审、二审、再审和执行程序的法律文件送达。</w:t>
      </w:r>
    </w:p>
    <w:p w14:paraId="1E4FA027" w14:textId="77777777" w:rsidR="00992277" w:rsidRPr="008B1522" w:rsidRDefault="00992277">
      <w:pPr>
        <w:pStyle w:val="1"/>
        <w:ind w:firstLine="480"/>
        <w:rPr>
          <w:rFonts w:ascii="方正仿宋_GBK" w:eastAsia="方正仿宋_GBK" w:hAnsi="方正仿宋_GBK" w:cs="方正仿宋_GBK"/>
          <w:sz w:val="24"/>
          <w:szCs w:val="24"/>
        </w:rPr>
      </w:pPr>
    </w:p>
    <w:p w14:paraId="6FBFBC6D"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第十六条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争议解决</w:t>
      </w:r>
    </w:p>
    <w:p w14:paraId="29AC8DA5"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（一）所有因本合同引起的或与本合同有关的任何争议将通过双方友好协商解决。如果双方不能协商达成一致的，向甲方所在地有管辖权的法院提起诉讼。</w:t>
      </w:r>
    </w:p>
    <w:p w14:paraId="5BC2CA15" w14:textId="77777777" w:rsidR="00992277" w:rsidRPr="008B1522" w:rsidRDefault="00000000">
      <w:pPr>
        <w:pStyle w:val="1"/>
        <w:ind w:firstLine="480"/>
        <w:jc w:val="left"/>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（二）仲裁、诉讼或调解进行过程中，双方将继续履行本合同未涉争议的其他部分。</w:t>
      </w:r>
    </w:p>
    <w:p w14:paraId="5ACF6AFC"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（三）因争议产生的所有费用，包括不限于仲裁费用、律师费、交通费、采取财产保全的费用、公证费等，均由违约方承担。</w:t>
      </w:r>
    </w:p>
    <w:p w14:paraId="624819D7" w14:textId="77777777" w:rsidR="00992277" w:rsidRPr="008B1522" w:rsidRDefault="00992277">
      <w:pPr>
        <w:pStyle w:val="1"/>
        <w:ind w:firstLine="480"/>
        <w:rPr>
          <w:rFonts w:ascii="方正仿宋_GBK" w:eastAsia="方正仿宋_GBK" w:hAnsi="方正仿宋_GBK" w:cs="方正仿宋_GBK"/>
          <w:sz w:val="24"/>
          <w:szCs w:val="24"/>
        </w:rPr>
      </w:pPr>
    </w:p>
    <w:p w14:paraId="03143436"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第十七条</w:t>
      </w:r>
      <w:r w:rsidRPr="008B1522">
        <w:rPr>
          <w:rFonts w:ascii="方正仿宋_GBK" w:eastAsia="方正仿宋_GBK" w:hAnsi="方正仿宋_GBK" w:cs="方正仿宋_GBK"/>
          <w:b/>
          <w:bCs/>
          <w:sz w:val="24"/>
          <w:szCs w:val="24"/>
        </w:rPr>
        <w:t xml:space="preserve"> </w:t>
      </w:r>
      <w:r w:rsidRPr="008B1522">
        <w:rPr>
          <w:rFonts w:ascii="方正仿宋_GBK" w:eastAsia="方正仿宋_GBK" w:hAnsi="方正仿宋_GBK" w:cs="方正仿宋_GBK" w:hint="eastAsia"/>
          <w:b/>
          <w:bCs/>
          <w:sz w:val="24"/>
          <w:szCs w:val="24"/>
        </w:rPr>
        <w:t>合同生效条件及文本数量</w:t>
      </w:r>
    </w:p>
    <w:p w14:paraId="3923ACB2" w14:textId="5CE808E5"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（一）本合同自双方法定代表人或授权代表签名并盖公章或合同专用章之日起生效，若授权代表签署本合同，必须持有加盖公章的法定代表人签字的</w:t>
      </w:r>
      <w:r>
        <w:rPr>
          <w:rFonts w:ascii="方正仿宋_GBK" w:eastAsia="方正仿宋_GBK" w:hAnsi="方正仿宋_GBK" w:cs="方正仿宋_GBK" w:hint="eastAsia"/>
          <w:sz w:val="24"/>
          <w:szCs w:val="24"/>
        </w:rPr>
        <w:t>授权</w:t>
      </w:r>
      <w:r w:rsidRPr="008B1522">
        <w:rPr>
          <w:rFonts w:ascii="方正仿宋_GBK" w:eastAsia="方正仿宋_GBK" w:hAnsi="方正仿宋_GBK" w:cs="方正仿宋_GBK" w:hint="eastAsia"/>
          <w:sz w:val="24"/>
          <w:szCs w:val="24"/>
        </w:rPr>
        <w:t>委托书原件以及授权代表身份证复印件。</w:t>
      </w:r>
    </w:p>
    <w:p w14:paraId="28A5018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（二）本合同文本一式</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份，甲方执</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份，乙方执</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sz w:val="24"/>
          <w:szCs w:val="24"/>
        </w:rPr>
        <w:t>份，具有同等法律效力。</w:t>
      </w:r>
    </w:p>
    <w:p w14:paraId="5D38993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sz w:val="24"/>
          <w:szCs w:val="24"/>
        </w:rPr>
        <w:t> </w:t>
      </w:r>
    </w:p>
    <w:p w14:paraId="5F5AD8E0" w14:textId="77777777" w:rsidR="00992277" w:rsidRPr="008B1522" w:rsidRDefault="00000000">
      <w:pPr>
        <w:pStyle w:val="1"/>
        <w:ind w:firstLine="480"/>
        <w:rPr>
          <w:rFonts w:ascii="方正仿宋_GBK" w:eastAsia="方正仿宋_GBK" w:hAnsi="方正仿宋_GBK" w:cs="方正仿宋_GBK"/>
          <w:b/>
          <w:bCs/>
          <w:sz w:val="24"/>
          <w:szCs w:val="24"/>
        </w:rPr>
      </w:pPr>
      <w:r w:rsidRPr="008B1522">
        <w:rPr>
          <w:rFonts w:ascii="方正仿宋_GBK" w:eastAsia="方正仿宋_GBK" w:hAnsi="方正仿宋_GBK" w:cs="方正仿宋_GBK" w:hint="eastAsia"/>
          <w:b/>
          <w:bCs/>
          <w:sz w:val="24"/>
          <w:szCs w:val="24"/>
        </w:rPr>
        <w:t>第十八条</w:t>
      </w:r>
      <w:r w:rsidRPr="008B1522">
        <w:rPr>
          <w:rFonts w:ascii="方正仿宋_GBK" w:eastAsia="方正仿宋_GBK" w:hAnsi="方正仿宋_GBK" w:cs="方正仿宋_GBK"/>
          <w:b/>
          <w:bCs/>
          <w:sz w:val="24"/>
          <w:szCs w:val="24"/>
        </w:rPr>
        <w:t> 其他约定</w:t>
      </w:r>
    </w:p>
    <w:p w14:paraId="3B3EF9E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（一）对本合同做出的任何修改和补充应为书面形式，由甲、乙双方签字盖章后成为本合同不可分割的部分。补充合同与本合同均具有法律效力。本合同与其补充合同约定不一致的，以补充合同为准。</w:t>
      </w:r>
    </w:p>
    <w:p w14:paraId="7A067F77"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（二）本合同产生的债权，乙方不能向第三方转让和质押（包括但不限于银行保理、应收账款质押等）。</w:t>
      </w:r>
    </w:p>
    <w:p w14:paraId="6654E2ED"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（三）本合同任何条款被禁止或被认定无效或被撤销，该禁止、无效或撤销不得影响合同任何其他条款的有效性和继续实施。</w:t>
      </w:r>
    </w:p>
    <w:p w14:paraId="6192911C"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四）详细技术说明及其他有关合同项目的特定信息由合同附件予以说明。合同附件及本项目的招标文件、投标文件、中标公示等均为本合同不可分割的部分，与本合同具有同等法律效力，其内容与本合同正文约定不一致的，以本合同正文为准。</w:t>
      </w:r>
    </w:p>
    <w:p w14:paraId="4ED5D868"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（五）甲、乙双方应根据中华人民共和国的法律规定，各自承担为履行合同所发生的相关税费。</w:t>
      </w:r>
    </w:p>
    <w:p w14:paraId="7CDBE392"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lastRenderedPageBreak/>
        <w:t>（六）双方应遵守有关防止贿赂的法律法规，不得与其他方人员发生不正当的利益关系。</w:t>
      </w:r>
    </w:p>
    <w:p w14:paraId="1AB6576B"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（七）乙方参与甲方采购活动，须接受甲方信用评价管理。</w:t>
      </w:r>
    </w:p>
    <w:p w14:paraId="6044759E" w14:textId="77777777" w:rsidR="00992277" w:rsidRPr="008B1522" w:rsidRDefault="00000000">
      <w:pPr>
        <w:pStyle w:val="1"/>
        <w:ind w:firstLine="480"/>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（八）其他约定：</w:t>
      </w:r>
      <w:r w:rsidRPr="008B1522">
        <w:rPr>
          <w:rFonts w:ascii="方正仿宋_GBK" w:eastAsia="方正仿宋_GBK" w:hAnsi="方正仿宋_GBK" w:cs="方正仿宋_GBK"/>
          <w:sz w:val="24"/>
          <w:szCs w:val="24"/>
          <w:u w:val="single"/>
        </w:rPr>
        <w:t xml:space="preserve">    </w:t>
      </w:r>
      <w:r w:rsidRPr="008B1522">
        <w:rPr>
          <w:rFonts w:ascii="方正仿宋_GBK" w:eastAsia="方正仿宋_GBK" w:hAnsi="方正仿宋_GBK" w:cs="方正仿宋_GBK" w:hint="eastAsia"/>
          <w:i/>
          <w:iCs/>
          <w:sz w:val="24"/>
          <w:szCs w:val="24"/>
          <w:u w:val="single"/>
        </w:rPr>
        <w:t>（可根据实际情况填写，没有则用“</w:t>
      </w:r>
      <w:r w:rsidRPr="008B1522">
        <w:rPr>
          <w:rFonts w:ascii="方正仿宋_GBK" w:eastAsia="方正仿宋_GBK" w:hAnsi="方正仿宋_GBK" w:cs="方正仿宋_GBK"/>
          <w:i/>
          <w:iCs/>
          <w:sz w:val="24"/>
          <w:szCs w:val="24"/>
          <w:u w:val="single"/>
        </w:rPr>
        <w:t xml:space="preserve">/”表示）     </w:t>
      </w:r>
      <w:r w:rsidRPr="008B1522">
        <w:rPr>
          <w:rFonts w:ascii="方正仿宋_GBK" w:eastAsia="方正仿宋_GBK" w:hAnsi="方正仿宋_GBK" w:cs="方正仿宋_GBK"/>
          <w:i/>
          <w:iCs/>
          <w:sz w:val="24"/>
          <w:szCs w:val="24"/>
        </w:rPr>
        <w:t> </w:t>
      </w:r>
      <w:r w:rsidRPr="008B1522">
        <w:rPr>
          <w:rFonts w:ascii="方正仿宋_GBK" w:eastAsia="方正仿宋_GBK" w:hAnsi="方正仿宋_GBK" w:cs="方正仿宋_GBK" w:hint="eastAsia"/>
          <w:sz w:val="24"/>
          <w:szCs w:val="24"/>
        </w:rPr>
        <w:t>。</w:t>
      </w:r>
    </w:p>
    <w:p w14:paraId="3D610EC2" w14:textId="77777777" w:rsidR="00992277" w:rsidRPr="008B1522" w:rsidRDefault="00992277">
      <w:pPr>
        <w:pStyle w:val="1"/>
        <w:ind w:firstLine="480"/>
        <w:jc w:val="center"/>
        <w:rPr>
          <w:rFonts w:ascii="方正仿宋_GBK" w:eastAsia="方正仿宋_GBK" w:hAnsi="方正仿宋_GBK" w:cs="方正仿宋_GBK"/>
          <w:sz w:val="24"/>
          <w:szCs w:val="24"/>
        </w:rPr>
      </w:pPr>
    </w:p>
    <w:p w14:paraId="4F7FF294" w14:textId="77777777" w:rsidR="00992277" w:rsidRPr="008B1522" w:rsidRDefault="00000000">
      <w:pPr>
        <w:pStyle w:val="1"/>
        <w:ind w:firstLine="480"/>
        <w:jc w:val="center"/>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（以下无正文，为签署栏）</w:t>
      </w:r>
    </w:p>
    <w:tbl>
      <w:tblPr>
        <w:tblpPr w:leftFromText="180" w:rightFromText="180" w:vertAnchor="text" w:horzAnchor="page" w:tblpXSpec="center" w:tblpY="544"/>
        <w:tblOverlap w:val="never"/>
        <w:tblW w:w="8633" w:type="dxa"/>
        <w:tblLayout w:type="fixed"/>
        <w:tblLook w:val="04A0" w:firstRow="1" w:lastRow="0" w:firstColumn="1" w:lastColumn="0" w:noHBand="0" w:noVBand="1"/>
      </w:tblPr>
      <w:tblGrid>
        <w:gridCol w:w="3407"/>
        <w:gridCol w:w="5226"/>
      </w:tblGrid>
      <w:tr w:rsidR="00992277" w14:paraId="756C5A91" w14:textId="77777777" w:rsidTr="008B1522">
        <w:tc>
          <w:tcPr>
            <w:tcW w:w="3407" w:type="dxa"/>
          </w:tcPr>
          <w:p w14:paraId="7A8A0A41" w14:textId="77777777" w:rsidR="00992277" w:rsidRPr="008B1522" w:rsidRDefault="00000000">
            <w:pPr>
              <w:pStyle w:val="1"/>
              <w:ind w:firstLineChars="0" w:firstLine="0"/>
              <w:jc w:val="left"/>
              <w:rPr>
                <w:rFonts w:ascii="方正仿宋_GBK" w:eastAsia="方正仿宋_GBK" w:hAnsi="方正仿宋_GBK" w:cs="方正仿宋_GBK"/>
                <w:sz w:val="24"/>
                <w:szCs w:val="24"/>
              </w:rPr>
            </w:pPr>
            <w:r w:rsidRPr="008B1522">
              <w:rPr>
                <w:rFonts w:ascii="方正仿宋_GBK" w:eastAsia="方正仿宋_GBK" w:hAnsi="方正仿宋_GBK" w:cs="方正仿宋_GBK" w:hint="eastAsia"/>
                <w:sz w:val="24"/>
                <w:szCs w:val="24"/>
              </w:rPr>
              <w:t>甲方（盖章）：</w:t>
            </w:r>
          </w:p>
          <w:p w14:paraId="1CB84E6F" w14:textId="77777777" w:rsidR="00992277" w:rsidRPr="008B1522" w:rsidRDefault="00992277">
            <w:pPr>
              <w:rPr>
                <w:rFonts w:ascii="方正仿宋_GBK" w:eastAsia="方正仿宋_GBK" w:hAnsi="方正仿宋_GBK" w:cs="方正仿宋_GBK"/>
                <w:sz w:val="24"/>
              </w:rPr>
            </w:pPr>
          </w:p>
          <w:p w14:paraId="65A5C4AD" w14:textId="77777777" w:rsidR="00992277" w:rsidRPr="008B1522" w:rsidRDefault="00000000">
            <w:pPr>
              <w:rPr>
                <w:rFonts w:ascii="方正仿宋_GBK" w:eastAsia="方正仿宋_GBK" w:hAnsi="方正仿宋_GBK" w:cs="方正仿宋_GBK"/>
                <w:sz w:val="24"/>
              </w:rPr>
            </w:pPr>
            <w:r w:rsidRPr="008B1522">
              <w:rPr>
                <w:rFonts w:ascii="方正仿宋_GBK" w:eastAsia="方正仿宋_GBK" w:hAnsi="方正仿宋_GBK" w:cs="方正仿宋_GBK" w:hint="eastAsia"/>
                <w:sz w:val="24"/>
              </w:rPr>
              <w:t>法定代表人或授权代表（签字）：</w:t>
            </w:r>
          </w:p>
        </w:tc>
        <w:tc>
          <w:tcPr>
            <w:tcW w:w="5226" w:type="dxa"/>
          </w:tcPr>
          <w:p w14:paraId="2376FE36" w14:textId="77777777" w:rsidR="00992277" w:rsidRPr="008B1522" w:rsidRDefault="00000000">
            <w:pPr>
              <w:rPr>
                <w:rFonts w:ascii="方正仿宋_GBK" w:eastAsia="方正仿宋_GBK" w:hAnsi="方正仿宋_GBK" w:cs="方正仿宋_GBK"/>
                <w:sz w:val="24"/>
              </w:rPr>
            </w:pPr>
            <w:r w:rsidRPr="008B1522">
              <w:rPr>
                <w:rFonts w:ascii="方正仿宋_GBK" w:eastAsia="方正仿宋_GBK" w:hAnsi="方正仿宋_GBK" w:cs="方正仿宋_GBK" w:hint="eastAsia"/>
                <w:sz w:val="24"/>
              </w:rPr>
              <w:t>乙方（盖章）：</w:t>
            </w:r>
          </w:p>
          <w:p w14:paraId="27031D88" w14:textId="77777777" w:rsidR="00992277" w:rsidRPr="008B1522" w:rsidRDefault="00992277">
            <w:pPr>
              <w:rPr>
                <w:rFonts w:ascii="方正仿宋_GBK" w:eastAsia="方正仿宋_GBK" w:hAnsi="方正仿宋_GBK" w:cs="方正仿宋_GBK"/>
                <w:sz w:val="24"/>
              </w:rPr>
            </w:pPr>
          </w:p>
          <w:p w14:paraId="3D90C1EC" w14:textId="77777777" w:rsidR="00992277" w:rsidRPr="008B1522" w:rsidRDefault="00000000">
            <w:pPr>
              <w:rPr>
                <w:rFonts w:ascii="方正仿宋_GBK" w:eastAsia="方正仿宋_GBK" w:hAnsi="方正仿宋_GBK" w:cs="方正仿宋_GBK"/>
                <w:sz w:val="24"/>
              </w:rPr>
            </w:pPr>
            <w:r w:rsidRPr="008B1522">
              <w:rPr>
                <w:rFonts w:ascii="方正仿宋_GBK" w:eastAsia="方正仿宋_GBK" w:hAnsi="方正仿宋_GBK" w:cs="方正仿宋_GBK" w:hint="eastAsia"/>
                <w:sz w:val="24"/>
              </w:rPr>
              <w:t>法定代表人或授权代表（签字）：</w:t>
            </w:r>
          </w:p>
        </w:tc>
      </w:tr>
      <w:tr w:rsidR="00992277" w14:paraId="64658A6F" w14:textId="77777777" w:rsidTr="008B1522">
        <w:tc>
          <w:tcPr>
            <w:tcW w:w="3407" w:type="dxa"/>
          </w:tcPr>
          <w:p w14:paraId="58DB52BA" w14:textId="77777777" w:rsidR="00992277" w:rsidRPr="008B1522" w:rsidRDefault="00992277">
            <w:pPr>
              <w:rPr>
                <w:rFonts w:ascii="方正仿宋_GBK" w:eastAsia="方正仿宋_GBK" w:hAnsi="方正仿宋_GBK" w:cs="方正仿宋_GBK"/>
                <w:sz w:val="24"/>
              </w:rPr>
            </w:pPr>
          </w:p>
        </w:tc>
        <w:tc>
          <w:tcPr>
            <w:tcW w:w="5226" w:type="dxa"/>
          </w:tcPr>
          <w:p w14:paraId="710192B1" w14:textId="77777777" w:rsidR="00992277" w:rsidRPr="008B1522" w:rsidRDefault="00992277">
            <w:pPr>
              <w:rPr>
                <w:rFonts w:ascii="方正仿宋_GBK" w:eastAsia="方正仿宋_GBK" w:hAnsi="方正仿宋_GBK" w:cs="方正仿宋_GBK"/>
                <w:sz w:val="24"/>
              </w:rPr>
            </w:pPr>
          </w:p>
        </w:tc>
      </w:tr>
      <w:tr w:rsidR="00992277" w14:paraId="1CC8497B" w14:textId="77777777" w:rsidTr="008B1522">
        <w:tc>
          <w:tcPr>
            <w:tcW w:w="3407" w:type="dxa"/>
          </w:tcPr>
          <w:p w14:paraId="267CA12A" w14:textId="77777777" w:rsidR="00992277" w:rsidRPr="008B1522" w:rsidRDefault="00000000">
            <w:pPr>
              <w:rPr>
                <w:rFonts w:ascii="方正仿宋_GBK" w:eastAsia="方正仿宋_GBK" w:hAnsi="方正仿宋_GBK" w:cs="方正仿宋_GBK"/>
                <w:sz w:val="24"/>
              </w:rPr>
            </w:pPr>
            <w:r w:rsidRPr="008B1522">
              <w:rPr>
                <w:rFonts w:ascii="方正仿宋_GBK" w:eastAsia="方正仿宋_GBK" w:hAnsi="方正仿宋_GBK" w:cs="方正仿宋_GBK" w:hint="eastAsia"/>
                <w:sz w:val="24"/>
              </w:rPr>
              <w:t>签订日期：</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年</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月</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日</w:t>
            </w:r>
          </w:p>
        </w:tc>
        <w:tc>
          <w:tcPr>
            <w:tcW w:w="5226" w:type="dxa"/>
          </w:tcPr>
          <w:p w14:paraId="163F7DC2" w14:textId="77777777" w:rsidR="00992277" w:rsidRPr="008B1522" w:rsidRDefault="00000000">
            <w:pPr>
              <w:rPr>
                <w:rFonts w:ascii="方正仿宋_GBK" w:eastAsia="方正仿宋_GBK" w:hAnsi="方正仿宋_GBK" w:cs="方正仿宋_GBK"/>
                <w:sz w:val="24"/>
              </w:rPr>
            </w:pPr>
            <w:r w:rsidRPr="008B1522">
              <w:rPr>
                <w:rFonts w:ascii="方正仿宋_GBK" w:eastAsia="方正仿宋_GBK" w:hAnsi="方正仿宋_GBK" w:cs="方正仿宋_GBK" w:hint="eastAsia"/>
                <w:sz w:val="24"/>
              </w:rPr>
              <w:t>签订日期：</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年</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月</w:t>
            </w:r>
            <w:r w:rsidRPr="008B1522">
              <w:rPr>
                <w:rFonts w:ascii="方正仿宋_GBK" w:eastAsia="方正仿宋_GBK" w:hAnsi="方正仿宋_GBK" w:cs="方正仿宋_GBK"/>
                <w:sz w:val="24"/>
              </w:rPr>
              <w:t xml:space="preserve">   </w:t>
            </w:r>
            <w:r w:rsidRPr="008B1522">
              <w:rPr>
                <w:rFonts w:ascii="方正仿宋_GBK" w:eastAsia="方正仿宋_GBK" w:hAnsi="方正仿宋_GBK" w:cs="方正仿宋_GBK" w:hint="eastAsia"/>
                <w:sz w:val="24"/>
              </w:rPr>
              <w:t>日</w:t>
            </w:r>
          </w:p>
        </w:tc>
      </w:tr>
    </w:tbl>
    <w:p w14:paraId="4AB7AA88" w14:textId="77777777" w:rsidR="00992277" w:rsidRDefault="00992277"/>
    <w:sectPr w:rsidR="009922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
    <w:altName w:val="仿宋"/>
    <w:charset w:val="86"/>
    <w:family w:val="script"/>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 w:name="方正仿宋_GBK">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MwNTI2YmFmZWNlODc2MTgxN2VhNDUzNjI1Mzk0NGEifQ=="/>
    <w:docVar w:name="KSO_WPS_MARK_KEY" w:val="a5da2799-9a77-42b7-b5a1-ea4ed31ff4dd"/>
  </w:docVars>
  <w:rsids>
    <w:rsidRoot w:val="00992277"/>
    <w:rsid w:val="008B1522"/>
    <w:rsid w:val="00992277"/>
    <w:rsid w:val="2B771B0A"/>
    <w:rsid w:val="6CAA1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B6142"/>
  <w15:docId w15:val="{6B7A4A36-7606-4778-AAC0-71635A22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方正仿宋"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rFonts w:eastAsia="宋体"/>
      <w:sz w:val="18"/>
    </w:rPr>
  </w:style>
  <w:style w:type="paragraph" w:styleId="a4">
    <w:name w:val="Plain Text"/>
    <w:basedOn w:val="a"/>
    <w:qFormat/>
    <w:rPr>
      <w:rFonts w:ascii="宋体" w:eastAsia="宋体" w:hAnsi="Courier New"/>
      <w:sz w:val="21"/>
      <w:szCs w:val="20"/>
    </w:rPr>
  </w:style>
  <w:style w:type="paragraph" w:customStyle="1" w:styleId="1">
    <w:name w:val="列表段落1"/>
    <w:basedOn w:val="a"/>
    <w:qFormat/>
    <w:pPr>
      <w:ind w:firstLineChars="200" w:firstLine="420"/>
    </w:pPr>
    <w:rPr>
      <w:rFonts w:ascii="Calibri" w:eastAsia="宋体" w:hAnsi="Calibri"/>
      <w:szCs w:val="22"/>
    </w:rPr>
  </w:style>
  <w:style w:type="paragraph" w:styleId="a5">
    <w:name w:val="Revision"/>
    <w:hidden/>
    <w:uiPriority w:val="99"/>
    <w:semiHidden/>
    <w:rsid w:val="008B1522"/>
    <w:rPr>
      <w:rFonts w:ascii="Times New Roman" w:eastAsia="方正仿宋" w:hAnsi="Times New Roman"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市四医院</dc:creator>
  <cp:lastModifiedBy>James Bond</cp:lastModifiedBy>
  <cp:revision>2</cp:revision>
  <dcterms:created xsi:type="dcterms:W3CDTF">2024-07-17T00:38:00Z</dcterms:created>
  <dcterms:modified xsi:type="dcterms:W3CDTF">2024-07-17T03:18:00Z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3673D2D495024E98A889DA1E85F0DB18</vt:lpwstr>
  </property>
</Properties>
</file>