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福建信息职业技术学院2024年纸质图书采购项目(二次)</w:t>
      </w:r>
    </w:p>
    <w:p>
      <w:pPr>
        <w:pStyle w:val="null3"/>
        <w:jc w:val="center"/>
        <w:outlineLvl w:val="2"/>
      </w:pPr>
      <w:r>
        <w:rPr>
          <w:sz w:val="28"/>
          <w:b/>
        </w:rPr>
        <w:t>备案编号：</w:t>
      </w:r>
      <w:r>
        <w:rPr>
          <w:sz w:val="28"/>
          <w:b/>
        </w:rPr>
        <w:t>CGXM-2024-350001-05349[2024]04574</w:t>
      </w:r>
    </w:p>
    <w:p>
      <w:pPr>
        <w:pStyle w:val="null3"/>
        <w:jc w:val="center"/>
        <w:outlineLvl w:val="2"/>
      </w:pPr>
      <w:r>
        <w:rPr>
          <w:sz w:val="28"/>
          <w:b/>
        </w:rPr>
        <w:t>项目编号：</w:t>
      </w:r>
      <w:r>
        <w:rPr>
          <w:sz w:val="28"/>
          <w:b/>
        </w:rPr>
        <w:t>[350001]FR[GK]2024005-1</w:t>
      </w:r>
    </w:p>
    <w:p>
      <w:pPr>
        <w:pStyle w:val="null3"/>
        <w:jc w:val="center"/>
        <w:outlineLvl w:val="2"/>
      </w:pPr>
      <w:r>
        <w:rPr>
          <w:sz w:val="28"/>
          <w:b/>
        </w:rPr>
        <w:t>采购人：</w:t>
      </w:r>
      <w:r>
        <w:rPr>
          <w:sz w:val="28"/>
          <w:b/>
        </w:rPr>
        <w:t>福建信息职业技术学院</w:t>
      </w:r>
    </w:p>
    <w:p>
      <w:pPr>
        <w:pStyle w:val="null3"/>
        <w:jc w:val="center"/>
        <w:outlineLvl w:val="2"/>
      </w:pPr>
      <w:r>
        <w:rPr>
          <w:sz w:val="28"/>
          <w:b/>
        </w:rPr>
        <w:t>代理机构：</w:t>
      </w:r>
      <w:r>
        <w:rPr>
          <w:sz w:val="28"/>
          <w:b/>
        </w:rPr>
        <w:t>福建省福瑞工程招标有限公司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福建省福瑞工程招标有限公司</w:t>
      </w:r>
      <w:r>
        <w:rPr/>
        <w:t xml:space="preserve"> 采用公开招标方式组织 </w:t>
      </w:r>
      <w:r>
        <w:rPr/>
        <w:t>福建信息职业技术学院2024年纸质图书采购项目(二次)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CGXM-2024-350001-05349[2024]04574</w:t>
      </w:r>
    </w:p>
    <w:p>
      <w:pPr>
        <w:pStyle w:val="null3"/>
        <w:ind w:firstLine="480"/>
        <w:jc w:val="left"/>
        <w:outlineLvl w:val="2"/>
      </w:pPr>
      <w:r>
        <w:rPr>
          <w:sz w:val="28"/>
          <w:b/>
        </w:rPr>
        <w:t>2、项目编号</w:t>
      </w:r>
      <w:r>
        <w:rPr>
          <w:sz w:val="28"/>
          <w:b/>
        </w:rPr>
        <w:t>：</w:t>
      </w:r>
      <w:r>
        <w:rPr>
          <w:sz w:val="28"/>
          <w:b/>
        </w:rPr>
        <w:t>[350001]FR[GK]2024005-1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w:t>
      </w:r>
    </w:p>
    <w:p>
      <w:pPr>
        <w:pStyle w:val="null3"/>
        <w:ind w:firstLine="960"/>
        <w:jc w:val="left"/>
      </w:pPr>
      <w:r>
        <w:rPr/>
        <w:t>环境标志产品：</w:t>
      </w:r>
      <w:r>
        <w:rPr/>
        <w:t>适用于本项目</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特定条件</w:t>
            </w:r>
          </w:p>
        </w:tc>
        <w:tc>
          <w:tcPr>
            <w:tcW w:type="dxa" w:w="4614"/>
          </w:tcPr>
          <w:p>
            <w:pPr>
              <w:pStyle w:val="null3"/>
              <w:jc w:val="left"/>
            </w:pPr>
            <w:r>
              <w:rPr/>
              <w:t>投标人必须具有国家出版物经营许可证，提供相关材料复印件。</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福建信息职业技术学院</w:t>
      </w:r>
    </w:p>
    <w:p>
      <w:pPr>
        <w:pStyle w:val="null3"/>
        <w:ind w:firstLine="960"/>
        <w:jc w:val="left"/>
      </w:pPr>
      <w:r>
        <w:rPr/>
        <w:t xml:space="preserve"> 地址： </w:t>
      </w:r>
      <w:r>
        <w:rPr/>
        <w:t>福建省福州市鼓楼区福飞南路106号</w:t>
      </w:r>
    </w:p>
    <w:p>
      <w:pPr>
        <w:pStyle w:val="null3"/>
        <w:jc w:val="left"/>
      </w:pPr>
      <w:r>
        <w:rPr/>
        <w:t xml:space="preserve"> 邮编： </w:t>
      </w:r>
      <w:r>
        <w:rPr/>
        <w:t>350003</w:t>
      </w:r>
    </w:p>
    <w:p>
      <w:pPr>
        <w:pStyle w:val="null3"/>
        <w:jc w:val="left"/>
      </w:pPr>
      <w:r>
        <w:rPr/>
        <w:t xml:space="preserve"> 联系人： </w:t>
      </w:r>
      <w:r>
        <w:rPr/>
        <w:t>何如</w:t>
      </w:r>
    </w:p>
    <w:p>
      <w:pPr>
        <w:pStyle w:val="null3"/>
        <w:jc w:val="left"/>
      </w:pPr>
      <w:r>
        <w:rPr/>
        <w:t xml:space="preserve"> 联系电话： </w:t>
      </w:r>
      <w:r>
        <w:rPr/>
        <w:t>13705043000</w:t>
      </w:r>
    </w:p>
    <w:p>
      <w:pPr>
        <w:pStyle w:val="null3"/>
        <w:ind w:firstLine="480"/>
        <w:jc w:val="left"/>
        <w:outlineLvl w:val="2"/>
      </w:pPr>
      <w:r>
        <w:rPr>
          <w:sz w:val="28"/>
          <w:b/>
        </w:rPr>
        <w:t>12、代理机构</w:t>
      </w:r>
      <w:r>
        <w:rPr>
          <w:sz w:val="28"/>
          <w:b/>
        </w:rPr>
        <w:t>：</w:t>
      </w:r>
      <w:r>
        <w:rPr>
          <w:sz w:val="28"/>
          <w:b/>
        </w:rPr>
        <w:t>福建省福瑞工程招标有限公司</w:t>
      </w:r>
    </w:p>
    <w:p>
      <w:pPr>
        <w:pStyle w:val="null3"/>
        <w:ind w:firstLine="960"/>
        <w:jc w:val="both"/>
      </w:pPr>
      <w:r>
        <w:rPr/>
        <w:t xml:space="preserve"> 地址： </w:t>
      </w:r>
      <w:r>
        <w:rPr/>
        <w:t>福建省福州市鼓楼区鼓西街道湖滨路66号中福西湖花园1#楼 A区2层A店面</w:t>
      </w:r>
    </w:p>
    <w:p>
      <w:pPr>
        <w:pStyle w:val="null3"/>
        <w:jc w:val="both"/>
      </w:pPr>
      <w:r>
        <w:rPr/>
        <w:t xml:space="preserve"> 邮编： </w:t>
      </w:r>
      <w:r>
        <w:rPr/>
        <w:t>350000</w:t>
      </w:r>
    </w:p>
    <w:p>
      <w:pPr>
        <w:pStyle w:val="null3"/>
        <w:jc w:val="both"/>
      </w:pPr>
      <w:r>
        <w:rPr/>
        <w:t xml:space="preserve"> 联系人： </w:t>
      </w:r>
      <w:r>
        <w:rPr/>
        <w:t>林强</w:t>
      </w:r>
    </w:p>
    <w:p>
      <w:pPr>
        <w:pStyle w:val="null3"/>
        <w:jc w:val="both"/>
      </w:pPr>
      <w:r>
        <w:rPr/>
        <w:t xml:space="preserve"> 联系电话： </w:t>
      </w:r>
      <w:r>
        <w:rPr/>
        <w:t>86215533</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福建省福瑞工程招标有限公司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800,000.00</w:t>
      </w:r>
    </w:p>
    <w:p>
      <w:pPr>
        <w:pStyle w:val="null3"/>
        <w:jc w:val="left"/>
      </w:pPr>
      <w:r>
        <w:rPr/>
        <w:t>采购包最高限价（元）: 800,000.00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2024年纸质图书</w:t>
            </w:r>
          </w:p>
        </w:tc>
        <w:tc>
          <w:tcPr>
            <w:tcW w:type="dxa" w:w="1187"/>
          </w:tcPr>
          <w:p>
            <w:pPr>
              <w:pStyle w:val="null3"/>
              <w:jc w:val="right"/>
            </w:pPr>
            <w:r>
              <w:rPr/>
              <w:t>1.00</w:t>
            </w:r>
          </w:p>
        </w:tc>
        <w:tc>
          <w:tcPr>
            <w:tcW w:type="dxa" w:w="1187"/>
          </w:tcPr>
          <w:p>
            <w:pPr>
              <w:pStyle w:val="null3"/>
              <w:jc w:val="right"/>
            </w:pPr>
            <w:r>
              <w:rPr/>
              <w:t>800,000.00</w:t>
            </w:r>
          </w:p>
        </w:tc>
        <w:tc>
          <w:tcPr>
            <w:tcW w:type="dxa" w:w="1187"/>
          </w:tcPr>
          <w:p>
            <w:pPr>
              <w:pStyle w:val="null3"/>
              <w:jc w:val="left"/>
            </w:pPr>
            <w:r>
              <w:rPr/>
              <w:t>批</w:t>
            </w:r>
          </w:p>
        </w:tc>
        <w:tc>
          <w:tcPr>
            <w:tcW w:type="dxa" w:w="1187"/>
          </w:tcPr>
          <w:p>
            <w:pPr>
              <w:pStyle w:val="null3"/>
              <w:jc w:val="left"/>
            </w:pPr>
            <w:r>
              <w:rPr/>
              <w:t>批发业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2024年纸质图书</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800,000.00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2024年纸质图书</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2024年纸质图书</w:t>
            </w:r>
          </w:p>
        </w:tc>
        <w:tc>
          <w:tcPr>
            <w:tcW w:type="dxa" w:w="2076"/>
          </w:tcPr>
          <w:p>
            <w:pPr>
              <w:pStyle w:val="null3"/>
              <w:jc w:val="left"/>
            </w:pPr>
            <w:r>
              <w:rPr/>
              <w:t>2024年纸质图书</w:t>
            </w:r>
          </w:p>
        </w:tc>
        <w:tc>
          <w:tcPr>
            <w:tcW w:type="dxa" w:w="415"/>
          </w:tcPr>
          <w:p>
            <w:pPr>
              <w:pStyle w:val="null3"/>
              <w:jc w:val="left"/>
            </w:pPr>
            <w:r>
              <w:rPr/>
              <w:t>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w:t>
            </w:r>
          </w:p>
          <w:p>
            <w:pPr>
              <w:pStyle w:val="null3"/>
              <w:jc w:val="left"/>
            </w:pPr>
            <w:r>
              <w:rPr/>
              <w:t>②若本款第①点规定方式为“无”，则按照下列方式确定：</w:t>
            </w:r>
          </w:p>
          <w:p>
            <w:pPr>
              <w:pStyle w:val="null3"/>
              <w:jc w:val="left"/>
            </w:pPr>
            <w:r>
              <w:rPr/>
              <w:t>/</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福建省福瑞工程招标有限公司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中标人须按差额定率累进法计算，向招标代理机构交纳招标代理服务费：(1)以中标总金额作为收费的计算基数(2)招标代理服务费收费的标准：中标金额(万元)收费费率标准100万元以下；1.50％。中标人应在领取中标通知书前以转帐、电汇付款方式一次性向招标代理机构缴纳招标代理服务费。服务费缴纳账户信息：开户名称：福建省福瑞工程招标有限公司，开户银行：中国银行股份有限公司福州台江支行（或福州市市中支行）,帐号：422164422857。</w:t>
            </w:r>
          </w:p>
          <w:p>
            <w:pPr>
              <w:pStyle w:val="null3"/>
              <w:jc w:val="left"/>
            </w:pPr>
            <w:r>
              <w:rPr/>
              <w:t xml:space="preserve"> (2)其他：</w:t>
            </w:r>
          </w:p>
          <w:p>
            <w:pPr>
              <w:pStyle w:val="null3"/>
              <w:jc w:val="left"/>
            </w:pPr>
            <w:r>
              <w:rPr/>
              <w:t>/</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w:t>
            </w:r>
            <w:r>
              <w:rPr/>
              <w:t xml:space="preserve"> 的内容修正为下列内容：</w:t>
            </w:r>
          </w:p>
          <w:p>
            <w:pPr>
              <w:pStyle w:val="null3"/>
              <w:jc w:val="left"/>
            </w:pPr>
            <w:r>
              <w:rPr/>
              <w:t>/</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福建省福瑞工程招标有限公司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福建省福瑞工程招标有限公司</w:t>
      </w:r>
      <w:r>
        <w:rPr/>
        <w:t xml:space="preserve"> 将在投标截止时间至少15个日历日前，在招标文件载明的指定媒体以更正公告的形式发布澄清或修改的内容。不足15个日历日的， </w:t>
      </w:r>
      <w:r>
        <w:rPr/>
        <w:t>福建省福瑞工程招标有限公司</w:t>
      </w:r>
      <w:r>
        <w:rPr/>
        <w:t xml:space="preserve"> 将顺延投标截止时间及开标时间， </w:t>
      </w:r>
      <w:r>
        <w:rPr/>
        <w:t>福建省福瑞工程招标有限公司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福建省福瑞工程招标有限公司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福建省福瑞工程招标有限公司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福建省福瑞工程招标有限公司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福建省福瑞工程招标有限公司</w:t>
      </w:r>
      <w:r>
        <w:rPr/>
        <w:t xml:space="preserve"> 可终止招标并发布终止公告。</w:t>
      </w:r>
    </w:p>
    <w:p>
      <w:pPr>
        <w:pStyle w:val="null3"/>
        <w:ind w:firstLine="480"/>
        <w:jc w:val="both"/>
      </w:pPr>
      <w:r>
        <w:rPr/>
        <w:t xml:space="preserve">8.2终止公告作为 </w:t>
      </w:r>
      <w:r>
        <w:rPr/>
        <w:t>福建省福瑞工程招标有限公司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福建省福瑞工程招标有限公司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福建省福瑞工程招标有限公司</w:t>
      </w:r>
      <w:r>
        <w:rPr/>
        <w:t xml:space="preserve"> 可于投标有效期届满之前书面要求投标人延长投标有效期，投标人应在 </w:t>
      </w:r>
      <w:r>
        <w:rPr/>
        <w:t>福建省福瑞工程招标有限公司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福建省福瑞工程招标有限公司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福建省福瑞工程招标有限公司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福建省福瑞工程招标有限公司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福建省福瑞工程招标有限公司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福建省福瑞工程招标有限公司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福建省福瑞工程招标有限公司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福建省福瑞工程招标有限公司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福建省福瑞工程招标有限公司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福建省福瑞工程招标有限公司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福建省福瑞工程招标有限公司</w:t>
      </w:r>
      <w:r>
        <w:rPr/>
        <w:t xml:space="preserve"> 提出询问， </w:t>
      </w:r>
      <w:r>
        <w:rPr/>
        <w:t>福建省福瑞工程招标有限公司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福建省福瑞工程招标有限公司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福建省福瑞工程招标有限公司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由福建省福瑞工程招标有限公司派出的工作人员至少1人，</w:t>
      </w:r>
      <w:r>
        <w:rPr/>
        <w:t>其余1人可为采购人代表或福建省福瑞工程招标有限公司的工作人员。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特定条件</w:t>
            </w:r>
          </w:p>
        </w:tc>
        <w:tc>
          <w:tcPr>
            <w:tcW w:type="dxa" w:w="4614"/>
          </w:tcPr>
          <w:p>
            <w:pPr>
              <w:pStyle w:val="null3"/>
              <w:jc w:val="left"/>
            </w:pPr>
            <w:r>
              <w:rPr/>
              <w:t>投标人必须具有国家出版物经营许可证，提供相关材料复印件。</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福建省福瑞工程招标有限公司</w:t>
      </w:r>
      <w:r>
        <w:rPr/>
        <w:t xml:space="preserve"> 统一对外发布。</w:t>
      </w:r>
    </w:p>
    <w:p>
      <w:pPr>
        <w:pStyle w:val="null3"/>
        <w:ind w:firstLine="480"/>
        <w:jc w:val="both"/>
      </w:pPr>
      <w:r>
        <w:rPr/>
        <w:t xml:space="preserve">3、资格审查合格的投标人不足三家的，不进行评标。同时，本次采购活动结束， </w:t>
      </w:r>
      <w:r>
        <w:rPr/>
        <w:t>福建省福瑞工程招标有限公司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福建省福瑞工程招标有限公司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福建省福瑞工程招标有限公司</w:t>
      </w:r>
      <w:r>
        <w:rPr/>
        <w:t xml:space="preserve"> 统一对外发布。</w:t>
      </w:r>
    </w:p>
    <w:p>
      <w:pPr>
        <w:pStyle w:val="null3"/>
        <w:ind w:firstLine="480"/>
        <w:jc w:val="both"/>
      </w:pPr>
      <w:r>
        <w:rPr/>
        <w:t xml:space="preserve">②对 </w:t>
      </w:r>
      <w:r>
        <w:rPr/>
        <w:t>福建省福瑞工程招标有限公司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不符合招标文件中规定的实质性要求和条件、违反招标文件中载明“投标无效”条款的规定。</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投标人未在投标文件中完全响应招标文件第五章招标内容及要求中第“三、商务要求”全部条款的。</w:t>
            </w:r>
          </w:p>
        </w:tc>
      </w:tr>
      <w:tr>
        <w:tc>
          <w:tcPr>
            <w:tcW w:type="dxa" w:w="4153"/>
          </w:tcPr>
          <w:p>
            <w:pPr>
              <w:pStyle w:val="null3"/>
              <w:jc w:val="left"/>
            </w:pPr>
            <w:r>
              <w:rPr/>
              <w:t>其他情形</w:t>
            </w:r>
          </w:p>
        </w:tc>
        <w:tc>
          <w:tcPr>
            <w:tcW w:type="dxa" w:w="4153"/>
          </w:tcPr>
          <w:p>
            <w:pPr>
              <w:pStyle w:val="null3"/>
              <w:jc w:val="left"/>
            </w:pPr>
            <w:r>
              <w:rPr/>
              <w:t>商务部分中不得出现报价部分的全部或部分的投标报价信息（或组成资料），否则符合性审查不合格。</w:t>
            </w:r>
          </w:p>
        </w:tc>
      </w:tr>
      <w:tr>
        <w:tc>
          <w:tcPr>
            <w:tcW w:type="dxa" w:w="4153"/>
          </w:tcPr>
          <w:p>
            <w:pPr>
              <w:pStyle w:val="null3"/>
              <w:jc w:val="left"/>
            </w:pPr>
            <w:r>
              <w:rPr/>
              <w:t>其他情形</w:t>
            </w:r>
          </w:p>
        </w:tc>
        <w:tc>
          <w:tcPr>
            <w:tcW w:type="dxa" w:w="4153"/>
          </w:tcPr>
          <w:p>
            <w:pPr>
              <w:pStyle w:val="null3"/>
              <w:jc w:val="left"/>
            </w:pPr>
            <w:r>
              <w:rPr/>
              <w:t>不符合招标文件中规定的实质性要求和条件，违反招标文件中载明“投标无效”条款的规定。</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福建省福瑞工程招标有限公司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（1）《政府采购促进中小企业发展管理办法》、《关于进一步加大政府采购支持中小企业力度的通知》、《福建省财政厅关于进一步加大政府采购支持中小企业力度的通知》价格扣除： 根据《关于印发&lt;政府采购促进中小企业发展管理办法&gt;的通知》（财库〔2020〕46号）文件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根据《关于进一步加大政府采购支持中小企业力度的通知》（财库〔2022〕19号）、《福建省财政厅关于进一步加大政府采购支持中小企业力度的通知》（闽财规〔2022〕13号）等文件规定，本项目将对符合本办法规定的小微企业报价给予15%（工程项目为5%）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2%）的扣除，用扣除后的价格参加评审。中小企业适用价格扣除办法时应提供《中小企业声明函》，否则不予价格扣除。 （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15%（工程项目为5%）的评审价格扣除优惠。 （3）根据《财政部 民政部 中国残疾人联合会关于促进残疾人就业政府采购政策的通知》（财库〔2017〕141号）规定，符合规定的残疾人福利性单位参加政府采购活动视同小型、微型企业，提供《残疾人福利性单位声明函》并对声明的真实性负责，其报价享受15%（工程项目为5%）的评审价格扣除优惠。对残疾人福利性单位与其他组织组成联合体参与政府采购活动的，残疾人福利性单位的协议合同金额占总合同金额30%以上的，给予联合体合同金额5%（工程项目为2%）的价格扣除。残疾人福利性单位属于小型、微型企业的，不重复享受政策，按残疾人福利性单位价格扣除标准执行。注：1、本采购包为货物类采购项目，采购标的对应的中小企业划分标准所属行业为“批发业”。2、依据本办法规定享受扶持政策获得政府采购合同的，小微企业不得将合同分包给大中型企业，中型企业不得将合同分包给大型企业。3、投标人提供声明函内容不实的或提供虚假证明文件的，均属于提供虚假材料谋取中标、成交，一经发现将依照《中华人民共和国政府采购法》等国家有关规定追究相应责任。(本文件中其他有关对小微企业及其报价扣除描述情况与此处不一致的，以此处为准)</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按照《财政部 发展改革委 生态环境部 市场监管总局 关于调整优化节能产品 环境标志产品政府采购执行机制的通知》以及《关于印发节能产品政府采购品目清单的通知》财库〔2019〕19号、《关于印发环境标志产品政府采购品目清单的通知》财库〔2019〕18号执行。a1若同一采购包内节能、环境标志产品报价总金额低于该采购包报价总金额20%（含20%）以下，将分别给予节能、环境标志产品价格项（F1×A1，按照满分计）和技术项（F2×A2，按照满分计）6%的加分；若同一采购包内节能、环境标志产品报价总金额占该采购包报价总金额20%-50%（含50%），将分别给予节能、环境标志产品价格项（F1×A1，按照满分计）和技术项（F2×A2，按照满分计）8%的加分；若同一采购包内节能、环境标志产品报价总金额占该采购包报价总金额50%以上的，将分别给予节能、环境标志产品价格项（F1×A1，按照满分计）和技术项（F2×A2，按照满分计）10%的加分。a2若节能、环境标志产品仅是构成投标产品的部件、组件或零件，则该投标产品不享受鼓励优惠政策。同一品目中各认证证书不重复计算加分。强制类节能产品不享受加分。备注：投标人可在此部分上传投标分项报价表（若有）。</w:t>
            </w:r>
          </w:p>
        </w:tc>
      </w:tr>
    </w:tbl>
    <w:p>
      <w:pPr>
        <w:pStyle w:val="null3"/>
        <w:jc w:val="both"/>
      </w:pPr>
      <w:r>
        <w:rPr/>
        <w:t>其他：无</w:t>
      </w:r>
    </w:p>
    <w:p>
      <w:pPr>
        <w:pStyle w:val="null3"/>
        <w:jc w:val="both"/>
      </w:pPr>
      <w:r>
        <w:rPr/>
        <w:t>技术项（F2×A2）满分为53.0000分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1.新书目录</w:t>
            </w:r>
          </w:p>
        </w:tc>
        <w:tc>
          <w:tcPr>
            <w:tcW w:type="dxa" w:w="831"/>
          </w:tcPr>
          <w:p>
            <w:pPr>
              <w:pStyle w:val="null3"/>
              <w:jc w:val="right"/>
            </w:pPr>
            <w:r>
              <w:rPr/>
              <w:t>3.0000</w:t>
            </w:r>
          </w:p>
        </w:tc>
        <w:tc>
          <w:tcPr>
            <w:tcW w:type="dxa" w:w="4153"/>
          </w:tcPr>
          <w:p>
            <w:pPr>
              <w:pStyle w:val="null3"/>
              <w:jc w:val="both"/>
            </w:pPr>
            <w:r>
              <w:rPr/>
              <w:t>1.1临时特殊订单采购响应情况：投标人承诺对个别零星采购、急需采购图书应在采购人发出订购书目之日起【3】日内及时确认、及时反馈配书信息情况；在【30】日内到书，且到书率不低于85%（若特殊原因订不到书，及时说明原因）的得3分，投标人须提供承诺函。</w:t>
            </w:r>
          </w:p>
        </w:tc>
      </w:tr>
      <w:tr>
        <w:tc>
          <w:tcPr>
            <w:tcW w:type="dxa" w:w="3322"/>
          </w:tcPr>
          <w:p>
            <w:pPr>
              <w:pStyle w:val="null3"/>
              <w:jc w:val="both"/>
            </w:pPr>
            <w:r>
              <w:rPr/>
              <w:t>1.新书目录</w:t>
            </w:r>
          </w:p>
        </w:tc>
        <w:tc>
          <w:tcPr>
            <w:tcW w:type="dxa" w:w="831"/>
          </w:tcPr>
          <w:p>
            <w:pPr>
              <w:pStyle w:val="null3"/>
              <w:jc w:val="right"/>
            </w:pPr>
            <w:r>
              <w:rPr/>
              <w:t>3.0000</w:t>
            </w:r>
          </w:p>
        </w:tc>
        <w:tc>
          <w:tcPr>
            <w:tcW w:type="dxa" w:w="4153"/>
          </w:tcPr>
          <w:p>
            <w:pPr>
              <w:pStyle w:val="null3"/>
              <w:jc w:val="both"/>
            </w:pPr>
            <w:r>
              <w:rPr/>
              <w:t>1.2自定较窄主题采购响应情况：投标人承诺对图书馆自定较窄主题采购需求时，应在【3】日内响应,发出订购书目之日起【60】日内到书，提供承诺的得3分，投标人须提供承诺函。</w:t>
            </w:r>
          </w:p>
        </w:tc>
      </w:tr>
      <w:tr>
        <w:tc>
          <w:tcPr>
            <w:tcW w:type="dxa" w:w="3322"/>
          </w:tcPr>
          <w:p>
            <w:pPr>
              <w:pStyle w:val="null3"/>
              <w:jc w:val="both"/>
            </w:pPr>
            <w:r>
              <w:rPr/>
              <w:t>1.新书目录</w:t>
            </w:r>
          </w:p>
        </w:tc>
        <w:tc>
          <w:tcPr>
            <w:tcW w:type="dxa" w:w="831"/>
          </w:tcPr>
          <w:p>
            <w:pPr>
              <w:pStyle w:val="null3"/>
              <w:jc w:val="right"/>
            </w:pPr>
            <w:r>
              <w:rPr/>
              <w:t>3.0000</w:t>
            </w:r>
          </w:p>
        </w:tc>
        <w:tc>
          <w:tcPr>
            <w:tcW w:type="dxa" w:w="4153"/>
          </w:tcPr>
          <w:p>
            <w:pPr>
              <w:pStyle w:val="null3"/>
              <w:jc w:val="both"/>
            </w:pPr>
            <w:r>
              <w:rPr/>
              <w:t>1.3根据投标人与采购人专业图书采购相关的30家重点出版社（详见“采购文件附件1”）及与全国百佳出版社（详见“采购文件附件2”）合作情况进行评分，投标人与30家重点出版社有合作得1分，在此基础上每与20家全国百佳出版社合作得1分（与30家重点出版社不重复得分），满分3分。须提供《合作出版社汇总表》，列明“序号/合作的出版社名称。 且出版社排列顺序为：采购人指定的30家重点出版社+全国百佳出版社。投标人须按上述清单顺序（30家重点出版社以“附件1”顺序为准),列明相关供货合同书（或授权发行书）复印件，否则不得分。</w:t>
            </w:r>
          </w:p>
        </w:tc>
      </w:tr>
      <w:tr>
        <w:tc>
          <w:tcPr>
            <w:tcW w:type="dxa" w:w="3322"/>
          </w:tcPr>
          <w:p>
            <w:pPr>
              <w:pStyle w:val="null3"/>
              <w:jc w:val="both"/>
            </w:pPr>
            <w:r>
              <w:rPr/>
              <w:t>1.新书目录</w:t>
            </w:r>
          </w:p>
        </w:tc>
        <w:tc>
          <w:tcPr>
            <w:tcW w:type="dxa" w:w="831"/>
          </w:tcPr>
          <w:p>
            <w:pPr>
              <w:pStyle w:val="null3"/>
              <w:jc w:val="right"/>
            </w:pPr>
            <w:r>
              <w:rPr/>
              <w:t>3.0000</w:t>
            </w:r>
          </w:p>
        </w:tc>
        <w:tc>
          <w:tcPr>
            <w:tcW w:type="dxa" w:w="4153"/>
          </w:tcPr>
          <w:p>
            <w:pPr>
              <w:pStyle w:val="null3"/>
              <w:jc w:val="both"/>
            </w:pPr>
            <w:r>
              <w:rPr/>
              <w:t>1.4根据投标人承诺提供适合采购人的新书书目品种情况进行打分：新书书目品种≥10万条/年得3分；9万条/年≤新书书目品种＜10万条/年得2分；8万条/年≤新书书目品种＜9万条/年得1分；新书书目品种＜8万条/年或未承诺的均不得分。</w:t>
            </w:r>
          </w:p>
        </w:tc>
      </w:tr>
      <w:tr>
        <w:tc>
          <w:tcPr>
            <w:tcW w:type="dxa" w:w="3322"/>
          </w:tcPr>
          <w:p>
            <w:pPr>
              <w:pStyle w:val="null3"/>
              <w:jc w:val="both"/>
            </w:pPr>
            <w:r>
              <w:rPr/>
              <w:t>1.新书目录</w:t>
            </w:r>
          </w:p>
        </w:tc>
        <w:tc>
          <w:tcPr>
            <w:tcW w:type="dxa" w:w="831"/>
          </w:tcPr>
          <w:p>
            <w:pPr>
              <w:pStyle w:val="null3"/>
              <w:jc w:val="right"/>
            </w:pPr>
            <w:r>
              <w:rPr/>
              <w:t>3.0000</w:t>
            </w:r>
          </w:p>
        </w:tc>
        <w:tc>
          <w:tcPr>
            <w:tcW w:type="dxa" w:w="4153"/>
          </w:tcPr>
          <w:p>
            <w:pPr>
              <w:pStyle w:val="null3"/>
              <w:jc w:val="both"/>
            </w:pPr>
            <w:r>
              <w:rPr/>
              <w:t>1.5投标人须承诺通过采购人邮箱，定期发布符合采购人采购要求的征订书目等图书信息，以便采购人图书采访采购：更新周期≤7天得3分；7天＜更新周期≤10天得1.5分；更新周期＞10天以上或未承诺的均不得分。</w:t>
            </w:r>
          </w:p>
        </w:tc>
      </w:tr>
      <w:tr>
        <w:tc>
          <w:tcPr>
            <w:tcW w:type="dxa" w:w="3322"/>
          </w:tcPr>
          <w:p>
            <w:pPr>
              <w:pStyle w:val="null3"/>
              <w:jc w:val="both"/>
            </w:pPr>
            <w:r>
              <w:rPr/>
              <w:t>1.新书目录</w:t>
            </w:r>
          </w:p>
        </w:tc>
        <w:tc>
          <w:tcPr>
            <w:tcW w:type="dxa" w:w="831"/>
          </w:tcPr>
          <w:p>
            <w:pPr>
              <w:pStyle w:val="null3"/>
              <w:jc w:val="right"/>
            </w:pPr>
            <w:r>
              <w:rPr/>
              <w:t>3.0000</w:t>
            </w:r>
          </w:p>
        </w:tc>
        <w:tc>
          <w:tcPr>
            <w:tcW w:type="dxa" w:w="4153"/>
          </w:tcPr>
          <w:p>
            <w:pPr>
              <w:pStyle w:val="null3"/>
              <w:jc w:val="both"/>
            </w:pPr>
            <w:r>
              <w:rPr/>
              <w:t>1.6投标人承诺，定期整理采购人各教学院系最新专业图书书目，以供采购人各教学院系挑选的得3分。须提供承诺函，未提供的不得分。</w:t>
            </w:r>
          </w:p>
        </w:tc>
      </w:tr>
      <w:tr>
        <w:tc>
          <w:tcPr>
            <w:tcW w:type="dxa" w:w="3322"/>
          </w:tcPr>
          <w:p>
            <w:pPr>
              <w:pStyle w:val="null3"/>
              <w:jc w:val="both"/>
            </w:pPr>
            <w:r>
              <w:rPr/>
              <w:t>2.编目数据</w:t>
            </w:r>
          </w:p>
        </w:tc>
        <w:tc>
          <w:tcPr>
            <w:tcW w:type="dxa" w:w="831"/>
          </w:tcPr>
          <w:p>
            <w:pPr>
              <w:pStyle w:val="null3"/>
              <w:jc w:val="right"/>
            </w:pPr>
            <w:r>
              <w:rPr/>
              <w:t>3.0000</w:t>
            </w:r>
          </w:p>
        </w:tc>
        <w:tc>
          <w:tcPr>
            <w:tcW w:type="dxa" w:w="4153"/>
          </w:tcPr>
          <w:p>
            <w:pPr>
              <w:pStyle w:val="null3"/>
              <w:jc w:val="both"/>
            </w:pPr>
            <w:r>
              <w:rPr/>
              <w:t>2.1投标人承诺提供国图标准编目数据的得3分。投标人须提供承诺函，未提供的不得分。</w:t>
            </w:r>
          </w:p>
        </w:tc>
      </w:tr>
      <w:tr>
        <w:tc>
          <w:tcPr>
            <w:tcW w:type="dxa" w:w="3322"/>
          </w:tcPr>
          <w:p>
            <w:pPr>
              <w:pStyle w:val="null3"/>
              <w:jc w:val="both"/>
            </w:pPr>
            <w:r>
              <w:rPr/>
              <w:t>2.编目数据</w:t>
            </w:r>
          </w:p>
        </w:tc>
        <w:tc>
          <w:tcPr>
            <w:tcW w:type="dxa" w:w="831"/>
          </w:tcPr>
          <w:p>
            <w:pPr>
              <w:pStyle w:val="null3"/>
              <w:jc w:val="right"/>
            </w:pPr>
            <w:r>
              <w:rPr/>
              <w:t>3.0000</w:t>
            </w:r>
          </w:p>
        </w:tc>
        <w:tc>
          <w:tcPr>
            <w:tcW w:type="dxa" w:w="4153"/>
          </w:tcPr>
          <w:p>
            <w:pPr>
              <w:pStyle w:val="null3"/>
              <w:jc w:val="both"/>
            </w:pPr>
            <w:r>
              <w:rPr/>
              <w:t>2.2提供投标人属于国家新闻出版署发布CNONIX国家标准示范单位的证明材料或提供2023年1月1日以来，国家图书馆全国图书馆联合编目中心开具的中文图书书目数据资源共享协议书、国家图书馆全国图书馆联合编目中心数据上传协议书。每提供一份有效证明的，得1分，满分3分。</w:t>
            </w:r>
          </w:p>
        </w:tc>
      </w:tr>
      <w:tr>
        <w:tc>
          <w:tcPr>
            <w:tcW w:type="dxa" w:w="3322"/>
          </w:tcPr>
          <w:p>
            <w:pPr>
              <w:pStyle w:val="null3"/>
              <w:jc w:val="both"/>
            </w:pPr>
            <w:r>
              <w:rPr/>
              <w:t>2.编目数据</w:t>
            </w:r>
          </w:p>
        </w:tc>
        <w:tc>
          <w:tcPr>
            <w:tcW w:type="dxa" w:w="831"/>
          </w:tcPr>
          <w:p>
            <w:pPr>
              <w:pStyle w:val="null3"/>
              <w:jc w:val="right"/>
            </w:pPr>
            <w:r>
              <w:rPr/>
              <w:t>1.0000</w:t>
            </w:r>
          </w:p>
        </w:tc>
        <w:tc>
          <w:tcPr>
            <w:tcW w:type="dxa" w:w="4153"/>
          </w:tcPr>
          <w:p>
            <w:pPr>
              <w:pStyle w:val="null3"/>
              <w:jc w:val="both"/>
            </w:pPr>
            <w:r>
              <w:rPr/>
              <w:t>2.3投标人承诺配备到馆分编人员能独自操作使用MelinetsII现代电子化图书馆信息网络系统（简称北创）。满分1分，须提供承诺函，未提供的不得分。</w:t>
            </w:r>
          </w:p>
        </w:tc>
      </w:tr>
      <w:tr>
        <w:tc>
          <w:tcPr>
            <w:tcW w:type="dxa" w:w="3322"/>
          </w:tcPr>
          <w:p>
            <w:pPr>
              <w:pStyle w:val="null3"/>
              <w:jc w:val="both"/>
            </w:pPr>
            <w:r>
              <w:rPr/>
              <w:t>2.编目数据</w:t>
            </w:r>
          </w:p>
        </w:tc>
        <w:tc>
          <w:tcPr>
            <w:tcW w:type="dxa" w:w="831"/>
          </w:tcPr>
          <w:p>
            <w:pPr>
              <w:pStyle w:val="null3"/>
              <w:jc w:val="right"/>
            </w:pPr>
            <w:r>
              <w:rPr/>
              <w:t>3.0000</w:t>
            </w:r>
          </w:p>
        </w:tc>
        <w:tc>
          <w:tcPr>
            <w:tcW w:type="dxa" w:w="4153"/>
          </w:tcPr>
          <w:p>
            <w:pPr>
              <w:pStyle w:val="null3"/>
              <w:jc w:val="both"/>
            </w:pPr>
            <w:r>
              <w:rPr/>
              <w:t>2.4投标人承诺提供的编目人员须按照有关的分编要求制作的数据准确率承诺在【99%】以上的得3分，须提供承诺函，未提供的不得分。</w:t>
            </w:r>
          </w:p>
        </w:tc>
      </w:tr>
      <w:tr>
        <w:tc>
          <w:tcPr>
            <w:tcW w:type="dxa" w:w="3322"/>
          </w:tcPr>
          <w:p>
            <w:pPr>
              <w:pStyle w:val="null3"/>
              <w:jc w:val="both"/>
            </w:pPr>
            <w:r>
              <w:rPr/>
              <w:t>3.供货能力</w:t>
            </w:r>
          </w:p>
        </w:tc>
        <w:tc>
          <w:tcPr>
            <w:tcW w:type="dxa" w:w="831"/>
          </w:tcPr>
          <w:p>
            <w:pPr>
              <w:pStyle w:val="null3"/>
              <w:jc w:val="right"/>
            </w:pPr>
            <w:r>
              <w:rPr/>
              <w:t>3.0000</w:t>
            </w:r>
          </w:p>
        </w:tc>
        <w:tc>
          <w:tcPr>
            <w:tcW w:type="dxa" w:w="4153"/>
          </w:tcPr>
          <w:p>
            <w:pPr>
              <w:pStyle w:val="null3"/>
              <w:jc w:val="both"/>
            </w:pPr>
            <w:r>
              <w:rPr/>
              <w:t>3.1根据投标人承诺的接到采购人书目订单，报订两个月内到书率情况评分：两个月内到书率＜85%的不得分，85%≤两个月内到书率＜90%的得1分，90%≤两个月内到书率＜95%的得2分，两个月内到书率≥95%以上的得3分，须提供承诺函，未提供的不得分。</w:t>
            </w:r>
          </w:p>
        </w:tc>
      </w:tr>
      <w:tr>
        <w:tc>
          <w:tcPr>
            <w:tcW w:type="dxa" w:w="3322"/>
          </w:tcPr>
          <w:p>
            <w:pPr>
              <w:pStyle w:val="null3"/>
              <w:jc w:val="both"/>
            </w:pPr>
            <w:r>
              <w:rPr/>
              <w:t>3.供货能力</w:t>
            </w:r>
          </w:p>
        </w:tc>
        <w:tc>
          <w:tcPr>
            <w:tcW w:type="dxa" w:w="831"/>
          </w:tcPr>
          <w:p>
            <w:pPr>
              <w:pStyle w:val="null3"/>
              <w:jc w:val="right"/>
            </w:pPr>
            <w:r>
              <w:rPr/>
              <w:t>3.0000</w:t>
            </w:r>
          </w:p>
        </w:tc>
        <w:tc>
          <w:tcPr>
            <w:tcW w:type="dxa" w:w="4153"/>
          </w:tcPr>
          <w:p>
            <w:pPr>
              <w:pStyle w:val="null3"/>
              <w:jc w:val="both"/>
            </w:pPr>
            <w:r>
              <w:rPr/>
              <w:t>3.2投标人须充分考虑到馆图书正常退书情况，承诺保证采购人验收合格图书到货率。全年验收合格图书到货率＜91%的不得分；91%≤全年验收合格图书到货率＜92%的得1分；92%≤全年验收合格图书到货率＜93%的得2分；全年验收合格图书到货率≥93%以上的得3分，（验收合格图书到货率以采购人的图书系统数据为准），须提供承诺函，未提供的不得分。</w:t>
            </w:r>
          </w:p>
        </w:tc>
      </w:tr>
      <w:tr>
        <w:tc>
          <w:tcPr>
            <w:tcW w:type="dxa" w:w="3322"/>
          </w:tcPr>
          <w:p>
            <w:pPr>
              <w:pStyle w:val="null3"/>
              <w:jc w:val="both"/>
            </w:pPr>
            <w:r>
              <w:rPr/>
              <w:t>4.图书配送发货能力</w:t>
            </w:r>
          </w:p>
        </w:tc>
        <w:tc>
          <w:tcPr>
            <w:tcW w:type="dxa" w:w="831"/>
          </w:tcPr>
          <w:p>
            <w:pPr>
              <w:pStyle w:val="null3"/>
              <w:jc w:val="right"/>
            </w:pPr>
            <w:r>
              <w:rPr/>
              <w:t>3.0000</w:t>
            </w:r>
          </w:p>
        </w:tc>
        <w:tc>
          <w:tcPr>
            <w:tcW w:type="dxa" w:w="4153"/>
          </w:tcPr>
          <w:p>
            <w:pPr>
              <w:pStyle w:val="null3"/>
              <w:jc w:val="both"/>
            </w:pPr>
            <w:r>
              <w:rPr/>
              <w:t>投标人承诺按采购人约定，将已编目加工完成的新书运送到采购人三个校区（错误配送的，投标人须自行调配图书）的得3分，须提供承诺函，未提供的不得分。</w:t>
            </w:r>
          </w:p>
        </w:tc>
      </w:tr>
      <w:tr>
        <w:tc>
          <w:tcPr>
            <w:tcW w:type="dxa" w:w="3322"/>
          </w:tcPr>
          <w:p>
            <w:pPr>
              <w:pStyle w:val="null3"/>
              <w:jc w:val="both"/>
            </w:pPr>
            <w:r>
              <w:rPr/>
              <w:t>5、专业服务能力</w:t>
            </w:r>
          </w:p>
        </w:tc>
        <w:tc>
          <w:tcPr>
            <w:tcW w:type="dxa" w:w="831"/>
          </w:tcPr>
          <w:p>
            <w:pPr>
              <w:pStyle w:val="null3"/>
              <w:jc w:val="right"/>
            </w:pPr>
            <w:r>
              <w:rPr/>
              <w:t>3.0000</w:t>
            </w:r>
          </w:p>
        </w:tc>
        <w:tc>
          <w:tcPr>
            <w:tcW w:type="dxa" w:w="4153"/>
          </w:tcPr>
          <w:p>
            <w:pPr>
              <w:pStyle w:val="null3"/>
              <w:jc w:val="both"/>
            </w:pPr>
            <w:r>
              <w:rPr/>
              <w:t>为保证图书采访质量，根据投标人针对本项目提供的服务人员情况进行评分:承诺专人负责图书采访数据，负责图书订单的接收、报订与查重、到货核验及分拣、图书结算及售后服务，拟派人员在6名且具备图书发行员高级工证书得2分,另每多提供1名人员且具备高级发行员证书加1分，满分3分。（须提供承诺函（格式自拟）、清单列表、人员有效的证书复印件和提供投标截止时间前六个月（不含投标截止时间的当月）中任一月份的社会保障资金缴纳凭据复印件，未提供材料或材料不齐全的不得分）</w:t>
            </w:r>
          </w:p>
        </w:tc>
      </w:tr>
      <w:tr>
        <w:tc>
          <w:tcPr>
            <w:tcW w:type="dxa" w:w="3322"/>
          </w:tcPr>
          <w:p>
            <w:pPr>
              <w:pStyle w:val="null3"/>
              <w:jc w:val="both"/>
            </w:pPr>
            <w:r>
              <w:rPr/>
              <w:t>6.加工服务保障</w:t>
            </w:r>
          </w:p>
        </w:tc>
        <w:tc>
          <w:tcPr>
            <w:tcW w:type="dxa" w:w="831"/>
          </w:tcPr>
          <w:p>
            <w:pPr>
              <w:pStyle w:val="null3"/>
              <w:jc w:val="right"/>
            </w:pPr>
            <w:r>
              <w:rPr/>
              <w:t>1.0000</w:t>
            </w:r>
          </w:p>
        </w:tc>
        <w:tc>
          <w:tcPr>
            <w:tcW w:type="dxa" w:w="4153"/>
          </w:tcPr>
          <w:p>
            <w:pPr>
              <w:pStyle w:val="null3"/>
              <w:jc w:val="both"/>
            </w:pPr>
            <w:r>
              <w:rPr/>
              <w:t>投标人承诺配备到馆的加工人员业务熟练，在加工期间不得出现无故缺席翘班等不良工作情况的得1分。投标人须提供承诺函，未提供不得分。</w:t>
            </w:r>
          </w:p>
        </w:tc>
      </w:tr>
      <w:tr>
        <w:tc>
          <w:tcPr>
            <w:tcW w:type="dxa" w:w="3322"/>
          </w:tcPr>
          <w:p>
            <w:pPr>
              <w:pStyle w:val="null3"/>
              <w:jc w:val="both"/>
            </w:pPr>
            <w:r>
              <w:rPr/>
              <w:t>7.配套服务</w:t>
            </w:r>
          </w:p>
        </w:tc>
        <w:tc>
          <w:tcPr>
            <w:tcW w:type="dxa" w:w="831"/>
          </w:tcPr>
          <w:p>
            <w:pPr>
              <w:pStyle w:val="null3"/>
              <w:jc w:val="right"/>
            </w:pPr>
            <w:r>
              <w:rPr/>
              <w:t>3.0000</w:t>
            </w:r>
          </w:p>
        </w:tc>
        <w:tc>
          <w:tcPr>
            <w:tcW w:type="dxa" w:w="4153"/>
          </w:tcPr>
          <w:p>
            <w:pPr>
              <w:pStyle w:val="null3"/>
              <w:jc w:val="both"/>
            </w:pPr>
            <w:r>
              <w:rPr/>
              <w:t>投标人承诺，根据各投标人承诺为本项目提供5.5万册旧书盘点服务（收集旧书条码、上架）。须提供承诺函，未提供的不得分。</w:t>
            </w:r>
          </w:p>
        </w:tc>
      </w:tr>
      <w:tr>
        <w:tc>
          <w:tcPr>
            <w:tcW w:type="dxa" w:w="3322"/>
          </w:tcPr>
          <w:p>
            <w:pPr>
              <w:pStyle w:val="null3"/>
              <w:jc w:val="both"/>
            </w:pPr>
            <w:r>
              <w:rPr/>
              <w:t>8.回溯建库服务</w:t>
            </w:r>
          </w:p>
        </w:tc>
        <w:tc>
          <w:tcPr>
            <w:tcW w:type="dxa" w:w="831"/>
          </w:tcPr>
          <w:p>
            <w:pPr>
              <w:pStyle w:val="null3"/>
              <w:jc w:val="right"/>
            </w:pPr>
            <w:r>
              <w:rPr/>
              <w:t>1.5000</w:t>
            </w:r>
          </w:p>
        </w:tc>
        <w:tc>
          <w:tcPr>
            <w:tcW w:type="dxa" w:w="4153"/>
          </w:tcPr>
          <w:p>
            <w:pPr>
              <w:pStyle w:val="null3"/>
              <w:jc w:val="both"/>
            </w:pPr>
            <w:r>
              <w:rPr/>
              <w:t>8.1投标人承诺回溯建库图书编目按第五章招标内容及要求中“二、技术和服务要求”采购包1“4.图书分编要求”执行的得1.5分。须提供承诺函，否则不得分。</w:t>
            </w:r>
          </w:p>
        </w:tc>
      </w:tr>
      <w:tr>
        <w:tc>
          <w:tcPr>
            <w:tcW w:type="dxa" w:w="3322"/>
          </w:tcPr>
          <w:p>
            <w:pPr>
              <w:pStyle w:val="null3"/>
              <w:jc w:val="both"/>
            </w:pPr>
            <w:r>
              <w:rPr/>
              <w:t>8.回溯建库服务</w:t>
            </w:r>
          </w:p>
        </w:tc>
        <w:tc>
          <w:tcPr>
            <w:tcW w:type="dxa" w:w="831"/>
          </w:tcPr>
          <w:p>
            <w:pPr>
              <w:pStyle w:val="null3"/>
              <w:jc w:val="right"/>
            </w:pPr>
            <w:r>
              <w:rPr/>
              <w:t>1.5000</w:t>
            </w:r>
          </w:p>
        </w:tc>
        <w:tc>
          <w:tcPr>
            <w:tcW w:type="dxa" w:w="4153"/>
          </w:tcPr>
          <w:p>
            <w:pPr>
              <w:pStyle w:val="null3"/>
              <w:jc w:val="both"/>
            </w:pPr>
            <w:r>
              <w:rPr/>
              <w:t>8.2投标人承诺回溯建库图书加工人员按照采购人的要求在图书内页粘贴可充销磁条、盖馆藏章、打财产号、贴条形码和透明保护膜、贴书标和透明保护膜等工作的得1.5分。须提供承诺函，否则不得分。</w:t>
            </w:r>
          </w:p>
        </w:tc>
      </w:tr>
      <w:tr>
        <w:tc>
          <w:tcPr>
            <w:tcW w:type="dxa" w:w="3322"/>
          </w:tcPr>
          <w:p>
            <w:pPr>
              <w:pStyle w:val="null3"/>
              <w:jc w:val="both"/>
            </w:pPr>
            <w:r>
              <w:rPr/>
              <w:t>9.特色服务方案</w:t>
            </w:r>
          </w:p>
        </w:tc>
        <w:tc>
          <w:tcPr>
            <w:tcW w:type="dxa" w:w="831"/>
          </w:tcPr>
          <w:p>
            <w:pPr>
              <w:pStyle w:val="null3"/>
              <w:jc w:val="right"/>
            </w:pPr>
            <w:r>
              <w:rPr/>
              <w:t>3.0000</w:t>
            </w:r>
          </w:p>
        </w:tc>
        <w:tc>
          <w:tcPr>
            <w:tcW w:type="dxa" w:w="4153"/>
          </w:tcPr>
          <w:p>
            <w:pPr>
              <w:pStyle w:val="null3"/>
              <w:jc w:val="both"/>
            </w:pPr>
            <w:r>
              <w:rPr/>
              <w:t>9.1为方便师生阅读选购，根据投标人提供多样化的图书供应形式，如：高校内实体书店合作的情况介绍进行评分：提供6家得1分，每多提供一家得1分，满分3分。须提供2020年以后的合同（或协议）复印件及实景照片等相关证明材料，否则不得分。（同一所学校不重复计分）</w:t>
            </w:r>
          </w:p>
        </w:tc>
      </w:tr>
      <w:tr>
        <w:tc>
          <w:tcPr>
            <w:tcW w:type="dxa" w:w="3322"/>
          </w:tcPr>
          <w:p>
            <w:pPr>
              <w:pStyle w:val="null3"/>
              <w:jc w:val="both"/>
            </w:pPr>
            <w:r>
              <w:rPr/>
              <w:t>9.特色服务方案</w:t>
            </w:r>
          </w:p>
        </w:tc>
        <w:tc>
          <w:tcPr>
            <w:tcW w:type="dxa" w:w="831"/>
          </w:tcPr>
          <w:p>
            <w:pPr>
              <w:pStyle w:val="null3"/>
              <w:jc w:val="right"/>
            </w:pPr>
            <w:r>
              <w:rPr/>
              <w:t>3.0000</w:t>
            </w:r>
          </w:p>
        </w:tc>
        <w:tc>
          <w:tcPr>
            <w:tcW w:type="dxa" w:w="4153"/>
          </w:tcPr>
          <w:p>
            <w:pPr>
              <w:pStyle w:val="null3"/>
              <w:jc w:val="both"/>
            </w:pPr>
            <w:r>
              <w:rPr/>
              <w:t>9.2根据投标人提供为本项目制定的特色服务方案进行评审，方案包含但不限于在馆藏建设、读者服务、阅读推广、数字资源推广等方面开展的图书馆各项主题系列活动提供具有建设性相关服务等方面，由评委进行评分：方案详实、切合实际的得3分；方案部分详实或部分内容切合实际的得2分；方案阐述简短的得1分；其余情况不得分。</w:t>
            </w:r>
          </w:p>
        </w:tc>
      </w:tr>
    </w:tbl>
    <w:p>
      <w:pPr>
        <w:pStyle w:val="null3"/>
        <w:jc w:val="both"/>
      </w:pPr>
      <w:r>
        <w:rPr/>
        <w:t>商务项（F3×A3）满分为17.0000分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1.经营图书品种</w:t>
            </w:r>
          </w:p>
        </w:tc>
        <w:tc>
          <w:tcPr>
            <w:tcW w:type="dxa" w:w="831"/>
          </w:tcPr>
          <w:p>
            <w:pPr>
              <w:pStyle w:val="null3"/>
              <w:jc w:val="right"/>
            </w:pPr>
            <w:r>
              <w:rPr/>
              <w:t>3.0000</w:t>
            </w:r>
          </w:p>
        </w:tc>
        <w:tc>
          <w:tcPr>
            <w:tcW w:type="dxa" w:w="4153"/>
          </w:tcPr>
          <w:p>
            <w:pPr>
              <w:pStyle w:val="null3"/>
              <w:jc w:val="both"/>
            </w:pPr>
            <w:r>
              <w:rPr/>
              <w:t>根据投标人提供的图书经营品种数量（图书出版时间须在2023年1月1日后出版），经营图书品种≥20万种的得3分，20万种＞经营图书品种≥15万种的得2分，15万种＞经营图书品种≥10万种得1分，少于10万种的不得分（图书品种指投标人从各种渠道进货的图书品种，但品种数不重复)。须提供投标人的图书进销存电脑管理系统统计数据要点的电脑截屏，进销存管理系统的版本号，否则不得分。</w:t>
            </w:r>
          </w:p>
        </w:tc>
      </w:tr>
      <w:tr>
        <w:tc>
          <w:tcPr>
            <w:tcW w:type="dxa" w:w="3322"/>
          </w:tcPr>
          <w:p>
            <w:pPr>
              <w:pStyle w:val="null3"/>
              <w:jc w:val="both"/>
            </w:pPr>
            <w:r>
              <w:rPr/>
              <w:t>2.提供现采能力</w:t>
            </w:r>
          </w:p>
        </w:tc>
        <w:tc>
          <w:tcPr>
            <w:tcW w:type="dxa" w:w="831"/>
          </w:tcPr>
          <w:p>
            <w:pPr>
              <w:pStyle w:val="null3"/>
              <w:jc w:val="right"/>
            </w:pPr>
            <w:r>
              <w:rPr/>
              <w:t>2.0000</w:t>
            </w:r>
          </w:p>
        </w:tc>
        <w:tc>
          <w:tcPr>
            <w:tcW w:type="dxa" w:w="4153"/>
          </w:tcPr>
          <w:p>
            <w:pPr>
              <w:pStyle w:val="null3"/>
              <w:jc w:val="both"/>
            </w:pPr>
            <w:r>
              <w:rPr/>
              <w:t>2.1投标人承诺能够为采购人现采提供场地：承诺现采场地≥10000㎡的得2分，5000㎡≤承诺现采场地＜10000㎡的得1分，3000㎡≤承诺现采场地＜5000㎡的得0.5分，其他不得分。（满分2分）（须提供承诺函）</w:t>
            </w:r>
          </w:p>
        </w:tc>
      </w:tr>
      <w:tr>
        <w:tc>
          <w:tcPr>
            <w:tcW w:type="dxa" w:w="3322"/>
          </w:tcPr>
          <w:p>
            <w:pPr>
              <w:pStyle w:val="null3"/>
              <w:jc w:val="both"/>
            </w:pPr>
            <w:r>
              <w:rPr/>
              <w:t>2.提供现采能力</w:t>
            </w:r>
          </w:p>
        </w:tc>
        <w:tc>
          <w:tcPr>
            <w:tcW w:type="dxa" w:w="831"/>
          </w:tcPr>
          <w:p>
            <w:pPr>
              <w:pStyle w:val="null3"/>
              <w:jc w:val="right"/>
            </w:pPr>
            <w:r>
              <w:rPr/>
              <w:t>3.0000</w:t>
            </w:r>
          </w:p>
        </w:tc>
        <w:tc>
          <w:tcPr>
            <w:tcW w:type="dxa" w:w="4153"/>
          </w:tcPr>
          <w:p>
            <w:pPr>
              <w:pStyle w:val="null3"/>
              <w:jc w:val="both"/>
            </w:pPr>
            <w:r>
              <w:rPr/>
              <w:t>2.2根据投标人2022年1月1日（以合同签订时间为准）至本次投标截止时间止，举办过图书博览会或馆配馆建交易会的，每举办过1次的得1分,满分3分。注：须提供相关指导单位的备案函或回复函或举办活动合作协议或相关新闻报道材料电脑截图，否则不得分。</w:t>
            </w:r>
          </w:p>
        </w:tc>
      </w:tr>
      <w:tr>
        <w:tc>
          <w:tcPr>
            <w:tcW w:type="dxa" w:w="3322"/>
          </w:tcPr>
          <w:p>
            <w:pPr>
              <w:pStyle w:val="null3"/>
              <w:jc w:val="both"/>
            </w:pPr>
            <w:r>
              <w:rPr/>
              <w:t>2.提供现采能力</w:t>
            </w:r>
          </w:p>
        </w:tc>
        <w:tc>
          <w:tcPr>
            <w:tcW w:type="dxa" w:w="831"/>
          </w:tcPr>
          <w:p>
            <w:pPr>
              <w:pStyle w:val="null3"/>
              <w:jc w:val="right"/>
            </w:pPr>
            <w:r>
              <w:rPr/>
              <w:t>3.0000</w:t>
            </w:r>
          </w:p>
        </w:tc>
        <w:tc>
          <w:tcPr>
            <w:tcW w:type="dxa" w:w="4153"/>
          </w:tcPr>
          <w:p>
            <w:pPr>
              <w:pStyle w:val="null3"/>
              <w:jc w:val="both"/>
            </w:pPr>
            <w:r>
              <w:rPr/>
              <w:t>2.3投标人承诺现采图书在30日内到书的得3分，否则本项不得分。 (满分3分)投标人须提供承诺函。</w:t>
            </w:r>
          </w:p>
        </w:tc>
      </w:tr>
      <w:tr>
        <w:tc>
          <w:tcPr>
            <w:tcW w:type="dxa" w:w="3322"/>
          </w:tcPr>
          <w:p>
            <w:pPr>
              <w:pStyle w:val="null3"/>
              <w:jc w:val="both"/>
            </w:pPr>
            <w:r>
              <w:rPr/>
              <w:t>3.业绩</w:t>
            </w:r>
          </w:p>
        </w:tc>
        <w:tc>
          <w:tcPr>
            <w:tcW w:type="dxa" w:w="831"/>
          </w:tcPr>
          <w:p>
            <w:pPr>
              <w:pStyle w:val="null3"/>
              <w:jc w:val="right"/>
            </w:pPr>
            <w:r>
              <w:rPr/>
              <w:t>3.0000</w:t>
            </w:r>
          </w:p>
        </w:tc>
        <w:tc>
          <w:tcPr>
            <w:tcW w:type="dxa" w:w="4153"/>
          </w:tcPr>
          <w:p>
            <w:pPr>
              <w:pStyle w:val="null3"/>
              <w:jc w:val="both"/>
            </w:pPr>
            <w:r>
              <w:rPr/>
              <w:t>根据投标人提供的2022年1月1日起至本次投标截止时间止（以合同签订的时间为准），由投标人独立完成的类似本项目业绩（类似项目是指：高职及以上院校图书馆或公共图书馆图书供应项目）情况进行评审，每提供一项完整业绩的得0.3分，满分3分。 注：投标人需提供《业绩汇总表》并按汇总表的顺序附上每个业绩的证明材料：“A、提供中标公告(提供相关网站中标公告的下载网页并注明网址)；B、中标通知书复印件；C、采购合同文本复印件；D、能够证明该业绩项目已经采购人（或与本项目相关的下属单位）验收合格的相关证明文件复印件。”证明材料按ABCD顺序编排，缺一不可，否则不得分。</w:t>
            </w:r>
          </w:p>
        </w:tc>
      </w:tr>
      <w:tr>
        <w:tc>
          <w:tcPr>
            <w:tcW w:type="dxa" w:w="3322"/>
          </w:tcPr>
          <w:p>
            <w:pPr>
              <w:pStyle w:val="null3"/>
              <w:jc w:val="both"/>
            </w:pPr>
            <w:r>
              <w:rPr/>
              <w:t>4.服务能力</w:t>
            </w:r>
          </w:p>
        </w:tc>
        <w:tc>
          <w:tcPr>
            <w:tcW w:type="dxa" w:w="831"/>
          </w:tcPr>
          <w:p>
            <w:pPr>
              <w:pStyle w:val="null3"/>
              <w:jc w:val="right"/>
            </w:pPr>
            <w:r>
              <w:rPr/>
              <w:t>3.0000</w:t>
            </w:r>
          </w:p>
        </w:tc>
        <w:tc>
          <w:tcPr>
            <w:tcW w:type="dxa" w:w="4153"/>
          </w:tcPr>
          <w:p>
            <w:pPr>
              <w:pStyle w:val="null3"/>
              <w:jc w:val="both"/>
            </w:pPr>
            <w:r>
              <w:rPr/>
              <w:t>根据投标人提供的2022年1月1日起至本次投标截止时间止已完成的业绩中获得服务对象（或其图书馆）满意度进行评分：提供8家服务对象（或其图书馆）合格有效的好评的得1分，在8家的基础上每增一家得0.5分，满分3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shd w:fill="FFFFFF" w:val="clear"/>
        </w:rPr>
        <w:t>本项目为福建信息职业技术学院图书馆</w:t>
      </w:r>
      <w:r>
        <w:rPr>
          <w:rFonts w:ascii="宋体" w:hAnsi="宋体" w:cs="宋体" w:eastAsia="宋体"/>
          <w:sz w:val="24"/>
          <w:shd w:fill="FFFFFF" w:val="clear"/>
        </w:rPr>
        <w:t>2024年中文纸质图书货物类采购项目。</w:t>
      </w:r>
      <w:r>
        <w:rPr>
          <w:rFonts w:ascii="宋体" w:hAnsi="宋体" w:cs="宋体" w:eastAsia="宋体"/>
          <w:sz w:val="24"/>
        </w:rPr>
        <w:t>采购图书范围：福建信息职业技术学院图书馆所要求的各学科类目的正版国内中文图书。</w:t>
      </w:r>
    </w:p>
    <w:p>
      <w:pPr>
        <w:pStyle w:val="null3"/>
        <w:ind w:left="-375" w:right="-375" w:firstLine="480"/>
        <w:jc w:val="left"/>
      </w:pPr>
      <w:r>
        <w:rPr>
          <w:rFonts w:ascii="宋体" w:hAnsi="宋体" w:cs="宋体" w:eastAsia="宋体"/>
          <w:sz w:val="24"/>
          <w:shd w:fill="FFFFFF" w:val="clear"/>
        </w:rPr>
        <w:t>各采购包的预算</w:t>
      </w:r>
      <w:r>
        <w:rPr>
          <w:rFonts w:ascii="宋体" w:hAnsi="宋体" w:cs="宋体" w:eastAsia="宋体"/>
          <w:sz w:val="24"/>
        </w:rPr>
        <w:t>（实洋）</w:t>
      </w:r>
      <w:r>
        <w:rPr>
          <w:rFonts w:ascii="宋体" w:hAnsi="宋体" w:cs="宋体" w:eastAsia="宋体"/>
          <w:sz w:val="24"/>
          <w:shd w:fill="FFFFFF" w:val="clear"/>
        </w:rPr>
        <w:t>为估算价，实际金额以实际发生的采购金额为准，各中标人具体采购金额以实际结算为准。</w:t>
      </w:r>
    </w:p>
    <w:p>
      <w:pPr>
        <w:pStyle w:val="null3"/>
        <w:ind w:firstLine="480"/>
        <w:jc w:val="left"/>
      </w:pPr>
      <w:r>
        <w:rPr>
          <w:rFonts w:ascii="宋体" w:hAnsi="宋体" w:cs="宋体" w:eastAsia="宋体"/>
          <w:sz w:val="24"/>
          <w:b/>
          <w:shd w:fill="D9D9D9" w:val="clear"/>
        </w:rPr>
        <w:t>报价说明：</w:t>
      </w:r>
    </w:p>
    <w:p>
      <w:pPr>
        <w:pStyle w:val="null3"/>
        <w:numPr>
          <w:ilvl w:val="0"/>
          <w:numId w:val="1"/>
        </w:numPr>
        <w:ind w:firstLine="480"/>
        <w:jc w:val="left"/>
      </w:pPr>
      <w:r>
        <w:rPr>
          <w:rFonts w:ascii="宋体" w:hAnsi="宋体" w:cs="宋体" w:eastAsia="宋体"/>
          <w:sz w:val="24"/>
        </w:rPr>
        <w:t>本项目</w:t>
      </w:r>
      <w:r>
        <w:rPr>
          <w:rFonts w:ascii="宋体" w:hAnsi="宋体" w:cs="宋体" w:eastAsia="宋体"/>
          <w:sz w:val="24"/>
        </w:rPr>
        <w:t>各采购包均</w:t>
      </w:r>
      <w:r>
        <w:rPr>
          <w:rFonts w:ascii="宋体" w:hAnsi="宋体" w:cs="宋体" w:eastAsia="宋体"/>
          <w:sz w:val="24"/>
        </w:rPr>
        <w:t>为折扣</w:t>
      </w:r>
      <w:r>
        <w:rPr>
          <w:rFonts w:ascii="宋体" w:hAnsi="宋体" w:cs="宋体" w:eastAsia="宋体"/>
          <w:sz w:val="24"/>
        </w:rPr>
        <w:t>系数</w:t>
      </w:r>
      <w:r>
        <w:rPr>
          <w:rFonts w:ascii="宋体" w:hAnsi="宋体" w:cs="宋体" w:eastAsia="宋体"/>
          <w:sz w:val="24"/>
        </w:rPr>
        <w:t>报价，投标人须对所投</w:t>
      </w:r>
      <w:r>
        <w:rPr>
          <w:rFonts w:ascii="宋体" w:hAnsi="宋体" w:cs="宋体" w:eastAsia="宋体"/>
          <w:sz w:val="24"/>
        </w:rPr>
        <w:t>采购包</w:t>
      </w:r>
      <w:r>
        <w:rPr>
          <w:rFonts w:ascii="宋体" w:hAnsi="宋体" w:cs="宋体" w:eastAsia="宋体"/>
          <w:sz w:val="24"/>
        </w:rPr>
        <w:t>内所有货物作出统一的折扣</w:t>
      </w:r>
      <w:r>
        <w:rPr>
          <w:rFonts w:ascii="宋体" w:hAnsi="宋体" w:cs="宋体" w:eastAsia="宋体"/>
          <w:sz w:val="24"/>
        </w:rPr>
        <w:t>系数</w:t>
      </w:r>
      <w:r>
        <w:rPr>
          <w:rFonts w:ascii="宋体" w:hAnsi="宋体" w:cs="宋体" w:eastAsia="宋体"/>
          <w:sz w:val="24"/>
        </w:rPr>
        <w:t>报价（即所投</w:t>
      </w:r>
      <w:r>
        <w:rPr>
          <w:rFonts w:ascii="宋体" w:hAnsi="宋体" w:cs="宋体" w:eastAsia="宋体"/>
          <w:sz w:val="24"/>
        </w:rPr>
        <w:t>采购包</w:t>
      </w:r>
      <w:r>
        <w:rPr>
          <w:rFonts w:ascii="宋体" w:hAnsi="宋体" w:cs="宋体" w:eastAsia="宋体"/>
          <w:sz w:val="24"/>
        </w:rPr>
        <w:t>内所有货物只能有唯一一个相同的折扣</w:t>
      </w:r>
      <w:r>
        <w:rPr>
          <w:rFonts w:ascii="宋体" w:hAnsi="宋体" w:cs="宋体" w:eastAsia="宋体"/>
          <w:sz w:val="24"/>
        </w:rPr>
        <w:t>系数</w:t>
      </w:r>
      <w:r>
        <w:rPr>
          <w:rFonts w:ascii="宋体" w:hAnsi="宋体" w:cs="宋体" w:eastAsia="宋体"/>
          <w:sz w:val="24"/>
        </w:rPr>
        <w:t>报价），因福建省政府采购网上公开信息系统无法进行折扣</w:t>
      </w:r>
      <w:r>
        <w:rPr>
          <w:rFonts w:ascii="宋体" w:hAnsi="宋体" w:cs="宋体" w:eastAsia="宋体"/>
          <w:sz w:val="24"/>
        </w:rPr>
        <w:t>系数</w:t>
      </w:r>
      <w:r>
        <w:rPr>
          <w:rFonts w:ascii="宋体" w:hAnsi="宋体" w:cs="宋体" w:eastAsia="宋体"/>
          <w:sz w:val="24"/>
        </w:rPr>
        <w:t>报价，</w:t>
      </w:r>
      <w:r>
        <w:rPr>
          <w:rFonts w:ascii="宋体" w:hAnsi="宋体" w:cs="宋体" w:eastAsia="宋体"/>
          <w:sz w:val="24"/>
        </w:rPr>
        <w:t>各</w:t>
      </w:r>
      <w:r>
        <w:rPr>
          <w:rFonts w:ascii="宋体" w:hAnsi="宋体" w:cs="宋体" w:eastAsia="宋体"/>
          <w:sz w:val="24"/>
        </w:rPr>
        <w:t>投标人在投标客户端中填写的</w:t>
      </w:r>
      <w:r>
        <w:rPr>
          <w:rFonts w:ascii="宋体" w:hAnsi="宋体" w:cs="宋体" w:eastAsia="宋体"/>
          <w:sz w:val="24"/>
        </w:rPr>
        <w:t>采购包</w:t>
      </w:r>
      <w:r>
        <w:rPr>
          <w:rFonts w:ascii="宋体" w:hAnsi="宋体" w:cs="宋体" w:eastAsia="宋体"/>
          <w:sz w:val="24"/>
        </w:rPr>
        <w:t>投标总价</w:t>
      </w:r>
      <w:r>
        <w:rPr>
          <w:rFonts w:ascii="宋体" w:hAnsi="宋体" w:cs="宋体" w:eastAsia="宋体"/>
          <w:sz w:val="24"/>
        </w:rPr>
        <w:t>=</w:t>
      </w:r>
      <w:r>
        <w:rPr>
          <w:rFonts w:ascii="宋体" w:hAnsi="宋体" w:cs="宋体" w:eastAsia="宋体"/>
          <w:sz w:val="24"/>
        </w:rPr>
        <w:t>该采购包的预算金额</w:t>
      </w:r>
      <w:r>
        <w:rPr>
          <w:rFonts w:ascii="宋体" w:hAnsi="宋体" w:cs="宋体" w:eastAsia="宋体"/>
          <w:sz w:val="24"/>
        </w:rPr>
        <w:t>×折扣</w:t>
      </w:r>
      <w:r>
        <w:rPr>
          <w:rFonts w:ascii="宋体" w:hAnsi="宋体" w:cs="宋体" w:eastAsia="宋体"/>
          <w:sz w:val="24"/>
        </w:rPr>
        <w:t>系数</w:t>
      </w:r>
      <w:r>
        <w:rPr>
          <w:rFonts w:ascii="宋体" w:hAnsi="宋体" w:cs="宋体" w:eastAsia="宋体"/>
          <w:sz w:val="24"/>
        </w:rPr>
        <w:t>报价。</w:t>
      </w:r>
    </w:p>
    <w:p>
      <w:pPr>
        <w:pStyle w:val="null3"/>
        <w:ind w:firstLine="482"/>
        <w:jc w:val="left"/>
      </w:pPr>
      <w:r>
        <w:rPr>
          <w:rFonts w:ascii="宋体" w:hAnsi="宋体" w:cs="宋体" w:eastAsia="宋体"/>
          <w:sz w:val="24"/>
          <w:b/>
        </w:rPr>
        <w:t>举例说明：</w:t>
      </w:r>
      <w:r>
        <w:rPr>
          <w:rFonts w:ascii="宋体" w:hAnsi="宋体" w:cs="宋体" w:eastAsia="宋体"/>
          <w:sz w:val="24"/>
        </w:rPr>
        <w:t>以采购包</w:t>
      </w:r>
      <w:r>
        <w:rPr>
          <w:rFonts w:ascii="宋体" w:hAnsi="宋体" w:cs="宋体" w:eastAsia="宋体"/>
          <w:sz w:val="24"/>
        </w:rPr>
        <w:t>1为例，</w:t>
      </w:r>
      <w:r>
        <w:rPr>
          <w:rFonts w:ascii="宋体" w:hAnsi="宋体" w:cs="宋体" w:eastAsia="宋体"/>
          <w:sz w:val="24"/>
        </w:rPr>
        <w:t>供应商</w:t>
      </w:r>
      <w:r>
        <w:rPr>
          <w:rFonts w:ascii="宋体" w:hAnsi="宋体" w:cs="宋体" w:eastAsia="宋体"/>
          <w:sz w:val="24"/>
        </w:rPr>
        <w:t>所报折扣为</w:t>
      </w:r>
      <w:r>
        <w:rPr>
          <w:rFonts w:ascii="宋体" w:hAnsi="宋体" w:cs="宋体" w:eastAsia="宋体"/>
          <w:sz w:val="24"/>
        </w:rPr>
        <w:t>9折，</w:t>
      </w:r>
      <w:r>
        <w:rPr>
          <w:rFonts w:ascii="宋体" w:hAnsi="宋体" w:cs="宋体" w:eastAsia="宋体"/>
          <w:sz w:val="24"/>
        </w:rPr>
        <w:t>则折扣系数为</w:t>
      </w:r>
      <w:r>
        <w:rPr>
          <w:rFonts w:ascii="宋体" w:hAnsi="宋体" w:cs="宋体" w:eastAsia="宋体"/>
          <w:sz w:val="24"/>
        </w:rPr>
        <w:t>0.90</w:t>
      </w:r>
      <w:r>
        <w:rPr>
          <w:rFonts w:ascii="宋体" w:hAnsi="宋体" w:cs="宋体" w:eastAsia="宋体"/>
          <w:sz w:val="24"/>
        </w:rPr>
        <w:t>，</w:t>
      </w:r>
      <w:r>
        <w:rPr>
          <w:rFonts w:ascii="宋体" w:hAnsi="宋体" w:cs="宋体" w:eastAsia="宋体"/>
          <w:sz w:val="24"/>
        </w:rPr>
        <w:t>投标客户端中填写的投标总价为</w:t>
      </w:r>
      <w:r>
        <w:rPr>
          <w:rFonts w:ascii="宋体" w:hAnsi="宋体" w:cs="宋体" w:eastAsia="宋体"/>
          <w:sz w:val="24"/>
        </w:rPr>
        <w:t>80</w:t>
      </w:r>
      <w:r>
        <w:rPr>
          <w:rFonts w:ascii="宋体" w:hAnsi="宋体" w:cs="宋体" w:eastAsia="宋体"/>
          <w:sz w:val="24"/>
        </w:rPr>
        <w:t>0000×0.9</w:t>
      </w:r>
      <w:r>
        <w:rPr>
          <w:rFonts w:ascii="宋体" w:hAnsi="宋体" w:cs="宋体" w:eastAsia="宋体"/>
          <w:sz w:val="24"/>
        </w:rPr>
        <w:t>0</w:t>
      </w:r>
      <w:r>
        <w:rPr>
          <w:rFonts w:ascii="宋体" w:hAnsi="宋体" w:cs="宋体" w:eastAsia="宋体"/>
          <w:sz w:val="24"/>
        </w:rPr>
        <w:t>=</w:t>
      </w:r>
      <w:r>
        <w:rPr>
          <w:rFonts w:ascii="宋体" w:hAnsi="宋体" w:cs="宋体" w:eastAsia="宋体"/>
          <w:sz w:val="24"/>
        </w:rPr>
        <w:t>720000</w:t>
      </w:r>
      <w:r>
        <w:rPr>
          <w:rFonts w:ascii="宋体" w:hAnsi="宋体" w:cs="宋体" w:eastAsia="宋体"/>
          <w:sz w:val="24"/>
        </w:rPr>
        <w:t>元。评标委员会推荐中标候选人后，将按照其所报的</w:t>
      </w:r>
      <w:r>
        <w:rPr>
          <w:rFonts w:ascii="宋体" w:hAnsi="宋体" w:cs="宋体" w:eastAsia="宋体"/>
          <w:sz w:val="24"/>
        </w:rPr>
        <w:t>采购包</w:t>
      </w:r>
      <w:r>
        <w:rPr>
          <w:rFonts w:ascii="宋体" w:hAnsi="宋体" w:cs="宋体" w:eastAsia="宋体"/>
          <w:sz w:val="24"/>
        </w:rPr>
        <w:t>投标总价</w:t>
      </w:r>
      <w:r>
        <w:rPr>
          <w:rFonts w:ascii="宋体" w:hAnsi="宋体" w:cs="宋体" w:eastAsia="宋体"/>
          <w:sz w:val="24"/>
        </w:rPr>
        <w:t>÷</w:t>
      </w:r>
      <w:r>
        <w:rPr>
          <w:rFonts w:ascii="宋体" w:hAnsi="宋体" w:cs="宋体" w:eastAsia="宋体"/>
          <w:sz w:val="24"/>
        </w:rPr>
        <w:t>80</w:t>
      </w:r>
      <w:r>
        <w:rPr>
          <w:rFonts w:ascii="宋体" w:hAnsi="宋体" w:cs="宋体" w:eastAsia="宋体"/>
          <w:sz w:val="24"/>
        </w:rPr>
        <w:t>0000元计算中标折扣</w:t>
      </w:r>
      <w:r>
        <w:rPr>
          <w:rFonts w:ascii="宋体" w:hAnsi="宋体" w:cs="宋体" w:eastAsia="宋体"/>
          <w:sz w:val="24"/>
        </w:rPr>
        <w:t>系数</w:t>
      </w:r>
      <w:r>
        <w:rPr>
          <w:rFonts w:ascii="宋体" w:hAnsi="宋体" w:cs="宋体" w:eastAsia="宋体"/>
          <w:sz w:val="24"/>
        </w:rPr>
        <w:t>（中标折扣</w:t>
      </w:r>
      <w:r>
        <w:rPr>
          <w:rFonts w:ascii="宋体" w:hAnsi="宋体" w:cs="宋体" w:eastAsia="宋体"/>
          <w:sz w:val="24"/>
        </w:rPr>
        <w:t>系数</w:t>
      </w:r>
      <w:r>
        <w:rPr>
          <w:rFonts w:ascii="宋体" w:hAnsi="宋体" w:cs="宋体" w:eastAsia="宋体"/>
          <w:sz w:val="24"/>
        </w:rPr>
        <w:t>计算时保留小数点后两位，小数点后第三位四舍五入），并以此作为</w:t>
      </w:r>
      <w:r>
        <w:rPr>
          <w:rFonts w:ascii="宋体" w:hAnsi="宋体" w:cs="宋体" w:eastAsia="宋体"/>
          <w:sz w:val="24"/>
        </w:rPr>
        <w:t>该采购包的</w:t>
      </w:r>
      <w:r>
        <w:rPr>
          <w:rFonts w:ascii="宋体" w:hAnsi="宋体" w:cs="宋体" w:eastAsia="宋体"/>
          <w:sz w:val="24"/>
        </w:rPr>
        <w:t>结算依据。</w:t>
      </w:r>
    </w:p>
    <w:p>
      <w:pPr>
        <w:pStyle w:val="null3"/>
        <w:ind w:firstLine="480"/>
        <w:jc w:val="left"/>
      </w:pPr>
      <w:r>
        <w:rPr>
          <w:rFonts w:ascii="宋体" w:hAnsi="宋体" w:cs="宋体" w:eastAsia="宋体"/>
          <w:sz w:val="24"/>
        </w:rPr>
        <w:t>2</w:t>
      </w:r>
      <w:r>
        <w:rPr>
          <w:rFonts w:ascii="宋体" w:hAnsi="宋体" w:cs="宋体" w:eastAsia="宋体"/>
          <w:sz w:val="24"/>
        </w:rPr>
        <w:t>.实际结算以中标折扣</w:t>
      </w:r>
      <w:r>
        <w:rPr>
          <w:rFonts w:ascii="宋体" w:hAnsi="宋体" w:cs="宋体" w:eastAsia="宋体"/>
          <w:sz w:val="24"/>
        </w:rPr>
        <w:t>系数</w:t>
      </w:r>
      <w:r>
        <w:rPr>
          <w:rFonts w:ascii="宋体" w:hAnsi="宋体" w:cs="宋体" w:eastAsia="宋体"/>
          <w:sz w:val="24"/>
        </w:rPr>
        <w:t>为依据进行结算，实洋</w:t>
      </w:r>
      <w:r>
        <w:rPr>
          <w:rFonts w:ascii="宋体" w:hAnsi="宋体" w:cs="宋体" w:eastAsia="宋体"/>
          <w:sz w:val="24"/>
        </w:rPr>
        <w:t>（结算金额）</w:t>
      </w:r>
      <w:r>
        <w:rPr>
          <w:rFonts w:ascii="宋体" w:hAnsi="宋体" w:cs="宋体" w:eastAsia="宋体"/>
          <w:sz w:val="24"/>
        </w:rPr>
        <w:t>=码洋</w:t>
      </w:r>
      <w:r>
        <w:rPr>
          <w:rFonts w:ascii="宋体" w:hAnsi="宋体" w:cs="宋体" w:eastAsia="宋体"/>
          <w:sz w:val="24"/>
        </w:rPr>
        <w:t>*</w:t>
      </w:r>
      <w:r>
        <w:rPr>
          <w:rFonts w:ascii="宋体" w:hAnsi="宋体" w:cs="宋体" w:eastAsia="宋体"/>
          <w:sz w:val="24"/>
        </w:rPr>
        <w:t>中标折扣</w:t>
      </w:r>
      <w:r>
        <w:rPr>
          <w:rFonts w:ascii="宋体" w:hAnsi="宋体" w:cs="宋体" w:eastAsia="宋体"/>
          <w:sz w:val="24"/>
        </w:rPr>
        <w:t>系数</w:t>
      </w:r>
      <w:r>
        <w:rPr>
          <w:rFonts w:ascii="宋体" w:hAnsi="宋体" w:cs="宋体" w:eastAsia="宋体"/>
          <w:sz w:val="24"/>
        </w:rPr>
        <w:t>。</w:t>
      </w:r>
    </w:p>
    <w:p>
      <w:pPr>
        <w:pStyle w:val="null3"/>
        <w:ind w:firstLine="480"/>
        <w:jc w:val="left"/>
      </w:pPr>
      <w:r>
        <w:rPr>
          <w:rFonts w:ascii="宋体" w:hAnsi="宋体" w:cs="宋体" w:eastAsia="宋体"/>
          <w:sz w:val="24"/>
        </w:rPr>
        <w:t>3</w:t>
      </w:r>
      <w:r>
        <w:rPr>
          <w:rFonts w:ascii="宋体" w:hAnsi="宋体" w:cs="宋体" w:eastAsia="宋体"/>
          <w:sz w:val="24"/>
        </w:rPr>
        <w:t>.中标人在投标客户端中所报的</w:t>
      </w:r>
      <w:r>
        <w:rPr>
          <w:rFonts w:ascii="宋体" w:hAnsi="宋体" w:cs="宋体" w:eastAsia="宋体"/>
          <w:sz w:val="24"/>
        </w:rPr>
        <w:t>采购包</w:t>
      </w:r>
      <w:r>
        <w:rPr>
          <w:rFonts w:ascii="宋体" w:hAnsi="宋体" w:cs="宋体" w:eastAsia="宋体"/>
          <w:sz w:val="24"/>
        </w:rPr>
        <w:t>投标总价不等同于</w:t>
      </w:r>
      <w:r>
        <w:rPr>
          <w:rFonts w:ascii="宋体" w:hAnsi="宋体" w:cs="宋体" w:eastAsia="宋体"/>
          <w:sz w:val="24"/>
        </w:rPr>
        <w:t>采购人实际支付的</w:t>
      </w:r>
      <w:r>
        <w:rPr>
          <w:rFonts w:ascii="宋体" w:hAnsi="宋体" w:cs="宋体" w:eastAsia="宋体"/>
          <w:sz w:val="24"/>
        </w:rPr>
        <w:t>金额，仅作为价格分评审的依据</w:t>
      </w:r>
      <w:r>
        <w:rPr>
          <w:rFonts w:ascii="宋体" w:hAnsi="宋体" w:cs="宋体" w:eastAsia="宋体"/>
          <w:sz w:val="24"/>
        </w:rPr>
        <w:t>及计算折扣系数的依据</w:t>
      </w:r>
      <w:r>
        <w:rPr>
          <w:rFonts w:ascii="宋体" w:hAnsi="宋体" w:cs="宋体" w:eastAsia="宋体"/>
          <w:sz w:val="24"/>
        </w:rPr>
        <w:t>。签订合同</w:t>
      </w:r>
      <w:r>
        <w:rPr>
          <w:rFonts w:ascii="宋体" w:hAnsi="宋体" w:cs="宋体" w:eastAsia="宋体"/>
          <w:sz w:val="24"/>
        </w:rPr>
        <w:t>及实际结算</w:t>
      </w:r>
      <w:r>
        <w:rPr>
          <w:rFonts w:ascii="宋体" w:hAnsi="宋体" w:cs="宋体" w:eastAsia="宋体"/>
          <w:sz w:val="24"/>
        </w:rPr>
        <w:t>时以中标折扣</w:t>
      </w:r>
      <w:r>
        <w:rPr>
          <w:rFonts w:ascii="宋体" w:hAnsi="宋体" w:cs="宋体" w:eastAsia="宋体"/>
          <w:sz w:val="24"/>
        </w:rPr>
        <w:t>系数</w:t>
      </w:r>
      <w:r>
        <w:rPr>
          <w:rFonts w:ascii="宋体" w:hAnsi="宋体" w:cs="宋体" w:eastAsia="宋体"/>
          <w:sz w:val="24"/>
        </w:rPr>
        <w:t>为准。</w:t>
      </w:r>
    </w:p>
    <w:p>
      <w:pPr>
        <w:pStyle w:val="null3"/>
        <w:ind w:firstLine="480"/>
        <w:jc w:val="both"/>
      </w:pPr>
      <w:r>
        <w:rPr/>
        <w:t xml:space="preserve">      </w:t>
      </w:r>
      <w:r>
        <w:rPr>
          <w:rFonts w:ascii="宋体" w:hAnsi="宋体" w:cs="宋体" w:eastAsia="宋体"/>
          <w:sz w:val="24"/>
          <w:color w:val="333333"/>
          <w:shd w:fill="FFFFFF" w:val="clear"/>
        </w:rPr>
        <w:t>4.</w:t>
      </w:r>
      <w:r>
        <w:rPr>
          <w:rFonts w:ascii="宋体" w:hAnsi="宋体" w:cs="宋体" w:eastAsia="宋体"/>
          <w:sz w:val="24"/>
          <w:color w:val="333333"/>
          <w:shd w:fill="FFFFFF" w:val="clear"/>
        </w:rPr>
        <w:t>招标文件</w:t>
      </w:r>
      <w:r>
        <w:rPr>
          <w:rFonts w:ascii="宋体" w:hAnsi="宋体" w:cs="宋体" w:eastAsia="宋体"/>
          <w:sz w:val="24"/>
          <w:color w:val="333333"/>
          <w:shd w:fill="FFFFFF" w:val="clear"/>
        </w:rPr>
        <w:t>第五章</w:t>
      </w:r>
      <w:r>
        <w:rPr>
          <w:rFonts w:ascii="宋体" w:hAnsi="宋体" w:cs="宋体" w:eastAsia="宋体"/>
          <w:sz w:val="24"/>
          <w:color w:val="333333"/>
          <w:shd w:fill="FFFFFF" w:val="clear"/>
        </w:rPr>
        <w:t>招标内容及要求</w:t>
      </w:r>
      <w:r>
        <w:rPr>
          <w:rFonts w:ascii="宋体" w:hAnsi="宋体" w:cs="宋体" w:eastAsia="宋体"/>
          <w:sz w:val="24"/>
          <w:color w:val="333333"/>
          <w:shd w:fill="FFFFFF" w:val="clear"/>
        </w:rPr>
        <w:t>，</w:t>
      </w:r>
      <w:r>
        <w:rPr>
          <w:rFonts w:ascii="宋体" w:hAnsi="宋体" w:cs="宋体" w:eastAsia="宋体"/>
          <w:sz w:val="24"/>
          <w:color w:val="333333"/>
          <w:shd w:fill="FFFFFF" w:val="clear"/>
        </w:rPr>
        <w:t>二、技术和服务要求</w:t>
      </w:r>
      <w:r>
        <w:rPr>
          <w:rFonts w:ascii="宋体" w:hAnsi="宋体" w:cs="宋体" w:eastAsia="宋体"/>
          <w:sz w:val="24"/>
          <w:color w:val="333333"/>
          <w:shd w:fill="FFFFFF" w:val="clear"/>
        </w:rPr>
        <w:t>中的内容不允许负偏离，若负偏离按无效投标处理。</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b/>
          <w:shd w:fill="FFFFFF" w:val="clear"/>
        </w:rPr>
        <w:t>（一）采购包</w:t>
      </w:r>
      <w:r>
        <w:rPr>
          <w:rFonts w:ascii="宋体" w:hAnsi="宋体" w:cs="宋体" w:eastAsia="宋体"/>
          <w:sz w:val="24"/>
          <w:b/>
          <w:shd w:fill="FFFFFF" w:val="clear"/>
        </w:rPr>
        <w:t>1</w:t>
      </w:r>
    </w:p>
    <w:p>
      <w:pPr>
        <w:pStyle w:val="null3"/>
        <w:jc w:val="left"/>
      </w:pPr>
      <w:r>
        <w:rPr>
          <w:rFonts w:ascii="宋体" w:hAnsi="宋体" w:cs="宋体" w:eastAsia="宋体"/>
          <w:sz w:val="24"/>
          <w:b/>
        </w:rPr>
        <w:t>★1.收集书目和图书供货要求</w:t>
      </w:r>
    </w:p>
    <w:p>
      <w:pPr>
        <w:pStyle w:val="null3"/>
        <w:jc w:val="both"/>
      </w:pPr>
      <w:r>
        <w:rPr>
          <w:rFonts w:ascii="宋体" w:hAnsi="宋体" w:cs="宋体" w:eastAsia="宋体"/>
          <w:sz w:val="24"/>
          <w:b/>
        </w:rPr>
        <w:t>1.1与出版社合作情况：</w:t>
      </w:r>
    </w:p>
    <w:p>
      <w:pPr>
        <w:pStyle w:val="null3"/>
        <w:jc w:val="both"/>
      </w:pPr>
      <w:r>
        <w:rPr>
          <w:rFonts w:ascii="宋体" w:hAnsi="宋体" w:cs="宋体" w:eastAsia="宋体"/>
          <w:sz w:val="24"/>
        </w:rPr>
        <w:t>供应商须根据采购人学校的办学定位以及专业设置的需求，提供各出版社出版的详细全面的图书采访书目数据。书目数据中应该包括读者使用对象和图书内容介绍</w:t>
      </w:r>
      <w:r>
        <w:rPr>
          <w:rFonts w:ascii="宋体" w:hAnsi="宋体" w:cs="宋体" w:eastAsia="宋体"/>
          <w:sz w:val="24"/>
        </w:rPr>
        <w:t>(数据要求参见《中国机读目录格式使用手册》、《CALIS联机合作编目手册》)。</w:t>
      </w:r>
    </w:p>
    <w:p>
      <w:pPr>
        <w:pStyle w:val="null3"/>
        <w:jc w:val="both"/>
      </w:pPr>
      <w:r>
        <w:rPr>
          <w:rFonts w:ascii="宋体" w:hAnsi="宋体" w:cs="宋体" w:eastAsia="宋体"/>
          <w:sz w:val="24"/>
          <w:b/>
        </w:rPr>
        <w:t>1.2书目收集及采购需求：</w:t>
      </w:r>
    </w:p>
    <w:p>
      <w:pPr>
        <w:pStyle w:val="null3"/>
        <w:jc w:val="both"/>
      </w:pPr>
      <w:r>
        <w:rPr>
          <w:rFonts w:ascii="宋体" w:hAnsi="宋体" w:cs="宋体" w:eastAsia="宋体"/>
          <w:sz w:val="24"/>
        </w:rPr>
        <w:t>1.2.1供应商可通过自编书目、出版单位自办发行书目、线上大型图书博览会或馆配馆建交易会、现场选购图书等方式供货图书；</w:t>
      </w:r>
    </w:p>
    <w:p>
      <w:pPr>
        <w:pStyle w:val="null3"/>
        <w:jc w:val="left"/>
      </w:pPr>
      <w:r>
        <w:rPr>
          <w:rFonts w:ascii="宋体" w:hAnsi="宋体" w:cs="宋体" w:eastAsia="宋体"/>
          <w:sz w:val="24"/>
        </w:rPr>
        <w:t>1.2.2应有自己的网页，具备实现网络采访工作的条件，如：每周、每月定期、及时提供各种书目数据、传输MARC数据等。</w:t>
      </w:r>
    </w:p>
    <w:p>
      <w:pPr>
        <w:pStyle w:val="null3"/>
        <w:jc w:val="both"/>
      </w:pPr>
      <w:r>
        <w:rPr>
          <w:rFonts w:ascii="宋体" w:hAnsi="宋体" w:cs="宋体" w:eastAsia="宋体"/>
          <w:sz w:val="24"/>
        </w:rPr>
        <w:t>1.2.3供应商向采购人提供的各出版社出版的详细全面的各类图书采访书目数据，</w:t>
      </w:r>
      <w:r>
        <w:rPr>
          <w:rFonts w:ascii="宋体" w:hAnsi="宋体" w:cs="宋体" w:eastAsia="宋体"/>
          <w:sz w:val="24"/>
          <w:b/>
        </w:rPr>
        <w:t>以</w:t>
      </w:r>
      <w:r>
        <w:rPr>
          <w:rFonts w:ascii="宋体" w:hAnsi="宋体" w:cs="宋体" w:eastAsia="宋体"/>
          <w:sz w:val="24"/>
          <w:b/>
        </w:rPr>
        <w:t>2023年以后出版</w:t>
      </w:r>
      <w:r>
        <w:rPr>
          <w:rFonts w:ascii="宋体" w:hAnsi="宋体" w:cs="宋体" w:eastAsia="宋体"/>
          <w:sz w:val="24"/>
        </w:rPr>
        <w:t>的新书相应书目的</w:t>
      </w:r>
      <w:r>
        <w:rPr>
          <w:rFonts w:ascii="宋体" w:hAnsi="宋体" w:cs="宋体" w:eastAsia="宋体"/>
          <w:sz w:val="24"/>
        </w:rPr>
        <w:t>CN－MARC格式和EXCEL格式的采访数据。（主要以社科类、符合采购人专业设置特点的图书文献、地方文史等相关图书为主，书目不含少儿读物、畜牧、医药、矿产、石油、农林业等与采购人学校专业不符的图书书目，不含不完整套书书目）</w:t>
      </w:r>
    </w:p>
    <w:p>
      <w:pPr>
        <w:pStyle w:val="null3"/>
        <w:jc w:val="both"/>
      </w:pPr>
      <w:r>
        <w:rPr>
          <w:rFonts w:ascii="宋体" w:hAnsi="宋体" w:cs="宋体" w:eastAsia="宋体"/>
          <w:sz w:val="24"/>
          <w:b/>
        </w:rPr>
        <w:t>1.2.4</w:t>
      </w:r>
      <w:r>
        <w:rPr>
          <w:rFonts w:ascii="宋体" w:hAnsi="宋体" w:cs="宋体" w:eastAsia="宋体"/>
          <w:sz w:val="24"/>
          <w:b/>
          <w:shd w:fill="FFFFFF" w:val="clear"/>
        </w:rPr>
        <w:t>为满足采购人专业图书采购需求，</w:t>
      </w:r>
      <w:r>
        <w:rPr>
          <w:rFonts w:ascii="宋体" w:hAnsi="宋体" w:cs="宋体" w:eastAsia="宋体"/>
          <w:sz w:val="24"/>
          <w:b/>
          <w:shd w:fill="FFFFFF" w:val="clear"/>
        </w:rPr>
        <w:t>30家重点出版社（详见“附件1”）的图书采访书目数据应不少于全年供书总量的40%。</w:t>
      </w:r>
    </w:p>
    <w:p>
      <w:pPr>
        <w:pStyle w:val="null3"/>
        <w:jc w:val="both"/>
      </w:pPr>
      <w:r>
        <w:rPr>
          <w:rFonts w:ascii="宋体" w:hAnsi="宋体" w:cs="宋体" w:eastAsia="宋体"/>
          <w:sz w:val="24"/>
          <w:b/>
        </w:rPr>
        <w:t>1.3临时、特殊订单的采购需要：</w:t>
      </w:r>
    </w:p>
    <w:p>
      <w:pPr>
        <w:pStyle w:val="null3"/>
        <w:jc w:val="left"/>
      </w:pPr>
      <w:r>
        <w:rPr>
          <w:rFonts w:ascii="宋体" w:hAnsi="宋体" w:cs="宋体" w:eastAsia="宋体"/>
          <w:sz w:val="24"/>
        </w:rPr>
        <w:t>1.3.1</w:t>
      </w:r>
      <w:r>
        <w:rPr/>
        <w:t xml:space="preserve"> </w:t>
      </w:r>
      <w:r>
        <w:rPr>
          <w:rFonts w:ascii="宋体" w:hAnsi="宋体" w:cs="宋体" w:eastAsia="宋体"/>
          <w:sz w:val="24"/>
        </w:rPr>
        <w:t>供应商针对个别零星采购、急需采购图书应在采购人发出订购书目之日起及时确认、及时反馈配书信息情况，及时配送。</w:t>
      </w:r>
    </w:p>
    <w:p>
      <w:pPr>
        <w:pStyle w:val="null3"/>
        <w:ind w:firstLine="363"/>
        <w:jc w:val="both"/>
      </w:pPr>
      <w:r>
        <w:rPr>
          <w:rFonts w:ascii="宋体" w:hAnsi="宋体" w:cs="宋体" w:eastAsia="宋体"/>
          <w:sz w:val="24"/>
        </w:rPr>
        <w:t>急件须配合采购人，在规定的时间内快速处理送达。</w:t>
      </w:r>
    </w:p>
    <w:p>
      <w:pPr>
        <w:pStyle w:val="null3"/>
        <w:ind w:firstLine="363"/>
        <w:jc w:val="both"/>
      </w:pPr>
      <w:r>
        <w:rPr>
          <w:rFonts w:ascii="宋体" w:hAnsi="宋体" w:cs="宋体" w:eastAsia="宋体"/>
          <w:sz w:val="24"/>
        </w:rPr>
        <w:t>对无法供货的图书，采购人有权要求供应商采取相应的补救措施，如直接向出版商、实体书店或京东、当当等大型图书商城自营店上购买，由此产生的费用由供应商承担。</w:t>
      </w:r>
    </w:p>
    <w:p>
      <w:pPr>
        <w:pStyle w:val="null3"/>
        <w:jc w:val="both"/>
      </w:pPr>
      <w:r>
        <w:rPr>
          <w:rFonts w:ascii="宋体" w:hAnsi="宋体" w:cs="宋体" w:eastAsia="宋体"/>
          <w:sz w:val="24"/>
        </w:rPr>
        <w:t>1.3.2供应商对图书馆自定较窄主题采购需求时，及时响应，及时配送。</w:t>
      </w:r>
    </w:p>
    <w:p>
      <w:pPr>
        <w:pStyle w:val="null3"/>
        <w:jc w:val="both"/>
      </w:pPr>
      <w:r>
        <w:rPr>
          <w:rFonts w:ascii="宋体" w:hAnsi="宋体" w:cs="宋体" w:eastAsia="宋体"/>
          <w:sz w:val="24"/>
          <w:b/>
        </w:rPr>
        <w:t>★2、中文图书预订要求</w:t>
      </w:r>
    </w:p>
    <w:p>
      <w:pPr>
        <w:pStyle w:val="null3"/>
        <w:jc w:val="both"/>
      </w:pPr>
      <w:r>
        <w:rPr>
          <w:rFonts w:ascii="宋体" w:hAnsi="宋体" w:cs="宋体" w:eastAsia="宋体"/>
          <w:sz w:val="24"/>
        </w:rPr>
        <w:t>2.1供应商给采购人提供的CN- MARC采访数据应包括以下几个字段：图书征订号、书名、著者、出版社、单价和ISBN号等。同时字段内容应严格按照书目的内容进行全面、准确、科学的著录。</w:t>
      </w:r>
      <w:r>
        <w:rPr>
          <w:rFonts w:ascii="宋体" w:hAnsi="宋体" w:cs="宋体" w:eastAsia="宋体"/>
          <w:sz w:val="24"/>
          <w:b/>
        </w:rPr>
        <w:t>采购人根据馆藏建设需要提供自己的书目要求，</w:t>
      </w:r>
      <w:r>
        <w:rPr>
          <w:rFonts w:ascii="宋体" w:hAnsi="宋体" w:cs="宋体" w:eastAsia="宋体"/>
          <w:sz w:val="24"/>
        </w:rPr>
        <w:t>供应商</w:t>
      </w:r>
      <w:r>
        <w:rPr>
          <w:rFonts w:ascii="宋体" w:hAnsi="宋体" w:cs="宋体" w:eastAsia="宋体"/>
          <w:sz w:val="24"/>
          <w:b/>
        </w:rPr>
        <w:t>也应按照上述要求协助完成。</w:t>
      </w:r>
      <w:r>
        <w:rPr>
          <w:rFonts w:ascii="宋体" w:hAnsi="宋体" w:cs="宋体" w:eastAsia="宋体"/>
          <w:sz w:val="24"/>
        </w:rPr>
        <w:t>对于价格为上、下册的，应将上、下册的信息加入到书名字段部分。</w:t>
      </w:r>
    </w:p>
    <w:p>
      <w:pPr>
        <w:pStyle w:val="null3"/>
        <w:jc w:val="both"/>
      </w:pPr>
      <w:r>
        <w:rPr>
          <w:rFonts w:ascii="宋体" w:hAnsi="宋体" w:cs="宋体" w:eastAsia="宋体"/>
          <w:sz w:val="24"/>
        </w:rPr>
        <w:t>2.2供应商新书目录更新周期不超过【7】天，每月提供不少于8000条的更新书目数据，提供的所有数据能在图书馆系统无障碍的使用；</w:t>
      </w:r>
    </w:p>
    <w:p>
      <w:pPr>
        <w:pStyle w:val="null3"/>
        <w:jc w:val="both"/>
      </w:pPr>
      <w:r>
        <w:rPr>
          <w:rFonts w:ascii="宋体" w:hAnsi="宋体" w:cs="宋体" w:eastAsia="宋体"/>
          <w:sz w:val="24"/>
        </w:rPr>
        <w:t>2.3供应商在收到采购人的每批预订订单后，要及时确认、及时反馈配书信息情况；发现问题及时与采购人联系。</w:t>
      </w:r>
    </w:p>
    <w:p>
      <w:pPr>
        <w:pStyle w:val="null3"/>
        <w:jc w:val="both"/>
      </w:pPr>
      <w:r>
        <w:rPr>
          <w:rFonts w:ascii="宋体" w:hAnsi="宋体" w:cs="宋体" w:eastAsia="宋体"/>
          <w:sz w:val="24"/>
        </w:rPr>
        <w:t>2.4供应商须提供符合CNMARC格式且能兼容我馆现有的MelinetsII现代电子化图书馆信息网络系统（简称北创）的采访数据。并按照图书馆要求提供采访查重服务，供应商需保证提供的CN- MARC采访数据准确率保证【95%】以上。</w:t>
      </w:r>
    </w:p>
    <w:p>
      <w:pPr>
        <w:pStyle w:val="null3"/>
        <w:jc w:val="left"/>
      </w:pPr>
      <w:r>
        <w:rPr>
          <w:rFonts w:ascii="宋体" w:hAnsi="宋体" w:cs="宋体" w:eastAsia="宋体"/>
          <w:sz w:val="24"/>
        </w:rPr>
        <w:t>2.5.供应商须提供符合采购人要求的图书采访数据。</w:t>
      </w:r>
    </w:p>
    <w:p>
      <w:pPr>
        <w:pStyle w:val="null3"/>
        <w:jc w:val="both"/>
      </w:pPr>
      <w:r>
        <w:rPr>
          <w:rFonts w:ascii="宋体" w:hAnsi="宋体" w:cs="宋体" w:eastAsia="宋体"/>
          <w:sz w:val="24"/>
        </w:rPr>
        <w:t>2.6供应商除提供CNMARC数据之外，采访数据还须提供Excel表格，表格中体现：ISBN、装帧、题名、副题名、分辑号、分辑名、价格、版本、第一责任者、出版地、出版社、出版时间、页码、开本、丛书题名、一般性附注、读者对象、内容提要、分类号、主题词。其中价格为纯数字格式。</w:t>
      </w:r>
    </w:p>
    <w:p>
      <w:pPr>
        <w:pStyle w:val="null3"/>
        <w:jc w:val="both"/>
      </w:pPr>
      <w:r>
        <w:rPr>
          <w:rFonts w:ascii="宋体" w:hAnsi="宋体" w:cs="宋体" w:eastAsia="宋体"/>
          <w:sz w:val="24"/>
          <w:b/>
        </w:rPr>
        <w:t>★3.图书配送及验收和新书通报要求</w:t>
      </w:r>
    </w:p>
    <w:p>
      <w:pPr>
        <w:pStyle w:val="null3"/>
        <w:jc w:val="both"/>
      </w:pPr>
      <w:r>
        <w:rPr>
          <w:rFonts w:ascii="宋体" w:hAnsi="宋体" w:cs="宋体" w:eastAsia="宋体"/>
          <w:sz w:val="24"/>
        </w:rPr>
        <w:t>3.1供应商向采购人提供送书上门的服务，每月发书不少于【2】次。</w:t>
      </w:r>
    </w:p>
    <w:p>
      <w:pPr>
        <w:pStyle w:val="null3"/>
        <w:jc w:val="both"/>
      </w:pPr>
      <w:r>
        <w:rPr>
          <w:rFonts w:ascii="宋体" w:hAnsi="宋体" w:cs="宋体" w:eastAsia="宋体"/>
          <w:sz w:val="24"/>
        </w:rPr>
        <w:t>3.2从采购人发出订单之日起一个月内到图书到货率不低于85%，两个月内到图书到货率不低于90%，全年图书到货率不低于95%，供书差错率低于1‰。</w:t>
      </w:r>
    </w:p>
    <w:p>
      <w:pPr>
        <w:pStyle w:val="null3"/>
        <w:ind w:firstLine="363"/>
        <w:jc w:val="both"/>
      </w:pPr>
      <w:r>
        <w:rPr>
          <w:rFonts w:ascii="宋体" w:hAnsi="宋体" w:cs="宋体" w:eastAsia="宋体"/>
          <w:sz w:val="24"/>
        </w:rPr>
        <w:t>特殊原因</w:t>
      </w:r>
      <w:r>
        <w:rPr>
          <w:rFonts w:ascii="宋体" w:hAnsi="宋体" w:cs="宋体" w:eastAsia="宋体"/>
          <w:sz w:val="24"/>
        </w:rPr>
        <w:t>(如出版变更、疫情防控等不可测因素) 应作出合理说明并征得采购人同意。供应商的到书率及差错率是合同期内采购人订购量的重要参考依据，若全年到书率低于90%，严重影响采购人采购任务，采购人可终止合同并要求支付违约金。</w:t>
      </w:r>
    </w:p>
    <w:p>
      <w:pPr>
        <w:pStyle w:val="null3"/>
        <w:jc w:val="both"/>
      </w:pPr>
      <w:r>
        <w:rPr>
          <w:rFonts w:ascii="宋体" w:hAnsi="宋体" w:cs="宋体" w:eastAsia="宋体"/>
          <w:sz w:val="24"/>
        </w:rPr>
        <w:t>3.3供应商提供的图书必须符合本次招标文件各项规定，必须是采购人预订的图书，必须是我国正规出版社出版的合法出版物，若发现盗版书供应商须承担由版权引起的一切后果。采购人一经发现供应商有提供盗版图书的行为，立即取消其供货资格，由此引发的一切经济和法律责任均由供应商承担。</w:t>
      </w:r>
    </w:p>
    <w:p>
      <w:pPr>
        <w:pStyle w:val="null3"/>
        <w:jc w:val="left"/>
      </w:pPr>
      <w:r>
        <w:rPr>
          <w:rFonts w:ascii="宋体" w:hAnsi="宋体" w:cs="宋体" w:eastAsia="宋体"/>
          <w:sz w:val="24"/>
          <w:b/>
        </w:rPr>
        <w:t>3.4、配送发货要求</w:t>
      </w:r>
      <w:r>
        <w:rPr>
          <w:rFonts w:ascii="宋体" w:hAnsi="宋体" w:cs="宋体" w:eastAsia="宋体"/>
          <w:sz w:val="24"/>
        </w:rPr>
        <w:t>：</w:t>
      </w:r>
    </w:p>
    <w:p>
      <w:pPr>
        <w:pStyle w:val="null3"/>
        <w:jc w:val="left"/>
      </w:pPr>
      <w:r>
        <w:rPr>
          <w:rFonts w:ascii="宋体" w:hAnsi="宋体" w:cs="宋体" w:eastAsia="宋体"/>
          <w:sz w:val="24"/>
        </w:rPr>
        <w:t>3.4.1套书不全的图书，供应商有义务告知采购人。</w:t>
      </w:r>
    </w:p>
    <w:p>
      <w:pPr>
        <w:pStyle w:val="null3"/>
        <w:jc w:val="left"/>
      </w:pPr>
      <w:r>
        <w:rPr>
          <w:rFonts w:ascii="宋体" w:hAnsi="宋体" w:cs="宋体" w:eastAsia="宋体"/>
          <w:sz w:val="24"/>
        </w:rPr>
        <w:t>3.4.2供应商须按照采购人预订图书的复本进行批销打包。</w:t>
      </w:r>
    </w:p>
    <w:p>
      <w:pPr>
        <w:pStyle w:val="null3"/>
        <w:jc w:val="left"/>
      </w:pPr>
      <w:r>
        <w:rPr>
          <w:rFonts w:ascii="宋体" w:hAnsi="宋体" w:cs="宋体" w:eastAsia="宋体"/>
          <w:sz w:val="24"/>
        </w:rPr>
        <w:t>3.4.3供应商提供的图书必须是完整的没有沾污、破损、装订错误、印刷质量问题及其它影响图书使用的情况的新书。</w:t>
      </w:r>
    </w:p>
    <w:p>
      <w:pPr>
        <w:pStyle w:val="null3"/>
        <w:jc w:val="both"/>
      </w:pPr>
      <w:r>
        <w:rPr>
          <w:rFonts w:ascii="宋体" w:hAnsi="宋体" w:cs="宋体" w:eastAsia="宋体"/>
          <w:sz w:val="24"/>
        </w:rPr>
        <w:t>3.4.4供应商需提供电子和书面的发货清单、分包清单。书面的清单纸张要大小统一，一式二份，内容一致，未经涂改。一包一单，每包的分包清单有小计，整批图书的发货清单有合计。</w:t>
      </w:r>
    </w:p>
    <w:p>
      <w:pPr>
        <w:pStyle w:val="null3"/>
        <w:ind w:firstLine="240"/>
        <w:jc w:val="left"/>
      </w:pPr>
      <w:r>
        <w:rPr>
          <w:rFonts w:ascii="宋体" w:hAnsi="宋体" w:cs="宋体" w:eastAsia="宋体"/>
          <w:sz w:val="24"/>
        </w:rPr>
        <w:t>3.4.5采购人在发现供应商错发图书时，会及时通知供应商。</w:t>
      </w:r>
    </w:p>
    <w:p>
      <w:pPr>
        <w:pStyle w:val="null3"/>
        <w:ind w:firstLine="360"/>
        <w:jc w:val="both"/>
      </w:pPr>
      <w:r>
        <w:rPr>
          <w:rFonts w:ascii="宋体" w:hAnsi="宋体" w:cs="宋体" w:eastAsia="宋体"/>
          <w:sz w:val="24"/>
        </w:rPr>
        <w:t>3.4.6图书到馆时须按顺序堆放在采购人要求的指定地点。有光盘的图书需随书打包。</w:t>
      </w:r>
    </w:p>
    <w:p>
      <w:pPr>
        <w:pStyle w:val="null3"/>
        <w:jc w:val="both"/>
      </w:pPr>
      <w:r>
        <w:rPr>
          <w:rFonts w:ascii="宋体" w:hAnsi="宋体" w:cs="宋体" w:eastAsia="宋体"/>
          <w:sz w:val="24"/>
          <w:b/>
        </w:rPr>
        <w:t>3.5</w:t>
      </w:r>
      <w:r>
        <w:rPr>
          <w:rFonts w:ascii="宋体" w:hAnsi="宋体" w:cs="宋体" w:eastAsia="宋体"/>
          <w:sz w:val="24"/>
        </w:rPr>
        <w:t>供应商</w:t>
      </w:r>
      <w:r>
        <w:rPr>
          <w:rFonts w:ascii="宋体" w:hAnsi="宋体" w:cs="宋体" w:eastAsia="宋体"/>
          <w:sz w:val="24"/>
          <w:b/>
        </w:rPr>
        <w:t>须协助到馆图书的验收服务。</w:t>
      </w:r>
    </w:p>
    <w:p>
      <w:pPr>
        <w:pStyle w:val="null3"/>
        <w:jc w:val="both"/>
      </w:pPr>
      <w:r>
        <w:rPr>
          <w:rFonts w:ascii="宋体" w:hAnsi="宋体" w:cs="宋体" w:eastAsia="宋体"/>
          <w:sz w:val="24"/>
        </w:rPr>
        <w:t>3.5.1供应商提供的图书的数量、金额、质量等，以采购人验收人员实际验收的情况为准。采购人收到图书后，经复选、检查，对到错、到重、运输过程破损的图书，以及采购人认为图书内容不健康、与学科有偏差、收藏价值低、装帧不好、存在印刷质量等情况的图书一律退回供应商，供应商应无条件给以退换，且在接到采购人通知后一周内上门取书。</w:t>
      </w:r>
    </w:p>
    <w:p>
      <w:pPr>
        <w:pStyle w:val="null3"/>
        <w:ind w:firstLine="360"/>
        <w:jc w:val="both"/>
      </w:pPr>
      <w:r>
        <w:rPr>
          <w:rFonts w:ascii="宋体" w:hAnsi="宋体" w:cs="宋体" w:eastAsia="宋体"/>
          <w:sz w:val="24"/>
        </w:rPr>
        <w:t>3.5.2供应商须充分考虑</w:t>
      </w:r>
      <w:r>
        <w:rPr>
          <w:rFonts w:ascii="calibri" w:hAnsi="calibri" w:cs="calibri" w:eastAsia="calibri"/>
          <w:sz w:val="24"/>
        </w:rPr>
        <w:t>3.5.1</w:t>
      </w:r>
      <w:r>
        <w:rPr>
          <w:rFonts w:ascii="宋体" w:hAnsi="宋体" w:cs="宋体" w:eastAsia="宋体"/>
          <w:sz w:val="24"/>
        </w:rPr>
        <w:t>的正常退书情况，以保证采购人图书验收合格到货率不低于响应承诺。</w:t>
      </w:r>
    </w:p>
    <w:p>
      <w:pPr>
        <w:pStyle w:val="null3"/>
        <w:ind w:firstLine="360"/>
        <w:jc w:val="both"/>
      </w:pPr>
      <w:r>
        <w:rPr>
          <w:rFonts w:ascii="宋体" w:hAnsi="宋体" w:cs="宋体" w:eastAsia="宋体"/>
          <w:sz w:val="24"/>
        </w:rPr>
        <w:t>3.6供应商派驻在采购人工作的负责人需及时整理每批验收好的图书退书清单。</w:t>
      </w:r>
    </w:p>
    <w:p>
      <w:pPr>
        <w:pStyle w:val="null3"/>
        <w:ind w:firstLine="361"/>
        <w:jc w:val="both"/>
      </w:pPr>
      <w:r>
        <w:rPr>
          <w:rFonts w:ascii="宋体" w:hAnsi="宋体" w:cs="宋体" w:eastAsia="宋体"/>
          <w:sz w:val="24"/>
          <w:b/>
        </w:rPr>
        <w:t>3.7每批新书到馆后，</w:t>
      </w:r>
      <w:r>
        <w:rPr>
          <w:rFonts w:ascii="宋体" w:hAnsi="宋体" w:cs="宋体" w:eastAsia="宋体"/>
          <w:sz w:val="24"/>
        </w:rPr>
        <w:t>供应商</w:t>
      </w:r>
      <w:r>
        <w:rPr>
          <w:rFonts w:ascii="宋体" w:hAnsi="宋体" w:cs="宋体" w:eastAsia="宋体"/>
          <w:sz w:val="24"/>
          <w:b/>
        </w:rPr>
        <w:t>需配合完成采购人在图书馆微信公众号及学校图书馆主页更新新书通报等相关工作。</w:t>
      </w:r>
    </w:p>
    <w:p>
      <w:pPr>
        <w:pStyle w:val="null3"/>
        <w:jc w:val="both"/>
      </w:pPr>
      <w:r>
        <w:rPr>
          <w:rFonts w:ascii="宋体" w:hAnsi="宋体" w:cs="宋体" w:eastAsia="宋体"/>
          <w:sz w:val="24"/>
          <w:b/>
        </w:rPr>
        <w:t>★4.图书分编要求</w:t>
      </w:r>
    </w:p>
    <w:p>
      <w:pPr>
        <w:pStyle w:val="null3"/>
        <w:ind w:firstLine="360"/>
        <w:jc w:val="both"/>
      </w:pPr>
      <w:r>
        <w:rPr>
          <w:rFonts w:ascii="宋体" w:hAnsi="宋体" w:cs="宋体" w:eastAsia="宋体"/>
          <w:sz w:val="24"/>
        </w:rPr>
        <w:t>4.1供应商负责提供到馆图书的分编，为确保质量，图书分编工作在采购人指定地点进行。</w:t>
      </w:r>
    </w:p>
    <w:p>
      <w:pPr>
        <w:pStyle w:val="null3"/>
        <w:ind w:firstLine="360"/>
        <w:jc w:val="both"/>
      </w:pPr>
      <w:r>
        <w:rPr>
          <w:rFonts w:ascii="宋体" w:hAnsi="宋体" w:cs="宋体" w:eastAsia="宋体"/>
          <w:sz w:val="24"/>
        </w:rPr>
        <w:t>4.2供应商提供图书的同时提供按CNMARC标准编写的书目数据，编目数据以光盘或电子邮件方式提供，保证与图书馆所使用的管理系统实行无障碍连接。编目数据必须与书同时到达，在新书到后如发现有缺少，应及时补发。</w:t>
      </w:r>
    </w:p>
    <w:p>
      <w:pPr>
        <w:pStyle w:val="null3"/>
        <w:jc w:val="both"/>
      </w:pPr>
      <w:r>
        <w:rPr>
          <w:rFonts w:ascii="宋体" w:hAnsi="宋体" w:cs="宋体" w:eastAsia="宋体"/>
          <w:sz w:val="24"/>
        </w:rPr>
        <w:t>4.3提供的编目数据必须套录国家图书馆数据，国图没有数据的采用国图数据著录标准，小部分也可以采用CALIS数据著录标准。</w:t>
      </w:r>
    </w:p>
    <w:p>
      <w:pPr>
        <w:pStyle w:val="null3"/>
        <w:ind w:firstLine="360"/>
        <w:jc w:val="both"/>
      </w:pPr>
      <w:r>
        <w:rPr>
          <w:rFonts w:ascii="宋体" w:hAnsi="宋体" w:cs="宋体" w:eastAsia="宋体"/>
          <w:sz w:val="24"/>
        </w:rPr>
        <w:t>4. 4编制中文图书书目数据应以如下几本工具书为依据：《中国图书馆分类法》(第五版)；《中国分类主题词表》；《汉语主题词表》(增订版)；《中国机读目录格式使用手册》(修订版)；《CALIS联机合作编目手册》(上、下)；《中国文献编目规则》。如有新的版本，应以最新版的为依据。</w:t>
      </w:r>
    </w:p>
    <w:p>
      <w:pPr>
        <w:pStyle w:val="null3"/>
        <w:ind w:firstLine="360"/>
        <w:jc w:val="both"/>
      </w:pPr>
      <w:r>
        <w:rPr>
          <w:rFonts w:ascii="宋体" w:hAnsi="宋体" w:cs="宋体" w:eastAsia="宋体"/>
          <w:sz w:val="24"/>
        </w:rPr>
        <w:t>4.5供应商提供的编目人员须按照有关的分编要求制作数据，所提供的数据准确率应保证在【99%】以上，对达不到要求的供应商，采购人有权终止合同。</w:t>
      </w:r>
    </w:p>
    <w:p>
      <w:pPr>
        <w:pStyle w:val="null3"/>
        <w:ind w:firstLine="360"/>
        <w:jc w:val="both"/>
      </w:pPr>
      <w:r>
        <w:rPr>
          <w:rFonts w:ascii="宋体" w:hAnsi="宋体" w:cs="宋体" w:eastAsia="宋体"/>
          <w:sz w:val="24"/>
        </w:rPr>
        <w:t>4.６到馆编目人员要求：</w:t>
      </w:r>
    </w:p>
    <w:p>
      <w:pPr>
        <w:pStyle w:val="null3"/>
        <w:ind w:firstLine="360"/>
        <w:jc w:val="both"/>
      </w:pPr>
      <w:r>
        <w:rPr>
          <w:rFonts w:ascii="宋体" w:hAnsi="宋体" w:cs="宋体" w:eastAsia="宋体"/>
          <w:sz w:val="24"/>
        </w:rPr>
        <w:t>4.６.1供应商配备到馆的分编人员，须会使用MelinetsII现代电子化图书馆信息网络系统（简称北创）。</w:t>
      </w:r>
    </w:p>
    <w:p>
      <w:pPr>
        <w:pStyle w:val="null3"/>
        <w:ind w:firstLine="360"/>
        <w:jc w:val="both"/>
      </w:pPr>
      <w:r>
        <w:rPr>
          <w:rFonts w:ascii="宋体" w:hAnsi="宋体" w:cs="宋体" w:eastAsia="宋体"/>
          <w:sz w:val="24"/>
        </w:rPr>
        <w:t>4.６.2分编人员须具备相关业务能力。</w:t>
      </w:r>
    </w:p>
    <w:p>
      <w:pPr>
        <w:pStyle w:val="null3"/>
        <w:ind w:firstLine="240"/>
        <w:jc w:val="left"/>
      </w:pPr>
      <w:r>
        <w:rPr>
          <w:rFonts w:ascii="宋体" w:hAnsi="宋体" w:cs="宋体" w:eastAsia="宋体"/>
          <w:sz w:val="24"/>
        </w:rPr>
        <w:t xml:space="preserve"> </w:t>
      </w:r>
      <w:r>
        <w:rPr>
          <w:rFonts w:ascii="宋体" w:hAnsi="宋体" w:cs="宋体" w:eastAsia="宋体"/>
          <w:sz w:val="24"/>
        </w:rPr>
        <w:t>4.６.3要求到馆的分编人员相对固定。</w:t>
      </w:r>
    </w:p>
    <w:p>
      <w:pPr>
        <w:pStyle w:val="null3"/>
        <w:ind w:firstLine="360"/>
        <w:jc w:val="both"/>
      </w:pPr>
      <w:r>
        <w:rPr>
          <w:rFonts w:ascii="宋体" w:hAnsi="宋体" w:cs="宋体" w:eastAsia="宋体"/>
          <w:sz w:val="24"/>
        </w:rPr>
        <w:t>4.７ 实际操作过程出现新问题，按采购人要求协商解决。</w:t>
      </w:r>
    </w:p>
    <w:p>
      <w:pPr>
        <w:pStyle w:val="null3"/>
        <w:ind w:firstLine="360"/>
        <w:jc w:val="both"/>
      </w:pPr>
      <w:r>
        <w:rPr>
          <w:rFonts w:ascii="宋体" w:hAnsi="宋体" w:cs="宋体" w:eastAsia="宋体"/>
          <w:sz w:val="24"/>
        </w:rPr>
        <w:t>4.８图书分编人员业务要求：需要持有“CALIS联合目录中文编目员资格认证考试”结业证书或是参加国家图书馆“国家标准《新版中国机读目录格式使用手册》持证上岗”培训班，结业后颁发上岗证书。</w:t>
      </w:r>
    </w:p>
    <w:p>
      <w:pPr>
        <w:pStyle w:val="null3"/>
        <w:ind w:firstLine="360"/>
        <w:jc w:val="both"/>
      </w:pPr>
      <w:r>
        <w:rPr>
          <w:rFonts w:ascii="宋体" w:hAnsi="宋体" w:cs="宋体" w:eastAsia="宋体"/>
          <w:sz w:val="24"/>
        </w:rPr>
        <w:t>4.９图书分编的质量要求：每批图书编目数据差错率不得超过【千分之五】，若超过三次，供应商应按采购人要求更换分编人员。</w:t>
      </w:r>
    </w:p>
    <w:p>
      <w:pPr>
        <w:pStyle w:val="null3"/>
        <w:ind w:firstLine="361"/>
        <w:jc w:val="both"/>
      </w:pPr>
      <w:r>
        <w:rPr>
          <w:rFonts w:ascii="宋体" w:hAnsi="宋体" w:cs="宋体" w:eastAsia="宋体"/>
          <w:sz w:val="24"/>
          <w:b/>
        </w:rPr>
        <w:t>★5、图书加工和上架要求</w:t>
      </w:r>
    </w:p>
    <w:p>
      <w:pPr>
        <w:pStyle w:val="null3"/>
        <w:ind w:firstLine="360"/>
        <w:jc w:val="both"/>
      </w:pPr>
      <w:r>
        <w:rPr>
          <w:rFonts w:ascii="宋体" w:hAnsi="宋体" w:cs="宋体" w:eastAsia="宋体"/>
          <w:sz w:val="24"/>
        </w:rPr>
        <w:t>5.1供应商负责提供到馆图书加工、上架等服务，所用材料设备等均由供应商自行提供。为确保质量，加工、上架等工作在采购人指定地点进行。</w:t>
      </w:r>
    </w:p>
    <w:p>
      <w:pPr>
        <w:pStyle w:val="null3"/>
        <w:ind w:firstLine="360"/>
        <w:jc w:val="both"/>
      </w:pPr>
      <w:r>
        <w:rPr>
          <w:rFonts w:ascii="宋体" w:hAnsi="宋体" w:cs="宋体" w:eastAsia="宋体"/>
          <w:sz w:val="24"/>
        </w:rPr>
        <w:t>5.2供应商配备的到馆加工和上架等人员要求相对固定并根据采购人要求进行业务培训。</w:t>
      </w:r>
    </w:p>
    <w:p>
      <w:pPr>
        <w:pStyle w:val="null3"/>
        <w:ind w:firstLine="360"/>
        <w:jc w:val="both"/>
      </w:pPr>
      <w:r>
        <w:rPr>
          <w:rFonts w:ascii="宋体" w:hAnsi="宋体" w:cs="宋体" w:eastAsia="宋体"/>
          <w:sz w:val="24"/>
        </w:rPr>
        <w:t>5.3供应商的加工人员须按照采购人的要求在图书封底内页粘贴与图书馆现有自助借还系统相一致的RFID自助借还标签、盖馆藏章、打财产号、贴条形码和透明保护膜、分编、贴书标和透明保护膜、上架等工作，并接受采购人的考核、检查，对考核不合格人员采购人有权要求更换。</w:t>
      </w:r>
    </w:p>
    <w:p>
      <w:pPr>
        <w:pStyle w:val="null3"/>
        <w:ind w:firstLine="360"/>
        <w:jc w:val="both"/>
      </w:pPr>
      <w:r>
        <w:rPr>
          <w:rFonts w:ascii="宋体" w:hAnsi="宋体" w:cs="宋体" w:eastAsia="宋体"/>
          <w:sz w:val="24"/>
        </w:rPr>
        <w:t>5.4图书加工和上架的质量要求：每批图书加工、上架的差错率不得超过【千分之五】，若超过三次，供应商应按采购人要求更换加工人员。</w:t>
      </w:r>
    </w:p>
    <w:p>
      <w:pPr>
        <w:pStyle w:val="null3"/>
        <w:spacing w:after="150"/>
        <w:ind w:firstLine="360"/>
        <w:jc w:val="left"/>
      </w:pPr>
      <w:r>
        <w:rPr>
          <w:rFonts w:ascii="宋体" w:hAnsi="宋体" w:cs="宋体" w:eastAsia="宋体"/>
          <w:sz w:val="24"/>
          <w:b/>
          <w:shd w:fill="D9D9D9" w:val="clear"/>
        </w:rPr>
        <w:t>★</w:t>
      </w:r>
      <w:r>
        <w:rPr>
          <w:rFonts w:ascii="宋体" w:hAnsi="宋体" w:cs="宋体" w:eastAsia="宋体"/>
          <w:sz w:val="24"/>
        </w:rPr>
        <w:t>6、图书现采要求</w:t>
      </w:r>
    </w:p>
    <w:p>
      <w:pPr>
        <w:pStyle w:val="null3"/>
        <w:spacing w:after="150"/>
        <w:ind w:firstLine="360"/>
        <w:jc w:val="left"/>
      </w:pPr>
      <w:r>
        <w:rPr>
          <w:rFonts w:ascii="宋体" w:hAnsi="宋体" w:cs="宋体" w:eastAsia="宋体"/>
          <w:sz w:val="24"/>
        </w:rPr>
        <w:t>6.1供 应 商需在合同期提供图书现采服务，每年外采1～2次，每次不少于2人。</w:t>
      </w:r>
    </w:p>
    <w:p>
      <w:pPr>
        <w:pStyle w:val="null3"/>
        <w:spacing w:after="150"/>
        <w:ind w:firstLine="360"/>
        <w:jc w:val="left"/>
      </w:pPr>
      <w:r>
        <w:rPr>
          <w:rFonts w:ascii="宋体" w:hAnsi="宋体" w:cs="宋体" w:eastAsia="宋体"/>
          <w:sz w:val="24"/>
        </w:rPr>
        <w:t>6.2供 应 商选派经验丰富的专业人员并提供现采所需的各种器材，如电脑、手持采集器等相关查重设备以协助采购人。</w:t>
      </w:r>
    </w:p>
    <w:p>
      <w:pPr>
        <w:pStyle w:val="null3"/>
        <w:spacing w:after="150"/>
        <w:ind w:firstLine="360"/>
        <w:jc w:val="left"/>
      </w:pPr>
      <w:r>
        <w:rPr>
          <w:rFonts w:ascii="宋体" w:hAnsi="宋体" w:cs="宋体" w:eastAsia="宋体"/>
          <w:sz w:val="24"/>
        </w:rPr>
        <w:t>6.3建立预订图书数据库。在收到采购人的现采订单后，要与历史库进行再次查重、审定，发现问题及时与采购人联系。</w:t>
      </w:r>
    </w:p>
    <w:p>
      <w:pPr>
        <w:pStyle w:val="null3"/>
        <w:spacing w:after="150"/>
        <w:ind w:firstLine="360"/>
        <w:jc w:val="left"/>
      </w:pPr>
      <w:r>
        <w:rPr>
          <w:rFonts w:ascii="宋体" w:hAnsi="宋体" w:cs="宋体" w:eastAsia="宋体"/>
          <w:sz w:val="24"/>
        </w:rPr>
        <w:t>6.4现采图书应在现采活动结束之日起30日内到书，未能订到的图书应在现采活动结束之日起【30】天内发电子文档清单给采购人并书面说明未订到原因，以便采购人另行订购。</w:t>
      </w:r>
    </w:p>
    <w:p>
      <w:pPr>
        <w:pStyle w:val="null3"/>
        <w:jc w:val="both"/>
      </w:pPr>
      <w:r>
        <w:rPr>
          <w:rFonts w:ascii="宋体" w:hAnsi="宋体" w:cs="宋体" w:eastAsia="宋体"/>
          <w:sz w:val="24"/>
          <w:b/>
          <w:shd w:fill="D9D9D9" w:val="clear"/>
        </w:rPr>
        <w:t>★7</w:t>
      </w:r>
      <w:r>
        <w:rPr>
          <w:rFonts w:ascii="宋体" w:hAnsi="宋体" w:cs="宋体" w:eastAsia="宋体"/>
          <w:sz w:val="24"/>
          <w:b/>
        </w:rPr>
        <w:t>.</w:t>
      </w:r>
      <w:r>
        <w:rPr>
          <w:rFonts w:ascii="宋体" w:hAnsi="宋体" w:cs="宋体" w:eastAsia="宋体"/>
          <w:sz w:val="24"/>
        </w:rPr>
        <w:t>配套服务：</w:t>
      </w:r>
    </w:p>
    <w:p>
      <w:pPr>
        <w:pStyle w:val="null3"/>
        <w:jc w:val="left"/>
      </w:pPr>
      <w:r>
        <w:rPr>
          <w:rFonts w:ascii="宋体" w:hAnsi="宋体" w:cs="宋体" w:eastAsia="宋体"/>
          <w:sz w:val="24"/>
          <w:b/>
        </w:rPr>
        <w:t>7.1</w:t>
      </w:r>
      <w:r>
        <w:rPr>
          <w:rFonts w:ascii="宋体" w:hAnsi="宋体" w:cs="宋体" w:eastAsia="宋体"/>
          <w:sz w:val="24"/>
        </w:rPr>
        <w:t>供应商</w:t>
      </w:r>
      <w:r>
        <w:rPr>
          <w:rFonts w:ascii="宋体" w:hAnsi="宋体" w:cs="宋体" w:eastAsia="宋体"/>
          <w:sz w:val="24"/>
          <w:b/>
        </w:rPr>
        <w:t>须提供一定数量的旧书盘点服务</w:t>
      </w:r>
      <w:r>
        <w:rPr>
          <w:rFonts w:ascii="宋体" w:hAnsi="宋体" w:cs="宋体" w:eastAsia="宋体"/>
          <w:sz w:val="24"/>
        </w:rPr>
        <w:t>（旧书收集条码后上架）。</w:t>
      </w:r>
    </w:p>
    <w:p>
      <w:pPr>
        <w:pStyle w:val="null3"/>
        <w:jc w:val="left"/>
      </w:pPr>
      <w:r>
        <w:rPr>
          <w:rFonts w:ascii="宋体" w:hAnsi="宋体" w:cs="宋体" w:eastAsia="宋体"/>
          <w:sz w:val="24"/>
          <w:b/>
        </w:rPr>
        <w:t>7.2入围供货商须免费提供一定数量旧书回溯建库（图书数据需原始编目、免费加工、材料自备等），数量不超过当年实际采购图书总量的10%。</w:t>
      </w:r>
    </w:p>
    <w:p>
      <w:pPr>
        <w:pStyle w:val="null3"/>
        <w:jc w:val="both"/>
      </w:pPr>
      <w:r>
        <w:rPr>
          <w:rFonts w:ascii="宋体" w:hAnsi="宋体" w:cs="宋体" w:eastAsia="宋体"/>
          <w:sz w:val="24"/>
          <w:b/>
          <w:shd w:fill="D9D9D9" w:val="clear"/>
        </w:rPr>
        <w:t>7</w:t>
      </w:r>
      <w:r>
        <w:rPr>
          <w:rFonts w:ascii="宋体" w:hAnsi="宋体" w:cs="宋体" w:eastAsia="宋体"/>
          <w:sz w:val="24"/>
          <w:b/>
        </w:rPr>
        <w:t>.3</w:t>
      </w:r>
      <w:r>
        <w:rPr>
          <w:rFonts w:ascii="宋体" w:hAnsi="宋体" w:cs="宋体" w:eastAsia="宋体"/>
          <w:sz w:val="24"/>
        </w:rPr>
        <w:t>校园实体书店建设</w:t>
      </w:r>
    </w:p>
    <w:p>
      <w:pPr>
        <w:pStyle w:val="null3"/>
        <w:ind w:firstLine="482"/>
        <w:jc w:val="both"/>
      </w:pPr>
      <w:r>
        <w:rPr>
          <w:rFonts w:ascii="宋体" w:hAnsi="宋体" w:cs="宋体" w:eastAsia="宋体"/>
          <w:sz w:val="24"/>
          <w:b/>
        </w:rPr>
        <w:t>7.3.1投标人需承诺，</w:t>
      </w:r>
      <w:r>
        <w:rPr>
          <w:rFonts w:ascii="宋体" w:hAnsi="宋体" w:cs="宋体" w:eastAsia="宋体"/>
          <w:sz w:val="24"/>
          <w:b/>
        </w:rPr>
        <w:t>在采购人平潭校区建设完成不少于</w:t>
      </w:r>
      <w:r>
        <w:rPr>
          <w:rFonts w:ascii="宋体" w:hAnsi="宋体" w:cs="宋体" w:eastAsia="宋体"/>
          <w:sz w:val="24"/>
          <w:b/>
        </w:rPr>
        <w:t>250平方米的校园实体书店，投入不少于40万元，员工不少于2名。</w:t>
      </w:r>
      <w:r>
        <w:rPr>
          <w:rFonts w:ascii="宋体" w:hAnsi="宋体" w:cs="宋体" w:eastAsia="宋体"/>
          <w:sz w:val="24"/>
          <w:b/>
        </w:rPr>
        <w:t>根据福建省新闻出版局、福建省教育厅《关于促进高校校园实体书店建设的通知》（闽新出【</w:t>
      </w:r>
      <w:r>
        <w:rPr>
          <w:rFonts w:ascii="宋体" w:hAnsi="宋体" w:cs="宋体" w:eastAsia="宋体"/>
          <w:sz w:val="24"/>
          <w:b/>
        </w:rPr>
        <w:t>2024】22号）采购人给予全免场地租金、水电物业管理费。</w:t>
      </w:r>
    </w:p>
    <w:p>
      <w:pPr>
        <w:pStyle w:val="null3"/>
        <w:ind w:firstLine="480"/>
        <w:jc w:val="both"/>
      </w:pPr>
      <w:r>
        <w:rPr>
          <w:rFonts w:ascii="宋体" w:hAnsi="宋体" w:cs="宋体" w:eastAsia="宋体"/>
          <w:sz w:val="24"/>
        </w:rPr>
        <w:t>7.3.2投标人承诺在校园实体书店建设完成后展陈精品图书2000品种以上，图书展示内容包括宣讲习近平新时代中国特色社会主义思想、引导高校师生全民阅读等，为高校思政教学提供帮助。</w:t>
      </w:r>
    </w:p>
    <w:p>
      <w:pPr>
        <w:pStyle w:val="null3"/>
        <w:ind w:firstLine="480"/>
        <w:jc w:val="both"/>
      </w:pPr>
      <w:r>
        <w:rPr>
          <w:rFonts w:ascii="宋体" w:hAnsi="宋体" w:cs="宋体" w:eastAsia="宋体"/>
          <w:sz w:val="24"/>
        </w:rPr>
        <w:t>7.3.3投标人承诺集中引入一批经审定后的优秀精品台版图书于校园实体书店展示，为采购人加强两岸文化交流活动提供帮助。</w:t>
      </w:r>
    </w:p>
    <w:p>
      <w:pPr>
        <w:pStyle w:val="null3"/>
        <w:ind w:firstLine="480"/>
        <w:jc w:val="both"/>
      </w:pPr>
      <w:r>
        <w:rPr>
          <w:rFonts w:ascii="宋体" w:hAnsi="宋体" w:cs="宋体" w:eastAsia="宋体"/>
          <w:sz w:val="24"/>
        </w:rPr>
        <w:t>7.3.4、投标人承诺在校园实体书店设立文创多元空间区100㎡左右，主要展示、销售二级文旅学院学生主创作品，为学生创意作品提高社会认知度、社会认可度、实现商品化转换提供便利。</w:t>
      </w:r>
    </w:p>
    <w:p>
      <w:pPr>
        <w:pStyle w:val="null3"/>
        <w:ind w:firstLine="480"/>
        <w:jc w:val="both"/>
      </w:pPr>
      <w:r>
        <w:rPr>
          <w:rFonts w:ascii="宋体" w:hAnsi="宋体" w:cs="宋体" w:eastAsia="宋体"/>
          <w:sz w:val="24"/>
        </w:rPr>
        <w:t>7.3.5投标人报价需考虑此项，并可在投标文件中提供更优校园实体书店支持方案。</w:t>
      </w:r>
    </w:p>
    <w:p>
      <w:pPr>
        <w:pStyle w:val="null3"/>
        <w:ind w:firstLine="480"/>
        <w:jc w:val="both"/>
      </w:pPr>
      <w:r>
        <w:rPr>
          <w:rFonts w:ascii="宋体" w:hAnsi="宋体" w:cs="宋体" w:eastAsia="宋体"/>
          <w:sz w:val="24"/>
        </w:rPr>
        <w:t>7.4供应商可针对本采购包提供特色服务，采购人有权根据本馆需求，对供应商提供的特色服务进行调整。</w:t>
      </w:r>
    </w:p>
    <w:p>
      <w:pPr>
        <w:pStyle w:val="null3"/>
        <w:ind w:left="-375" w:right="-375"/>
        <w:jc w:val="left"/>
      </w:pPr>
      <w:r>
        <w:rPr>
          <w:rFonts w:ascii="宋体" w:hAnsi="宋体" w:cs="宋体" w:eastAsia="宋体"/>
          <w:sz w:val="24"/>
          <w:shd w:fill="FFFFFF" w:val="clear"/>
        </w:rPr>
        <w:t>注：</w:t>
      </w:r>
      <w:r>
        <w:rPr>
          <w:rFonts w:ascii="宋体" w:hAnsi="宋体" w:cs="宋体" w:eastAsia="宋体"/>
          <w:sz w:val="24"/>
        </w:rPr>
        <w:t>供应商</w:t>
      </w:r>
      <w:r>
        <w:rPr>
          <w:rFonts w:ascii="宋体" w:hAnsi="宋体" w:cs="宋体" w:eastAsia="宋体"/>
          <w:sz w:val="24"/>
          <w:b/>
        </w:rPr>
        <w:t>须将上述配套服务费用综合考虑在投标折扣系数内，即所有的配套服务的费用包含在投标报价内，所有配套服务不另结算，供应商须综合考虑。</w:t>
      </w:r>
    </w:p>
    <w:p>
      <w:pPr>
        <w:pStyle w:val="null3"/>
        <w:jc w:val="both"/>
      </w:pPr>
      <w:r>
        <w:rPr>
          <w:rFonts w:ascii="宋体" w:hAnsi="宋体" w:cs="宋体" w:eastAsia="宋体"/>
          <w:sz w:val="24"/>
          <w:b/>
        </w:rPr>
        <w:t>★8、特殊要求：</w:t>
      </w:r>
    </w:p>
    <w:p>
      <w:pPr>
        <w:pStyle w:val="null3"/>
        <w:jc w:val="both"/>
      </w:pPr>
      <w:r>
        <w:rPr>
          <w:rFonts w:ascii="宋体" w:hAnsi="宋体" w:cs="宋体" w:eastAsia="宋体"/>
          <w:sz w:val="24"/>
          <w:b/>
        </w:rPr>
        <w:t>在学校财务年终报账截止日期前，供应商必须配合采购人完成本合同包的全部图书货款报账。</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州市鼓楼区福建信息职业技术学院（龙腰、杜园、平潭三个校区），龙腰图书分馆：福建省福州市福飞南路106号；杜园图书分馆：福建省福州市螺洲镇杜园村118号；平潭图书分馆：福建省平潭综合实验区中山大道和麒麟大道交叉口西北侧（麒麟大道西段1号）</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从采购人发出订单之日起二个月内到书</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验收合格后交付</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本采购包履约保证金为合同金额的5.0%</w:t>
            </w:r>
          </w:p>
          <w:p>
            <w:pPr>
              <w:pStyle w:val="null3"/>
              <w:jc w:val="both"/>
            </w:pPr>
            <w:r>
              <w:rPr/>
              <w:t>说明：说明：中标人在签订合同前向采购人缴纳预算金额*中标折扣系数*５%履约保证金（若供应商符合中小企业认定标准或监狱企业或残疾人福利性单位且按招标文件规定提供有效声明函的，则履约保证金为预算金额*中标折扣系数*4%，否则视为自动放弃中标资格。履约保证金在合同履行完毕且无未了事宜后采购人收到中标人书面申请后30日内无息退还</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1、期次1，说明：按照采购文件及合同要求</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采购人在每批次图书验收合格后应与中标人就图书册数及码洋进行核对，无误后由中标人按财务部门有关规定开具相应金额正规票据，须在发票上体现册数、码洋、折扣、实洋，当批货款一次性付清，达到付款条件起30日内，支付合同总金额的100.00%</w:t>
            </w:r>
          </w:p>
        </w:tc>
      </w:tr>
    </w:tbl>
    <w:p>
      <w:pPr>
        <w:pStyle w:val="null3"/>
        <w:jc w:val="left"/>
      </w:pPr>
      <w:r>
        <w:rPr/>
        <w:t>其他商务要求</w:t>
      </w:r>
    </w:p>
    <w:p>
      <w:pPr>
        <w:pStyle w:val="null3"/>
        <w:ind w:firstLine="480"/>
        <w:jc w:val="left"/>
      </w:pPr>
      <w:r>
        <w:rPr>
          <w:rFonts w:ascii="宋体" w:hAnsi="宋体" w:cs="宋体" w:eastAsia="宋体"/>
          <w:sz w:val="24"/>
          <w:b/>
        </w:rPr>
        <w:t>合同包一：</w:t>
      </w:r>
    </w:p>
    <w:p>
      <w:pPr>
        <w:pStyle w:val="null3"/>
        <w:ind w:left="-420" w:firstLine="420"/>
        <w:jc w:val="both"/>
      </w:pPr>
      <w:r>
        <w:rPr>
          <w:rFonts w:ascii="宋体" w:hAnsi="宋体" w:cs="宋体" w:eastAsia="宋体"/>
          <w:sz w:val="24"/>
          <w:b/>
        </w:rPr>
        <w:t>8.</w:t>
      </w:r>
      <w:r>
        <w:rPr>
          <w:rFonts w:ascii="宋体" w:hAnsi="宋体" w:cs="宋体" w:eastAsia="宋体"/>
          <w:sz w:val="24"/>
          <w:b/>
        </w:rPr>
        <w:t>验收</w:t>
      </w:r>
    </w:p>
    <w:p>
      <w:pPr>
        <w:pStyle w:val="null3"/>
        <w:ind w:firstLine="480"/>
        <w:jc w:val="both"/>
      </w:pPr>
      <w:r>
        <w:rPr>
          <w:rFonts w:ascii="宋体" w:hAnsi="宋体" w:cs="宋体" w:eastAsia="宋体"/>
          <w:sz w:val="24"/>
        </w:rPr>
        <w:t>8.1</w:t>
      </w:r>
      <w:r>
        <w:rPr>
          <w:rFonts w:ascii="宋体" w:hAnsi="宋体" w:cs="宋体" w:eastAsia="宋体"/>
          <w:sz w:val="24"/>
        </w:rPr>
        <w:t>达到</w:t>
      </w:r>
      <w:r>
        <w:rPr>
          <w:rFonts w:ascii="宋体" w:hAnsi="宋体" w:cs="宋体" w:eastAsia="宋体"/>
          <w:sz w:val="24"/>
        </w:rPr>
        <w:t>招标文件、投标文件</w:t>
      </w:r>
      <w:r>
        <w:rPr>
          <w:rFonts w:ascii="宋体" w:hAnsi="宋体" w:cs="宋体" w:eastAsia="宋体"/>
          <w:sz w:val="24"/>
        </w:rPr>
        <w:t>及</w:t>
      </w:r>
      <w:r>
        <w:rPr>
          <w:rFonts w:ascii="宋体" w:hAnsi="宋体" w:cs="宋体" w:eastAsia="宋体"/>
          <w:sz w:val="24"/>
        </w:rPr>
        <w:t>合同</w:t>
      </w:r>
      <w:r>
        <w:rPr>
          <w:rFonts w:ascii="宋体" w:hAnsi="宋体" w:cs="宋体" w:eastAsia="宋体"/>
          <w:sz w:val="24"/>
        </w:rPr>
        <w:t>规定的质量要求</w:t>
      </w:r>
      <w:r>
        <w:rPr>
          <w:rFonts w:ascii="宋体" w:hAnsi="宋体" w:cs="宋体" w:eastAsia="宋体"/>
          <w:sz w:val="24"/>
        </w:rPr>
        <w:t>和</w:t>
      </w:r>
      <w:r>
        <w:rPr>
          <w:rFonts w:ascii="宋体" w:hAnsi="宋体" w:cs="宋体" w:eastAsia="宋体"/>
          <w:sz w:val="24"/>
        </w:rPr>
        <w:t>服务要求。</w:t>
      </w:r>
      <w:r>
        <w:rPr>
          <w:rFonts w:ascii="宋体" w:hAnsi="宋体" w:cs="宋体" w:eastAsia="宋体"/>
          <w:sz w:val="24"/>
        </w:rPr>
        <w:t>（</w:t>
      </w:r>
      <w:r>
        <w:rPr>
          <w:rFonts w:ascii="宋体" w:hAnsi="宋体" w:cs="宋体" w:eastAsia="宋体"/>
          <w:sz w:val="24"/>
        </w:rPr>
        <w:t>以其中较高标准者为准</w:t>
      </w:r>
      <w:r>
        <w:rPr>
          <w:rFonts w:ascii="宋体" w:hAnsi="宋体" w:cs="宋体" w:eastAsia="宋体"/>
          <w:sz w:val="24"/>
        </w:rPr>
        <w:t>）。</w:t>
      </w:r>
    </w:p>
    <w:p>
      <w:pPr>
        <w:pStyle w:val="null3"/>
        <w:ind w:firstLine="480"/>
        <w:jc w:val="both"/>
      </w:pPr>
      <w:r>
        <w:rPr>
          <w:rFonts w:ascii="宋体" w:hAnsi="宋体" w:cs="宋体" w:eastAsia="宋体"/>
          <w:sz w:val="24"/>
        </w:rPr>
        <w:t>8.2合作期结束后，</w:t>
      </w:r>
      <w:r>
        <w:rPr>
          <w:rFonts w:ascii="宋体" w:hAnsi="宋体" w:cs="宋体" w:eastAsia="宋体"/>
          <w:sz w:val="24"/>
        </w:rPr>
        <w:t>采购人</w:t>
      </w:r>
      <w:r>
        <w:rPr>
          <w:rFonts w:ascii="宋体" w:hAnsi="宋体" w:cs="宋体" w:eastAsia="宋体"/>
          <w:sz w:val="24"/>
        </w:rPr>
        <w:t>按招标文件、投标文件、预订清单以及合同的有关规定</w:t>
      </w:r>
      <w:r>
        <w:rPr>
          <w:rFonts w:ascii="宋体" w:hAnsi="宋体" w:cs="宋体" w:eastAsia="宋体"/>
          <w:sz w:val="24"/>
        </w:rPr>
        <w:t>就供应商</w:t>
      </w:r>
      <w:r>
        <w:rPr>
          <w:rFonts w:ascii="宋体" w:hAnsi="宋体" w:cs="宋体" w:eastAsia="宋体"/>
          <w:sz w:val="24"/>
        </w:rPr>
        <w:t>提供中文纸质图书</w:t>
      </w:r>
      <w:r>
        <w:rPr>
          <w:rFonts w:ascii="宋体" w:hAnsi="宋体" w:cs="宋体" w:eastAsia="宋体"/>
          <w:sz w:val="24"/>
        </w:rPr>
        <w:t>的情况进行评价，并开具《图书验收合格证明》。</w:t>
      </w:r>
    </w:p>
    <w:p>
      <w:pPr>
        <w:pStyle w:val="null3"/>
        <w:ind w:firstLine="480"/>
        <w:jc w:val="both"/>
      </w:pPr>
      <w:r>
        <w:rPr>
          <w:rFonts w:ascii="宋体" w:hAnsi="宋体" w:cs="宋体" w:eastAsia="宋体"/>
          <w:sz w:val="24"/>
        </w:rPr>
        <w:t>8.3采购人就</w:t>
      </w:r>
      <w:r>
        <w:rPr>
          <w:rFonts w:ascii="宋体" w:hAnsi="宋体" w:cs="宋体" w:eastAsia="宋体"/>
          <w:sz w:val="24"/>
        </w:rPr>
        <w:t>供应商在</w:t>
      </w:r>
      <w:r>
        <w:rPr>
          <w:rFonts w:ascii="宋体" w:hAnsi="宋体" w:cs="宋体" w:eastAsia="宋体"/>
          <w:sz w:val="24"/>
        </w:rPr>
        <w:t>招</w:t>
      </w:r>
      <w:r>
        <w:rPr>
          <w:rFonts w:ascii="宋体" w:hAnsi="宋体" w:cs="宋体" w:eastAsia="宋体"/>
          <w:sz w:val="24"/>
        </w:rPr>
        <w:t>标</w:t>
      </w:r>
      <w:r>
        <w:rPr>
          <w:rFonts w:ascii="宋体" w:hAnsi="宋体" w:cs="宋体" w:eastAsia="宋体"/>
          <w:sz w:val="24"/>
        </w:rPr>
        <w:t>文件</w:t>
      </w:r>
      <w:r>
        <w:rPr>
          <w:rFonts w:ascii="宋体" w:hAnsi="宋体" w:cs="宋体" w:eastAsia="宋体"/>
          <w:sz w:val="24"/>
        </w:rPr>
        <w:t>里对各服务承诺项的完成情况进行评价，并开具</w:t>
      </w:r>
      <w:r>
        <w:rPr>
          <w:rFonts w:ascii="宋体" w:hAnsi="宋体" w:cs="宋体" w:eastAsia="宋体"/>
          <w:sz w:val="24"/>
        </w:rPr>
        <w:t>《服务顾客满意度评价表》</w:t>
      </w:r>
      <w:r>
        <w:rPr>
          <w:rFonts w:ascii="宋体" w:hAnsi="宋体" w:cs="宋体" w:eastAsia="宋体"/>
          <w:sz w:val="24"/>
        </w:rPr>
        <w:t>。</w:t>
      </w:r>
    </w:p>
    <w:p>
      <w:pPr>
        <w:pStyle w:val="null3"/>
        <w:ind w:left="-420" w:firstLine="420"/>
        <w:jc w:val="both"/>
      </w:pPr>
      <w:r>
        <w:rPr>
          <w:rFonts w:ascii="宋体" w:hAnsi="宋体" w:cs="宋体" w:eastAsia="宋体"/>
          <w:sz w:val="24"/>
          <w:b/>
        </w:rPr>
        <w:t>9.</w:t>
      </w:r>
      <w:r>
        <w:rPr>
          <w:rFonts w:ascii="宋体" w:hAnsi="宋体" w:cs="宋体" w:eastAsia="宋体"/>
          <w:sz w:val="24"/>
          <w:b/>
        </w:rPr>
        <w:t>售后服务：</w:t>
      </w:r>
    </w:p>
    <w:p>
      <w:pPr>
        <w:pStyle w:val="null3"/>
        <w:ind w:left="-375" w:right="-375" w:firstLine="240"/>
        <w:jc w:val="left"/>
      </w:pPr>
      <w:r>
        <w:rPr>
          <w:rFonts w:ascii="宋体" w:hAnsi="宋体" w:cs="宋体" w:eastAsia="宋体"/>
          <w:sz w:val="24"/>
        </w:rPr>
        <w:t>9.1</w:t>
      </w:r>
      <w:r>
        <w:rPr>
          <w:rFonts w:ascii="宋体" w:hAnsi="宋体" w:cs="宋体" w:eastAsia="宋体"/>
          <w:sz w:val="24"/>
        </w:rPr>
        <w:t>本次招标要求整体项目提供自验收合格之日起至少贰年质保期，按国家有关产品</w:t>
      </w:r>
      <w:r>
        <w:rPr>
          <w:rFonts w:ascii="宋体" w:hAnsi="宋体" w:cs="宋体" w:eastAsia="宋体"/>
          <w:sz w:val="24"/>
        </w:rPr>
        <w:t>“三包”规定执行“三包”，质保期内，用户如果发现图书的质量、规格与合同不符，有漏页、缺页、破页，印刷字迹不清等不符合要求的情况（人为因素除外），</w:t>
      </w:r>
      <w:r>
        <w:rPr>
          <w:rFonts w:ascii="宋体" w:hAnsi="宋体" w:cs="宋体" w:eastAsia="宋体"/>
          <w:sz w:val="24"/>
        </w:rPr>
        <w:t>供应商</w:t>
      </w:r>
      <w:r>
        <w:rPr>
          <w:rFonts w:ascii="宋体" w:hAnsi="宋体" w:cs="宋体" w:eastAsia="宋体"/>
          <w:sz w:val="24"/>
        </w:rPr>
        <w:t>应负责更换。</w:t>
      </w:r>
      <w:r>
        <w:rPr>
          <w:rFonts w:ascii="宋体" w:hAnsi="宋体" w:cs="宋体" w:eastAsia="宋体"/>
          <w:sz w:val="24"/>
        </w:rPr>
        <w:t>供应商</w:t>
      </w:r>
      <w:r>
        <w:rPr>
          <w:rFonts w:ascii="宋体" w:hAnsi="宋体" w:cs="宋体" w:eastAsia="宋体"/>
          <w:sz w:val="24"/>
        </w:rPr>
        <w:t>保证对</w:t>
      </w:r>
      <w:r>
        <w:rPr>
          <w:rFonts w:ascii="宋体" w:hAnsi="宋体" w:cs="宋体" w:eastAsia="宋体"/>
          <w:sz w:val="24"/>
        </w:rPr>
        <w:t>采购人</w:t>
      </w:r>
      <w:r>
        <w:rPr>
          <w:rFonts w:ascii="宋体" w:hAnsi="宋体" w:cs="宋体" w:eastAsia="宋体"/>
          <w:sz w:val="24"/>
        </w:rPr>
        <w:t>提出的售后服务中出现的任何问题，能在接到</w:t>
      </w:r>
      <w:r>
        <w:rPr>
          <w:rFonts w:ascii="宋体" w:hAnsi="宋体" w:cs="宋体" w:eastAsia="宋体"/>
          <w:sz w:val="24"/>
        </w:rPr>
        <w:t>采购人</w:t>
      </w:r>
      <w:r>
        <w:rPr>
          <w:rFonts w:ascii="宋体" w:hAnsi="宋体" w:cs="宋体" w:eastAsia="宋体"/>
          <w:sz w:val="24"/>
        </w:rPr>
        <w:t>通知后</w:t>
      </w:r>
      <w:r>
        <w:rPr>
          <w:rFonts w:ascii="宋体" w:hAnsi="宋体" w:cs="宋体" w:eastAsia="宋体"/>
          <w:sz w:val="24"/>
        </w:rPr>
        <w:t>2</w:t>
      </w:r>
      <w:r>
        <w:rPr>
          <w:rFonts w:ascii="宋体" w:hAnsi="宋体" w:cs="宋体" w:eastAsia="宋体"/>
          <w:sz w:val="24"/>
        </w:rPr>
        <w:t>小时内响应并在</w:t>
      </w:r>
      <w:r>
        <w:rPr>
          <w:rFonts w:ascii="宋体" w:hAnsi="宋体" w:cs="宋体" w:eastAsia="宋体"/>
          <w:sz w:val="24"/>
        </w:rPr>
        <w:t>24</w:t>
      </w:r>
      <w:r>
        <w:rPr>
          <w:rFonts w:ascii="宋体" w:hAnsi="宋体" w:cs="宋体" w:eastAsia="宋体"/>
          <w:sz w:val="24"/>
        </w:rPr>
        <w:t>小时处理、解决。</w:t>
      </w:r>
    </w:p>
    <w:p>
      <w:pPr>
        <w:pStyle w:val="null3"/>
        <w:ind w:left="-420" w:right="-375" w:firstLine="420"/>
        <w:jc w:val="left"/>
      </w:pPr>
      <w:r>
        <w:rPr>
          <w:rFonts w:ascii="宋体" w:hAnsi="宋体" w:cs="宋体" w:eastAsia="宋体"/>
          <w:sz w:val="24"/>
        </w:rPr>
        <w:t>10.</w:t>
      </w:r>
      <w:r>
        <w:rPr>
          <w:rFonts w:ascii="宋体" w:hAnsi="宋体" w:cs="宋体" w:eastAsia="宋体"/>
          <w:sz w:val="24"/>
        </w:rPr>
        <w:t>违约责任：</w:t>
      </w:r>
    </w:p>
    <w:p>
      <w:pPr>
        <w:pStyle w:val="null3"/>
        <w:ind w:firstLine="480"/>
        <w:jc w:val="both"/>
      </w:pPr>
      <w:r>
        <w:rPr>
          <w:rFonts w:ascii="宋体" w:hAnsi="宋体" w:cs="宋体" w:eastAsia="宋体"/>
          <w:sz w:val="24"/>
        </w:rPr>
        <w:t>10.1.1</w:t>
      </w:r>
      <w:r>
        <w:rPr>
          <w:rFonts w:ascii="宋体" w:hAnsi="宋体" w:cs="宋体" w:eastAsia="宋体"/>
          <w:sz w:val="24"/>
        </w:rPr>
        <w:t>供应商</w:t>
      </w:r>
      <w:r>
        <w:rPr>
          <w:rFonts w:ascii="宋体" w:hAnsi="宋体" w:cs="宋体" w:eastAsia="宋体"/>
          <w:sz w:val="24"/>
        </w:rPr>
        <w:t>提供的图书必须符合本次招标文件各项规定，必须是我国正规出版社出版的合法出版物，</w:t>
      </w:r>
      <w:r>
        <w:rPr>
          <w:rFonts w:ascii="宋体" w:hAnsi="宋体" w:cs="宋体" w:eastAsia="宋体"/>
          <w:sz w:val="24"/>
        </w:rPr>
        <w:t>采购人</w:t>
      </w:r>
      <w:r>
        <w:rPr>
          <w:rFonts w:ascii="宋体" w:hAnsi="宋体" w:cs="宋体" w:eastAsia="宋体"/>
          <w:sz w:val="24"/>
        </w:rPr>
        <w:t>一经发现</w:t>
      </w:r>
      <w:r>
        <w:rPr>
          <w:rFonts w:ascii="宋体" w:hAnsi="宋体" w:cs="宋体" w:eastAsia="宋体"/>
          <w:sz w:val="24"/>
        </w:rPr>
        <w:t>供应商</w:t>
      </w:r>
      <w:r>
        <w:rPr>
          <w:rFonts w:ascii="宋体" w:hAnsi="宋体" w:cs="宋体" w:eastAsia="宋体"/>
          <w:sz w:val="24"/>
        </w:rPr>
        <w:t>有提供盗版图书的行为，</w:t>
      </w:r>
      <w:r>
        <w:rPr>
          <w:rFonts w:ascii="宋体" w:hAnsi="宋体" w:cs="宋体" w:eastAsia="宋体"/>
          <w:sz w:val="24"/>
        </w:rPr>
        <w:t>供应商</w:t>
      </w:r>
      <w:r>
        <w:rPr>
          <w:rFonts w:ascii="宋体" w:hAnsi="宋体" w:cs="宋体" w:eastAsia="宋体"/>
          <w:sz w:val="24"/>
        </w:rPr>
        <w:t>必须无条件退货，并以盗版图书码洋的</w:t>
      </w:r>
      <w:r>
        <w:rPr>
          <w:rFonts w:ascii="宋体" w:hAnsi="宋体" w:cs="宋体" w:eastAsia="宋体"/>
          <w:sz w:val="24"/>
        </w:rPr>
        <w:t>10倍金额支付违约金，违约金从履约保证金和图书结算款(履约保证金扣完后)中扣除，</w:t>
      </w:r>
      <w:r>
        <w:rPr>
          <w:rFonts w:ascii="宋体" w:hAnsi="宋体" w:cs="宋体" w:eastAsia="宋体"/>
          <w:sz w:val="24"/>
        </w:rPr>
        <w:t>并立即</w:t>
      </w:r>
      <w:r>
        <w:rPr>
          <w:rFonts w:ascii="宋体" w:hAnsi="宋体" w:cs="宋体" w:eastAsia="宋体"/>
          <w:sz w:val="24"/>
        </w:rPr>
        <w:t>取消其供货资格，由此引发的一切经济和法律责任均由</w:t>
      </w:r>
      <w:r>
        <w:rPr>
          <w:rFonts w:ascii="宋体" w:hAnsi="宋体" w:cs="宋体" w:eastAsia="宋体"/>
          <w:sz w:val="24"/>
        </w:rPr>
        <w:t>供应商</w:t>
      </w:r>
      <w:r>
        <w:rPr>
          <w:rFonts w:ascii="宋体" w:hAnsi="宋体" w:cs="宋体" w:eastAsia="宋体"/>
          <w:sz w:val="24"/>
        </w:rPr>
        <w:t>承担。</w:t>
      </w:r>
    </w:p>
    <w:p>
      <w:pPr>
        <w:pStyle w:val="null3"/>
        <w:ind w:firstLine="480"/>
        <w:jc w:val="left"/>
      </w:pPr>
      <w:r>
        <w:rPr>
          <w:rFonts w:ascii="宋体" w:hAnsi="宋体" w:cs="宋体" w:eastAsia="宋体"/>
          <w:sz w:val="24"/>
        </w:rPr>
        <w:t>10</w:t>
      </w:r>
      <w:r>
        <w:rPr>
          <w:rFonts w:ascii="宋体" w:hAnsi="宋体" w:cs="宋体" w:eastAsia="宋体"/>
          <w:sz w:val="24"/>
        </w:rPr>
        <w:t>.1</w:t>
      </w:r>
      <w:r>
        <w:rPr>
          <w:rFonts w:ascii="宋体" w:hAnsi="宋体" w:cs="宋体" w:eastAsia="宋体"/>
          <w:sz w:val="24"/>
        </w:rPr>
        <w:t>.2</w:t>
      </w:r>
      <w:r>
        <w:rPr>
          <w:rFonts w:ascii="宋体" w:hAnsi="宋体" w:cs="宋体" w:eastAsia="宋体"/>
          <w:sz w:val="24"/>
        </w:rPr>
        <w:t>供应商须</w:t>
      </w:r>
      <w:r>
        <w:rPr>
          <w:rFonts w:ascii="宋体" w:hAnsi="宋体" w:cs="宋体" w:eastAsia="宋体"/>
          <w:sz w:val="24"/>
        </w:rPr>
        <w:t>保证图书馆中文文献的采购质量</w:t>
      </w:r>
      <w:r>
        <w:rPr>
          <w:rFonts w:ascii="宋体" w:hAnsi="宋体" w:cs="宋体" w:eastAsia="宋体"/>
          <w:sz w:val="24"/>
        </w:rPr>
        <w:t>，不得</w:t>
      </w:r>
      <w:r>
        <w:rPr>
          <w:rFonts w:ascii="宋体" w:hAnsi="宋体" w:cs="宋体" w:eastAsia="宋体"/>
          <w:sz w:val="24"/>
        </w:rPr>
        <w:t>忽略低利润</w:t>
      </w:r>
      <w:r>
        <w:rPr>
          <w:rFonts w:ascii="宋体" w:hAnsi="宋体" w:cs="宋体" w:eastAsia="宋体"/>
          <w:sz w:val="24"/>
        </w:rPr>
        <w:t>专业</w:t>
      </w:r>
      <w:r>
        <w:rPr>
          <w:rFonts w:ascii="宋体" w:hAnsi="宋体" w:cs="宋体" w:eastAsia="宋体"/>
          <w:sz w:val="24"/>
        </w:rPr>
        <w:t>图书</w:t>
      </w:r>
      <w:r>
        <w:rPr>
          <w:rFonts w:ascii="宋体" w:hAnsi="宋体" w:cs="宋体" w:eastAsia="宋体"/>
          <w:sz w:val="24"/>
        </w:rPr>
        <w:t>文献</w:t>
      </w:r>
      <w:r>
        <w:rPr>
          <w:rFonts w:ascii="宋体" w:hAnsi="宋体" w:cs="宋体" w:eastAsia="宋体"/>
          <w:sz w:val="24"/>
        </w:rPr>
        <w:t>采访数据</w:t>
      </w:r>
      <w:r>
        <w:rPr>
          <w:rFonts w:ascii="宋体" w:hAnsi="宋体" w:cs="宋体" w:eastAsia="宋体"/>
          <w:sz w:val="24"/>
        </w:rPr>
        <w:t>的提供</w:t>
      </w:r>
      <w:r>
        <w:rPr>
          <w:rFonts w:ascii="宋体" w:hAnsi="宋体" w:cs="宋体" w:eastAsia="宋体"/>
          <w:sz w:val="24"/>
        </w:rPr>
        <w:t>或</w:t>
      </w:r>
      <w:r>
        <w:rPr>
          <w:rFonts w:ascii="宋体" w:hAnsi="宋体" w:cs="宋体" w:eastAsia="宋体"/>
          <w:sz w:val="24"/>
        </w:rPr>
        <w:t>假借</w:t>
      </w:r>
      <w:r>
        <w:rPr>
          <w:rFonts w:ascii="宋体" w:hAnsi="宋体" w:cs="宋体" w:eastAsia="宋体"/>
          <w:sz w:val="24"/>
        </w:rPr>
        <w:t>“包销”、“脱销”等名义</w:t>
      </w:r>
      <w:r>
        <w:rPr>
          <w:rFonts w:ascii="宋体" w:hAnsi="宋体" w:cs="宋体" w:eastAsia="宋体"/>
          <w:sz w:val="24"/>
        </w:rPr>
        <w:t>拒不提供采购人</w:t>
      </w:r>
      <w:r>
        <w:rPr>
          <w:rFonts w:ascii="宋体" w:hAnsi="宋体" w:cs="宋体" w:eastAsia="宋体"/>
          <w:sz w:val="24"/>
        </w:rPr>
        <w:t>预订订单</w:t>
      </w:r>
      <w:r>
        <w:rPr>
          <w:rFonts w:ascii="宋体" w:hAnsi="宋体" w:cs="宋体" w:eastAsia="宋体"/>
          <w:sz w:val="24"/>
        </w:rPr>
        <w:t>中的低利润</w:t>
      </w:r>
      <w:r>
        <w:rPr>
          <w:rFonts w:ascii="宋体" w:hAnsi="宋体" w:cs="宋体" w:eastAsia="宋体"/>
          <w:sz w:val="24"/>
        </w:rPr>
        <w:t>专业</w:t>
      </w:r>
      <w:r>
        <w:rPr>
          <w:rFonts w:ascii="宋体" w:hAnsi="宋体" w:cs="宋体" w:eastAsia="宋体"/>
          <w:sz w:val="24"/>
        </w:rPr>
        <w:t>图书。</w:t>
      </w:r>
      <w:r>
        <w:rPr>
          <w:rFonts w:ascii="宋体" w:hAnsi="宋体" w:cs="宋体" w:eastAsia="宋体"/>
          <w:sz w:val="24"/>
          <w:shd w:fill="FFFFFF" w:val="clear"/>
        </w:rPr>
        <w:t>30家重点出版社（详见“附件”）的图书采访书目数据应不少于</w:t>
      </w:r>
      <w:r>
        <w:rPr>
          <w:rFonts w:ascii="宋体" w:hAnsi="宋体" w:cs="宋体" w:eastAsia="宋体"/>
          <w:sz w:val="24"/>
          <w:shd w:fill="FFFFFF" w:val="clear"/>
        </w:rPr>
        <w:t>合同期间提供总量的</w:t>
      </w:r>
      <w:r>
        <w:rPr>
          <w:rFonts w:ascii="宋体" w:hAnsi="宋体" w:cs="宋体" w:eastAsia="宋体"/>
          <w:sz w:val="24"/>
          <w:b/>
          <w:shd w:fill="FFFFFF" w:val="clear"/>
        </w:rPr>
        <w:t>4</w:t>
      </w:r>
      <w:r>
        <w:rPr>
          <w:rFonts w:ascii="宋体" w:hAnsi="宋体" w:cs="宋体" w:eastAsia="宋体"/>
          <w:sz w:val="24"/>
          <w:b/>
          <w:shd w:fill="FFFFFF" w:val="clear"/>
        </w:rPr>
        <w:t>0%。</w:t>
      </w:r>
      <w:r>
        <w:rPr>
          <w:rFonts w:ascii="宋体" w:hAnsi="宋体" w:cs="宋体" w:eastAsia="宋体"/>
          <w:sz w:val="24"/>
        </w:rPr>
        <w:t>如</w:t>
      </w:r>
      <w:r>
        <w:rPr>
          <w:rFonts w:ascii="宋体" w:hAnsi="宋体" w:cs="宋体" w:eastAsia="宋体"/>
          <w:sz w:val="24"/>
        </w:rPr>
        <w:t>有</w:t>
      </w:r>
      <w:r>
        <w:rPr>
          <w:rFonts w:ascii="宋体" w:hAnsi="宋体" w:cs="宋体" w:eastAsia="宋体"/>
          <w:sz w:val="24"/>
        </w:rPr>
        <w:t>违反</w:t>
      </w:r>
      <w:r>
        <w:rPr>
          <w:rFonts w:ascii="宋体" w:hAnsi="宋体" w:cs="宋体" w:eastAsia="宋体"/>
          <w:sz w:val="24"/>
        </w:rPr>
        <w:t>，</w:t>
      </w:r>
      <w:r>
        <w:rPr>
          <w:rFonts w:ascii="宋体" w:hAnsi="宋体" w:cs="宋体" w:eastAsia="宋体"/>
          <w:sz w:val="24"/>
          <w:b/>
          <w:shd w:fill="FFFFFF" w:val="clear"/>
        </w:rPr>
        <w:t>每少</w:t>
      </w:r>
      <w:r>
        <w:rPr>
          <w:rFonts w:ascii="宋体" w:hAnsi="宋体" w:cs="宋体" w:eastAsia="宋体"/>
          <w:sz w:val="24"/>
          <w:b/>
          <w:shd w:fill="FFFFFF" w:val="clear"/>
        </w:rPr>
        <w:t>1%，</w:t>
      </w:r>
      <w:r>
        <w:rPr>
          <w:rFonts w:ascii="宋体" w:hAnsi="宋体" w:cs="宋体" w:eastAsia="宋体"/>
          <w:sz w:val="24"/>
        </w:rPr>
        <w:t>扣除</w:t>
      </w:r>
      <w:r>
        <w:rPr>
          <w:rFonts w:ascii="宋体" w:hAnsi="宋体" w:cs="宋体" w:eastAsia="宋体"/>
          <w:sz w:val="24"/>
        </w:rPr>
        <w:t>10</w:t>
      </w:r>
      <w:r>
        <w:rPr>
          <w:rFonts w:ascii="宋体" w:hAnsi="宋体" w:cs="宋体" w:eastAsia="宋体"/>
          <w:sz w:val="24"/>
        </w:rPr>
        <w:t>％的履约保证金。</w:t>
      </w:r>
    </w:p>
    <w:p>
      <w:pPr>
        <w:pStyle w:val="null3"/>
        <w:ind w:firstLine="480"/>
        <w:jc w:val="both"/>
      </w:pPr>
      <w:r>
        <w:rPr>
          <w:rFonts w:ascii="宋体" w:hAnsi="宋体" w:cs="宋体" w:eastAsia="宋体"/>
          <w:sz w:val="24"/>
        </w:rPr>
        <w:t>10.1.3</w:t>
      </w:r>
      <w:r>
        <w:rPr>
          <w:rFonts w:ascii="宋体" w:hAnsi="宋体" w:cs="宋体" w:eastAsia="宋体"/>
          <w:sz w:val="24"/>
        </w:rPr>
        <w:t>供应商未按采购订单发货，出现加塞图书等原因导致</w:t>
      </w:r>
      <w:r>
        <w:rPr>
          <w:rFonts w:ascii="宋体" w:hAnsi="宋体" w:cs="宋体" w:eastAsia="宋体"/>
          <w:sz w:val="24"/>
        </w:rPr>
        <w:t>退换书，采购人扣除每批次供货</w:t>
      </w:r>
      <w:r>
        <w:rPr>
          <w:rFonts w:ascii="宋体" w:hAnsi="宋体" w:cs="宋体" w:eastAsia="宋体"/>
          <w:sz w:val="24"/>
        </w:rPr>
        <w:t>10%的款项</w:t>
      </w:r>
      <w:r>
        <w:rPr>
          <w:rFonts w:ascii="宋体" w:hAnsi="宋体" w:cs="宋体" w:eastAsia="宋体"/>
          <w:sz w:val="24"/>
        </w:rPr>
        <w:t>。</w:t>
      </w:r>
    </w:p>
    <w:p>
      <w:pPr>
        <w:pStyle w:val="null3"/>
        <w:ind w:firstLine="480"/>
        <w:jc w:val="both"/>
      </w:pPr>
      <w:r>
        <w:rPr>
          <w:rFonts w:ascii="宋体" w:hAnsi="宋体" w:cs="宋体" w:eastAsia="宋体"/>
          <w:sz w:val="24"/>
        </w:rPr>
        <w:t>10.1.4采购人于10月底将就</w:t>
      </w:r>
      <w:r>
        <w:rPr>
          <w:rFonts w:ascii="宋体" w:hAnsi="宋体" w:cs="宋体" w:eastAsia="宋体"/>
          <w:sz w:val="24"/>
        </w:rPr>
        <w:t>供应商</w:t>
      </w:r>
      <w:r>
        <w:rPr>
          <w:rFonts w:ascii="宋体" w:hAnsi="宋体" w:cs="宋体" w:eastAsia="宋体"/>
          <w:sz w:val="24"/>
        </w:rPr>
        <w:t>的供货情况（已到馆及已发送未到馆的图书）进行初次评估。</w:t>
      </w:r>
    </w:p>
    <w:p>
      <w:pPr>
        <w:pStyle w:val="null3"/>
        <w:ind w:firstLine="480"/>
        <w:jc w:val="both"/>
      </w:pPr>
      <w:r>
        <w:rPr>
          <w:rFonts w:ascii="宋体" w:hAnsi="宋体" w:cs="宋体" w:eastAsia="宋体"/>
          <w:sz w:val="24"/>
        </w:rPr>
        <w:t>除推迟出版或发生影响合同履行的不可抗力情况以外</w:t>
      </w:r>
      <w:r>
        <w:rPr>
          <w:rFonts w:ascii="宋体" w:hAnsi="宋体" w:cs="宋体" w:eastAsia="宋体"/>
          <w:sz w:val="24"/>
          <w:shd w:fill="FFFFFF" w:val="clear"/>
        </w:rPr>
        <w:t>，</w:t>
      </w:r>
      <w:r>
        <w:rPr>
          <w:rFonts w:ascii="宋体" w:hAnsi="宋体" w:cs="宋体" w:eastAsia="宋体"/>
          <w:sz w:val="24"/>
        </w:rPr>
        <w:t>供应商</w:t>
      </w:r>
      <w:r>
        <w:rPr>
          <w:rFonts w:ascii="宋体" w:hAnsi="宋体" w:cs="宋体" w:eastAsia="宋体"/>
          <w:sz w:val="24"/>
        </w:rPr>
        <w:t>未按招标文件所承诺的要求按期保质配送图书</w:t>
      </w:r>
      <w:r>
        <w:rPr>
          <w:rFonts w:ascii="宋体" w:hAnsi="宋体" w:cs="宋体" w:eastAsia="宋体"/>
          <w:sz w:val="24"/>
        </w:rPr>
        <w:t>，（</w:t>
      </w:r>
      <w:r>
        <w:rPr>
          <w:rFonts w:ascii="宋体" w:hAnsi="宋体" w:cs="宋体" w:eastAsia="宋体"/>
          <w:sz w:val="24"/>
        </w:rPr>
        <w:t>已到馆及已发送未到馆的图书</w:t>
      </w:r>
      <w:r>
        <w:rPr>
          <w:rFonts w:ascii="宋体" w:hAnsi="宋体" w:cs="宋体" w:eastAsia="宋体"/>
          <w:sz w:val="24"/>
        </w:rPr>
        <w:t>实洋</w:t>
      </w:r>
      <w:r>
        <w:rPr>
          <w:rFonts w:ascii="宋体" w:hAnsi="宋体" w:cs="宋体" w:eastAsia="宋体"/>
          <w:sz w:val="24"/>
        </w:rPr>
        <w:t>未达到招标金额</w:t>
      </w:r>
      <w:r>
        <w:rPr>
          <w:rFonts w:ascii="宋体" w:hAnsi="宋体" w:cs="宋体" w:eastAsia="宋体"/>
          <w:sz w:val="24"/>
        </w:rPr>
        <w:t>60%</w:t>
      </w:r>
      <w:r>
        <w:rPr>
          <w:rFonts w:ascii="宋体" w:hAnsi="宋体" w:cs="宋体" w:eastAsia="宋体"/>
          <w:sz w:val="24"/>
        </w:rPr>
        <w:t>），</w:t>
      </w:r>
      <w:r>
        <w:rPr>
          <w:rFonts w:ascii="宋体" w:hAnsi="宋体" w:cs="宋体" w:eastAsia="宋体"/>
          <w:sz w:val="24"/>
        </w:rPr>
        <w:t>采购人</w:t>
      </w:r>
      <w:r>
        <w:rPr>
          <w:rFonts w:ascii="宋体" w:hAnsi="宋体" w:cs="宋体" w:eastAsia="宋体"/>
          <w:sz w:val="24"/>
        </w:rPr>
        <w:t>可以</w:t>
      </w:r>
      <w:r>
        <w:rPr>
          <w:rFonts w:ascii="宋体" w:hAnsi="宋体" w:cs="宋体" w:eastAsia="宋体"/>
          <w:sz w:val="24"/>
        </w:rPr>
        <w:t>认定</w:t>
      </w:r>
      <w:r>
        <w:rPr>
          <w:rFonts w:ascii="宋体" w:hAnsi="宋体" w:cs="宋体" w:eastAsia="宋体"/>
          <w:sz w:val="24"/>
        </w:rPr>
        <w:t>该</w:t>
      </w:r>
      <w:r>
        <w:rPr>
          <w:rFonts w:ascii="宋体" w:hAnsi="宋体" w:cs="宋体" w:eastAsia="宋体"/>
          <w:sz w:val="24"/>
        </w:rPr>
        <w:t>供应商</w:t>
      </w:r>
      <w:r>
        <w:rPr>
          <w:rFonts w:ascii="宋体" w:hAnsi="宋体" w:cs="宋体" w:eastAsia="宋体"/>
          <w:sz w:val="24"/>
        </w:rPr>
        <w:t>不具备供货条件，属严重违约，不予退还履约保证金，并有权取消未到货部分的订单</w:t>
      </w:r>
      <w:r>
        <w:rPr>
          <w:rFonts w:ascii="宋体" w:hAnsi="宋体" w:cs="宋体" w:eastAsia="宋体"/>
          <w:sz w:val="24"/>
        </w:rPr>
        <w:t>，</w:t>
      </w:r>
      <w:r>
        <w:rPr>
          <w:rFonts w:ascii="宋体" w:hAnsi="宋体" w:cs="宋体" w:eastAsia="宋体"/>
          <w:sz w:val="24"/>
        </w:rPr>
        <w:t>立即中止后续的合作。同时因终止供货而造成的损失由该</w:t>
      </w:r>
      <w:r>
        <w:rPr>
          <w:rFonts w:ascii="宋体" w:hAnsi="宋体" w:cs="宋体" w:eastAsia="宋体"/>
          <w:sz w:val="24"/>
        </w:rPr>
        <w:t>供应商</w:t>
      </w:r>
      <w:r>
        <w:rPr>
          <w:rFonts w:ascii="宋体" w:hAnsi="宋体" w:cs="宋体" w:eastAsia="宋体"/>
          <w:sz w:val="24"/>
        </w:rPr>
        <w:t>承担，图书馆有权自行通过其它渠道采购</w:t>
      </w:r>
      <w:r>
        <w:rPr>
          <w:rFonts w:ascii="宋体" w:hAnsi="宋体" w:cs="宋体" w:eastAsia="宋体"/>
          <w:sz w:val="24"/>
        </w:rPr>
        <w:t>图书</w:t>
      </w:r>
      <w:r>
        <w:rPr>
          <w:rFonts w:ascii="宋体" w:hAnsi="宋体" w:cs="宋体" w:eastAsia="宋体"/>
          <w:sz w:val="24"/>
        </w:rPr>
        <w:t>，以确保</w:t>
      </w:r>
      <w:r>
        <w:rPr>
          <w:rFonts w:ascii="宋体" w:hAnsi="宋体" w:cs="宋体" w:eastAsia="宋体"/>
          <w:sz w:val="24"/>
        </w:rPr>
        <w:t>采购人</w:t>
      </w:r>
      <w:r>
        <w:rPr>
          <w:rFonts w:ascii="宋体" w:hAnsi="宋体" w:cs="宋体" w:eastAsia="宋体"/>
          <w:sz w:val="24"/>
        </w:rPr>
        <w:t>的馆藏纸质资源建设</w:t>
      </w:r>
      <w:r>
        <w:rPr>
          <w:rFonts w:ascii="宋体" w:hAnsi="宋体" w:cs="宋体" w:eastAsia="宋体"/>
          <w:sz w:val="24"/>
        </w:rPr>
        <w:t>，</w:t>
      </w:r>
      <w:r>
        <w:rPr>
          <w:rFonts w:ascii="宋体" w:hAnsi="宋体" w:cs="宋体" w:eastAsia="宋体"/>
          <w:sz w:val="24"/>
        </w:rPr>
        <w:t>由此造成的各项损失或增加的各项费用（如折扣损失、邮费、数据费、加工费）等均由违约的</w:t>
      </w:r>
      <w:r>
        <w:rPr>
          <w:rFonts w:ascii="宋体" w:hAnsi="宋体" w:cs="宋体" w:eastAsia="宋体"/>
          <w:sz w:val="24"/>
        </w:rPr>
        <w:t>供应商</w:t>
      </w:r>
      <w:r>
        <w:rPr>
          <w:rFonts w:ascii="宋体" w:hAnsi="宋体" w:cs="宋体" w:eastAsia="宋体"/>
          <w:sz w:val="24"/>
        </w:rPr>
        <w:t>承担。</w:t>
      </w:r>
    </w:p>
    <w:p>
      <w:pPr>
        <w:pStyle w:val="null3"/>
        <w:ind w:firstLine="480"/>
        <w:jc w:val="both"/>
      </w:pPr>
      <w:r>
        <w:rPr>
          <w:rFonts w:ascii="宋体" w:hAnsi="宋体" w:cs="宋体" w:eastAsia="宋体"/>
          <w:sz w:val="24"/>
        </w:rPr>
        <w:t>10.1.5采购人在合同期结束后，将就</w:t>
      </w:r>
      <w:r>
        <w:rPr>
          <w:rFonts w:ascii="宋体" w:hAnsi="宋体" w:cs="宋体" w:eastAsia="宋体"/>
          <w:sz w:val="24"/>
        </w:rPr>
        <w:t>供应商</w:t>
      </w:r>
      <w:r>
        <w:rPr>
          <w:rFonts w:ascii="宋体" w:hAnsi="宋体" w:cs="宋体" w:eastAsia="宋体"/>
          <w:sz w:val="24"/>
        </w:rPr>
        <w:t>的供货情况进行二次评估。</w:t>
      </w:r>
    </w:p>
    <w:p>
      <w:pPr>
        <w:pStyle w:val="null3"/>
        <w:ind w:firstLine="480"/>
        <w:jc w:val="both"/>
      </w:pPr>
      <w:r>
        <w:rPr>
          <w:rFonts w:ascii="宋体" w:hAnsi="宋体" w:cs="宋体" w:eastAsia="宋体"/>
          <w:sz w:val="24"/>
        </w:rPr>
        <w:t>供应商</w:t>
      </w:r>
      <w:r>
        <w:rPr>
          <w:rFonts w:ascii="宋体" w:hAnsi="宋体" w:cs="宋体" w:eastAsia="宋体"/>
          <w:sz w:val="24"/>
          <w:shd w:fill="FFFFFF" w:val="clear"/>
        </w:rPr>
        <w:t>如无正当理由，</w:t>
      </w:r>
      <w:r>
        <w:rPr>
          <w:rFonts w:ascii="宋体" w:hAnsi="宋体" w:cs="宋体" w:eastAsia="宋体"/>
          <w:sz w:val="24"/>
        </w:rPr>
        <w:t>不能按期保质配送图书</w:t>
      </w:r>
      <w:r>
        <w:rPr>
          <w:rFonts w:ascii="宋体" w:hAnsi="宋体" w:cs="宋体" w:eastAsia="宋体"/>
          <w:sz w:val="24"/>
        </w:rPr>
        <w:t>，</w:t>
      </w:r>
      <w:r>
        <w:rPr>
          <w:rFonts w:ascii="宋体" w:hAnsi="宋体" w:cs="宋体" w:eastAsia="宋体"/>
          <w:sz w:val="24"/>
        </w:rPr>
        <w:t>致使到书率及验收合格率达不到采购人要求的，</w:t>
      </w:r>
      <w:r>
        <w:rPr>
          <w:rFonts w:ascii="宋体" w:hAnsi="宋体" w:cs="宋体" w:eastAsia="宋体"/>
          <w:sz w:val="24"/>
          <w:shd w:fill="FFFFFF" w:val="clear"/>
        </w:rPr>
        <w:t>每减少</w:t>
      </w:r>
      <w:r>
        <w:rPr>
          <w:rFonts w:ascii="宋体" w:hAnsi="宋体" w:cs="宋体" w:eastAsia="宋体"/>
          <w:sz w:val="24"/>
          <w:shd w:fill="FFFFFF" w:val="clear"/>
        </w:rPr>
        <w:t>承诺的</w:t>
      </w:r>
      <w:r>
        <w:rPr>
          <w:rFonts w:ascii="宋体" w:hAnsi="宋体" w:cs="宋体" w:eastAsia="宋体"/>
          <w:sz w:val="24"/>
          <w:shd w:fill="FFFFFF" w:val="clear"/>
        </w:rPr>
        <w:t>1%</w:t>
      </w:r>
      <w:r>
        <w:rPr>
          <w:rFonts w:ascii="宋体" w:hAnsi="宋体" w:cs="宋体" w:eastAsia="宋体"/>
          <w:sz w:val="24"/>
          <w:shd w:fill="FFFFFF" w:val="clear"/>
        </w:rPr>
        <w:t>，</w:t>
      </w:r>
      <w:r>
        <w:rPr>
          <w:rFonts w:ascii="宋体" w:hAnsi="宋体" w:cs="宋体" w:eastAsia="宋体"/>
          <w:sz w:val="24"/>
          <w:shd w:fill="FFFFFF" w:val="clear"/>
        </w:rPr>
        <w:t>按</w:t>
      </w:r>
      <w:r>
        <w:rPr>
          <w:rFonts w:ascii="宋体" w:hAnsi="宋体" w:cs="宋体" w:eastAsia="宋体"/>
          <w:sz w:val="24"/>
          <w:shd w:fill="FFFFFF" w:val="clear"/>
        </w:rPr>
        <w:t>所投采购包预算金额</w:t>
      </w:r>
      <w:r>
        <w:rPr>
          <w:rFonts w:ascii="宋体" w:hAnsi="宋体" w:cs="宋体" w:eastAsia="宋体"/>
          <w:sz w:val="24"/>
          <w:shd w:fill="FFFFFF" w:val="clear"/>
        </w:rPr>
        <w:t>的</w:t>
      </w:r>
      <w:r>
        <w:rPr>
          <w:rFonts w:ascii="宋体" w:hAnsi="宋体" w:cs="宋体" w:eastAsia="宋体"/>
          <w:sz w:val="24"/>
          <w:shd w:fill="FFFFFF" w:val="clear"/>
        </w:rPr>
        <w:t>1%支付违约金，并从履约保证金和图书结算款（履约保证金扣完后）中扣除。</w:t>
      </w:r>
      <w:r>
        <w:rPr>
          <w:rFonts w:ascii="宋体" w:hAnsi="宋体" w:cs="宋体" w:eastAsia="宋体"/>
          <w:sz w:val="24"/>
        </w:rPr>
        <w:t>供应商</w:t>
      </w:r>
      <w:r>
        <w:rPr>
          <w:rFonts w:ascii="宋体" w:hAnsi="宋体" w:cs="宋体" w:eastAsia="宋体"/>
          <w:sz w:val="24"/>
          <w:shd w:fill="FFFFFF" w:val="clear"/>
        </w:rPr>
        <w:t>除支付违约金外，</w:t>
      </w:r>
      <w:r>
        <w:rPr>
          <w:rFonts w:ascii="宋体" w:hAnsi="宋体" w:cs="宋体" w:eastAsia="宋体"/>
          <w:sz w:val="24"/>
          <w:shd w:fill="FFFFFF" w:val="clear"/>
        </w:rPr>
        <w:t>采购人</w:t>
      </w:r>
      <w:r>
        <w:rPr>
          <w:rFonts w:ascii="宋体" w:hAnsi="宋体" w:cs="宋体" w:eastAsia="宋体"/>
          <w:sz w:val="24"/>
        </w:rPr>
        <w:t>有权拒绝继续从</w:t>
      </w:r>
      <w:r>
        <w:rPr>
          <w:rFonts w:ascii="宋体" w:hAnsi="宋体" w:cs="宋体" w:eastAsia="宋体"/>
          <w:sz w:val="24"/>
        </w:rPr>
        <w:t>供应商</w:t>
      </w:r>
      <w:r>
        <w:rPr>
          <w:rFonts w:ascii="宋体" w:hAnsi="宋体" w:cs="宋体" w:eastAsia="宋体"/>
          <w:sz w:val="24"/>
        </w:rPr>
        <w:t>订购图书，且</w:t>
      </w:r>
      <w:r>
        <w:rPr>
          <w:rFonts w:ascii="宋体" w:hAnsi="宋体" w:cs="宋体" w:eastAsia="宋体"/>
          <w:sz w:val="24"/>
        </w:rPr>
        <w:t>采购人</w:t>
      </w:r>
      <w:r>
        <w:rPr>
          <w:rFonts w:ascii="宋体" w:hAnsi="宋体" w:cs="宋体" w:eastAsia="宋体"/>
          <w:sz w:val="24"/>
        </w:rPr>
        <w:t>有权通过其他途径购买图书并对</w:t>
      </w:r>
      <w:r>
        <w:rPr>
          <w:rFonts w:ascii="宋体" w:hAnsi="宋体" w:cs="宋体" w:eastAsia="宋体"/>
          <w:sz w:val="24"/>
        </w:rPr>
        <w:t>供应商</w:t>
      </w:r>
      <w:r>
        <w:rPr>
          <w:rFonts w:ascii="宋体" w:hAnsi="宋体" w:cs="宋体" w:eastAsia="宋体"/>
          <w:sz w:val="24"/>
        </w:rPr>
        <w:t>延期结算，同时保留终止本合同及追究乙方违约责任的权利。</w:t>
      </w:r>
    </w:p>
    <w:p>
      <w:pPr>
        <w:pStyle w:val="null3"/>
        <w:ind w:firstLine="480"/>
        <w:jc w:val="left"/>
      </w:pPr>
      <w:r>
        <w:rPr>
          <w:rFonts w:ascii="宋体" w:hAnsi="宋体" w:cs="宋体" w:eastAsia="宋体"/>
          <w:sz w:val="24"/>
        </w:rPr>
        <w:t>10.1.5.1</w:t>
      </w:r>
      <w:r>
        <w:rPr>
          <w:rFonts w:ascii="宋体" w:hAnsi="宋体" w:cs="宋体" w:eastAsia="宋体"/>
          <w:sz w:val="24"/>
        </w:rPr>
        <w:t>从</w:t>
      </w:r>
      <w:r>
        <w:rPr>
          <w:rFonts w:ascii="宋体" w:hAnsi="宋体" w:cs="宋体" w:eastAsia="宋体"/>
          <w:sz w:val="24"/>
        </w:rPr>
        <w:t>采购人</w:t>
      </w:r>
      <w:r>
        <w:rPr>
          <w:rFonts w:ascii="宋体" w:hAnsi="宋体" w:cs="宋体" w:eastAsia="宋体"/>
          <w:sz w:val="24"/>
        </w:rPr>
        <w:t>发出订单之日起一个月内到</w:t>
      </w:r>
      <w:r>
        <w:rPr>
          <w:rFonts w:ascii="宋体" w:hAnsi="宋体" w:cs="宋体" w:eastAsia="宋体"/>
          <w:sz w:val="24"/>
        </w:rPr>
        <w:t>图</w:t>
      </w:r>
      <w:r>
        <w:rPr>
          <w:rFonts w:ascii="宋体" w:hAnsi="宋体" w:cs="宋体" w:eastAsia="宋体"/>
          <w:sz w:val="24"/>
        </w:rPr>
        <w:t>书</w:t>
      </w:r>
      <w:r>
        <w:rPr>
          <w:rFonts w:ascii="宋体" w:hAnsi="宋体" w:cs="宋体" w:eastAsia="宋体"/>
          <w:sz w:val="24"/>
        </w:rPr>
        <w:t>到货率不低于</w:t>
      </w:r>
      <w:r>
        <w:rPr>
          <w:rFonts w:ascii="宋体" w:hAnsi="宋体" w:cs="宋体" w:eastAsia="宋体"/>
          <w:sz w:val="24"/>
        </w:rPr>
        <w:t>85%，两个月内到</w:t>
      </w:r>
      <w:r>
        <w:rPr>
          <w:rFonts w:ascii="宋体" w:hAnsi="宋体" w:cs="宋体" w:eastAsia="宋体"/>
          <w:sz w:val="24"/>
        </w:rPr>
        <w:t>图</w:t>
      </w:r>
      <w:r>
        <w:rPr>
          <w:rFonts w:ascii="宋体" w:hAnsi="宋体" w:cs="宋体" w:eastAsia="宋体"/>
          <w:sz w:val="24"/>
        </w:rPr>
        <w:t>书</w:t>
      </w:r>
      <w:r>
        <w:rPr>
          <w:rFonts w:ascii="宋体" w:hAnsi="宋体" w:cs="宋体" w:eastAsia="宋体"/>
          <w:sz w:val="24"/>
        </w:rPr>
        <w:t>到货率不低于</w:t>
      </w:r>
      <w:r>
        <w:rPr>
          <w:rFonts w:ascii="宋体" w:hAnsi="宋体" w:cs="宋体" w:eastAsia="宋体"/>
          <w:sz w:val="24"/>
        </w:rPr>
        <w:t>90%，</w:t>
      </w:r>
      <w:r>
        <w:rPr>
          <w:rFonts w:ascii="宋体" w:hAnsi="宋体" w:cs="宋体" w:eastAsia="宋体"/>
          <w:sz w:val="24"/>
        </w:rPr>
        <w:t>全年图书到货率不低于</w:t>
      </w:r>
      <w:r>
        <w:rPr>
          <w:rFonts w:ascii="宋体" w:hAnsi="宋体" w:cs="宋体" w:eastAsia="宋体"/>
          <w:sz w:val="24"/>
        </w:rPr>
        <w:t>95%。</w:t>
      </w:r>
    </w:p>
    <w:p>
      <w:pPr>
        <w:pStyle w:val="null3"/>
        <w:ind w:firstLine="480"/>
        <w:jc w:val="both"/>
      </w:pPr>
      <w:r>
        <w:rPr>
          <w:rFonts w:ascii="宋体" w:hAnsi="宋体" w:cs="宋体" w:eastAsia="宋体"/>
          <w:sz w:val="24"/>
        </w:rPr>
        <w:t>10.1.5.2</w:t>
      </w:r>
      <w:r>
        <w:rPr>
          <w:rFonts w:ascii="宋体" w:hAnsi="宋体" w:cs="宋体" w:eastAsia="宋体"/>
          <w:sz w:val="24"/>
        </w:rPr>
        <w:t>个别零星采购、急需采购图书应在</w:t>
      </w:r>
      <w:r>
        <w:rPr>
          <w:rFonts w:ascii="宋体" w:hAnsi="宋体" w:cs="宋体" w:eastAsia="宋体"/>
          <w:sz w:val="24"/>
        </w:rPr>
        <w:t>在</w:t>
      </w:r>
      <w:r>
        <w:rPr>
          <w:rFonts w:ascii="宋体" w:hAnsi="宋体" w:cs="宋体" w:eastAsia="宋体"/>
          <w:sz w:val="24"/>
        </w:rPr>
        <w:t>【</w:t>
      </w:r>
      <w:r>
        <w:rPr>
          <w:rFonts w:ascii="宋体" w:hAnsi="宋体" w:cs="宋体" w:eastAsia="宋体"/>
          <w:sz w:val="24"/>
        </w:rPr>
        <w:t>3</w:t>
      </w:r>
      <w:r>
        <w:rPr>
          <w:rFonts w:ascii="宋体" w:hAnsi="宋体" w:cs="宋体" w:eastAsia="宋体"/>
          <w:sz w:val="24"/>
        </w:rPr>
        <w:t>0</w:t>
      </w:r>
      <w:r>
        <w:rPr>
          <w:rFonts w:ascii="宋体" w:hAnsi="宋体" w:cs="宋体" w:eastAsia="宋体"/>
          <w:sz w:val="24"/>
        </w:rPr>
        <w:t>】</w:t>
      </w:r>
      <w:r>
        <w:rPr>
          <w:rFonts w:ascii="宋体" w:hAnsi="宋体" w:cs="宋体" w:eastAsia="宋体"/>
          <w:sz w:val="24"/>
        </w:rPr>
        <w:t>日内到书</w:t>
      </w:r>
      <w:r>
        <w:rPr>
          <w:rFonts w:ascii="宋体" w:hAnsi="宋体" w:cs="宋体" w:eastAsia="宋体"/>
          <w:sz w:val="24"/>
        </w:rPr>
        <w:t>，且到书率不低于</w:t>
      </w:r>
      <w:r>
        <w:rPr>
          <w:rFonts w:ascii="宋体" w:hAnsi="宋体" w:cs="宋体" w:eastAsia="宋体"/>
          <w:sz w:val="24"/>
        </w:rPr>
        <w:t>85%。</w:t>
      </w:r>
    </w:p>
    <w:p>
      <w:pPr>
        <w:pStyle w:val="null3"/>
        <w:spacing w:after="150"/>
        <w:ind w:firstLine="480"/>
        <w:jc w:val="left"/>
      </w:pPr>
      <w:r>
        <w:rPr>
          <w:rFonts w:ascii="宋体" w:hAnsi="宋体" w:cs="宋体" w:eastAsia="宋体"/>
          <w:sz w:val="24"/>
        </w:rPr>
        <w:t>10.1.5.3</w:t>
      </w:r>
      <w:r>
        <w:rPr>
          <w:rFonts w:ascii="宋体" w:hAnsi="宋体" w:cs="宋体" w:eastAsia="宋体"/>
          <w:sz w:val="24"/>
        </w:rPr>
        <w:t>现采图书应在现采活动结束之日起</w:t>
      </w:r>
      <w:r>
        <w:rPr>
          <w:rFonts w:ascii="宋体" w:hAnsi="宋体" w:cs="宋体" w:eastAsia="宋体"/>
          <w:sz w:val="24"/>
        </w:rPr>
        <w:t>30日内到书，</w:t>
      </w:r>
      <w:r>
        <w:rPr>
          <w:rFonts w:ascii="宋体" w:hAnsi="宋体" w:cs="宋体" w:eastAsia="宋体"/>
          <w:sz w:val="24"/>
          <w:b/>
        </w:rPr>
        <w:t>到书率不低于</w:t>
      </w:r>
      <w:r>
        <w:rPr>
          <w:rFonts w:ascii="宋体" w:hAnsi="宋体" w:cs="宋体" w:eastAsia="宋体"/>
          <w:sz w:val="24"/>
          <w:b/>
        </w:rPr>
        <w:t>85%。</w:t>
      </w:r>
      <w:r>
        <w:rPr>
          <w:rFonts w:ascii="宋体" w:hAnsi="宋体" w:cs="宋体" w:eastAsia="宋体"/>
          <w:sz w:val="24"/>
        </w:rPr>
        <w:t>未能订到的图书应在现采活动结束之日起【</w:t>
      </w:r>
      <w:r>
        <w:rPr>
          <w:rFonts w:ascii="宋体" w:hAnsi="宋体" w:cs="宋体" w:eastAsia="宋体"/>
          <w:sz w:val="24"/>
        </w:rPr>
        <w:t>30】天内发电子文档清单给</w:t>
      </w:r>
      <w:r>
        <w:rPr>
          <w:rFonts w:ascii="宋体" w:hAnsi="宋体" w:cs="宋体" w:eastAsia="宋体"/>
          <w:sz w:val="24"/>
        </w:rPr>
        <w:t>采购人</w:t>
      </w:r>
      <w:r>
        <w:rPr>
          <w:rFonts w:ascii="宋体" w:hAnsi="宋体" w:cs="宋体" w:eastAsia="宋体"/>
          <w:sz w:val="24"/>
        </w:rPr>
        <w:t>并书面说明未订到原因，以便</w:t>
      </w:r>
      <w:r>
        <w:rPr>
          <w:rFonts w:ascii="宋体" w:hAnsi="宋体" w:cs="宋体" w:eastAsia="宋体"/>
          <w:sz w:val="24"/>
        </w:rPr>
        <w:t>采购人</w:t>
      </w:r>
      <w:r>
        <w:rPr>
          <w:rFonts w:ascii="宋体" w:hAnsi="宋体" w:cs="宋体" w:eastAsia="宋体"/>
          <w:sz w:val="24"/>
        </w:rPr>
        <w:t>另行订购。</w:t>
      </w:r>
    </w:p>
    <w:p>
      <w:pPr>
        <w:pStyle w:val="null3"/>
        <w:ind w:firstLine="480"/>
        <w:jc w:val="both"/>
      </w:pPr>
      <w:r>
        <w:rPr>
          <w:rFonts w:ascii="宋体" w:hAnsi="宋体" w:cs="宋体" w:eastAsia="宋体"/>
          <w:sz w:val="24"/>
        </w:rPr>
        <w:t>10.1.6其他服务承诺项：</w:t>
      </w:r>
      <w:r>
        <w:rPr>
          <w:rFonts w:ascii="宋体" w:hAnsi="宋体" w:cs="宋体" w:eastAsia="宋体"/>
          <w:sz w:val="24"/>
          <w:shd w:fill="FFFFFF" w:val="clear"/>
        </w:rPr>
        <w:t>如无正当理由</w:t>
      </w:r>
      <w:r>
        <w:rPr>
          <w:rFonts w:ascii="宋体" w:hAnsi="宋体" w:cs="宋体" w:eastAsia="宋体"/>
          <w:sz w:val="24"/>
          <w:shd w:fill="FFFFFF" w:val="clear"/>
        </w:rPr>
        <w:t>，</w:t>
      </w:r>
      <w:r>
        <w:rPr>
          <w:rFonts w:ascii="宋体" w:hAnsi="宋体" w:cs="宋体" w:eastAsia="宋体"/>
          <w:sz w:val="24"/>
          <w:shd w:fill="FFFFFF" w:val="clear"/>
        </w:rPr>
        <w:t>未完成或完成度不高的，每项需扣除履约保证金</w:t>
      </w:r>
      <w:r>
        <w:rPr>
          <w:rFonts w:ascii="宋体" w:hAnsi="宋体" w:cs="宋体" w:eastAsia="宋体"/>
          <w:sz w:val="24"/>
        </w:rPr>
        <w:t>人民币</w:t>
      </w:r>
      <w:r>
        <w:rPr>
          <w:rFonts w:ascii="宋体" w:hAnsi="宋体" w:cs="宋体" w:eastAsia="宋体"/>
          <w:sz w:val="24"/>
          <w:b/>
        </w:rPr>
        <w:t>壹</w:t>
      </w:r>
      <w:r>
        <w:rPr>
          <w:rFonts w:ascii="宋体" w:hAnsi="宋体" w:cs="宋体" w:eastAsia="宋体"/>
          <w:sz w:val="24"/>
          <w:b/>
        </w:rPr>
        <w:t>仠</w:t>
      </w:r>
      <w:r>
        <w:rPr>
          <w:rFonts w:ascii="宋体" w:hAnsi="宋体" w:cs="宋体" w:eastAsia="宋体"/>
          <w:sz w:val="24"/>
          <w:b/>
        </w:rPr>
        <w:t>元</w:t>
      </w:r>
      <w:r>
        <w:rPr>
          <w:rFonts w:ascii="宋体" w:hAnsi="宋体" w:cs="宋体" w:eastAsia="宋体"/>
          <w:sz w:val="24"/>
        </w:rPr>
        <w:t>（</w:t>
      </w:r>
      <w:r>
        <w:rPr>
          <w:rFonts w:ascii="宋体" w:hAnsi="宋体" w:cs="宋体" w:eastAsia="宋体"/>
          <w:sz w:val="24"/>
        </w:rPr>
        <w:t>¥1</w:t>
      </w:r>
      <w:r>
        <w:rPr>
          <w:rFonts w:ascii="宋体" w:hAnsi="宋体" w:cs="宋体" w:eastAsia="宋体"/>
          <w:sz w:val="24"/>
        </w:rPr>
        <w:t>000</w:t>
      </w:r>
      <w:r>
        <w:rPr>
          <w:rFonts w:ascii="宋体" w:hAnsi="宋体" w:cs="宋体" w:eastAsia="宋体"/>
          <w:sz w:val="24"/>
        </w:rPr>
        <w:t>）。</w:t>
      </w:r>
    </w:p>
    <w:p>
      <w:pPr>
        <w:pStyle w:val="null3"/>
        <w:ind w:firstLine="480"/>
        <w:jc w:val="both"/>
      </w:pPr>
      <w:r>
        <w:rPr>
          <w:rFonts w:ascii="宋体" w:hAnsi="宋体" w:cs="宋体" w:eastAsia="宋体"/>
          <w:sz w:val="24"/>
        </w:rPr>
        <w:t>10</w:t>
      </w:r>
      <w:r>
        <w:rPr>
          <w:rFonts w:ascii="宋体" w:hAnsi="宋体" w:cs="宋体" w:eastAsia="宋体"/>
          <w:sz w:val="24"/>
        </w:rPr>
        <w:t>.</w:t>
      </w:r>
      <w:r>
        <w:rPr>
          <w:rFonts w:ascii="宋体" w:hAnsi="宋体" w:cs="宋体" w:eastAsia="宋体"/>
          <w:sz w:val="24"/>
        </w:rPr>
        <w:t>1.7</w:t>
      </w:r>
      <w:r>
        <w:rPr>
          <w:rFonts w:ascii="宋体" w:hAnsi="宋体" w:cs="宋体" w:eastAsia="宋体"/>
          <w:sz w:val="24"/>
        </w:rPr>
        <w:t>供应商</w:t>
      </w:r>
      <w:r>
        <w:rPr>
          <w:rFonts w:ascii="宋体" w:hAnsi="宋体" w:cs="宋体" w:eastAsia="宋体"/>
          <w:sz w:val="24"/>
        </w:rPr>
        <w:t>未能按照第五章</w:t>
      </w:r>
      <w:r>
        <w:rPr>
          <w:rFonts w:ascii="宋体" w:hAnsi="宋体" w:cs="宋体" w:eastAsia="宋体"/>
          <w:sz w:val="24"/>
        </w:rPr>
        <w:t>“技术和服务要求”中5.5.1约定提供与图书馆现有自助借还系统相一致的RFID自助借还标签的，视为</w:t>
      </w:r>
      <w:r>
        <w:rPr>
          <w:rFonts w:ascii="宋体" w:hAnsi="宋体" w:cs="宋体" w:eastAsia="宋体"/>
          <w:sz w:val="24"/>
        </w:rPr>
        <w:t>供应商</w:t>
      </w:r>
      <w:r>
        <w:rPr>
          <w:rFonts w:ascii="宋体" w:hAnsi="宋体" w:cs="宋体" w:eastAsia="宋体"/>
          <w:sz w:val="24"/>
        </w:rPr>
        <w:t>违约</w:t>
      </w:r>
      <w:r>
        <w:rPr>
          <w:rFonts w:ascii="宋体" w:hAnsi="宋体" w:cs="宋体" w:eastAsia="宋体"/>
          <w:sz w:val="24"/>
        </w:rPr>
        <w:t>采购人</w:t>
      </w:r>
      <w:r>
        <w:rPr>
          <w:rFonts w:ascii="宋体" w:hAnsi="宋体" w:cs="宋体" w:eastAsia="宋体"/>
          <w:sz w:val="24"/>
        </w:rPr>
        <w:t>可选择终止合同或者有权利用履约保证金购买符合</w:t>
      </w:r>
      <w:r>
        <w:rPr>
          <w:rFonts w:ascii="宋体" w:hAnsi="宋体" w:cs="宋体" w:eastAsia="宋体"/>
          <w:sz w:val="24"/>
        </w:rPr>
        <w:t>采购人</w:t>
      </w:r>
      <w:r>
        <w:rPr>
          <w:rFonts w:ascii="宋体" w:hAnsi="宋体" w:cs="宋体" w:eastAsia="宋体"/>
          <w:sz w:val="24"/>
        </w:rPr>
        <w:t>要求的</w:t>
      </w:r>
      <w:r>
        <w:rPr>
          <w:rFonts w:ascii="宋体" w:hAnsi="宋体" w:cs="宋体" w:eastAsia="宋体"/>
          <w:sz w:val="24"/>
        </w:rPr>
        <w:t>RFID自助借还标签，履约保证金不足支付部分，由</w:t>
      </w:r>
      <w:r>
        <w:rPr>
          <w:rFonts w:ascii="宋体" w:hAnsi="宋体" w:cs="宋体" w:eastAsia="宋体"/>
          <w:sz w:val="24"/>
        </w:rPr>
        <w:t>供应商</w:t>
      </w:r>
      <w:r>
        <w:rPr>
          <w:rFonts w:ascii="宋体" w:hAnsi="宋体" w:cs="宋体" w:eastAsia="宋体"/>
          <w:sz w:val="24"/>
        </w:rPr>
        <w:t>继续承担，</w:t>
      </w:r>
      <w:r>
        <w:rPr>
          <w:rFonts w:ascii="宋体" w:hAnsi="宋体" w:cs="宋体" w:eastAsia="宋体"/>
          <w:sz w:val="24"/>
        </w:rPr>
        <w:t>供应商</w:t>
      </w:r>
      <w:r>
        <w:rPr>
          <w:rFonts w:ascii="宋体" w:hAnsi="宋体" w:cs="宋体" w:eastAsia="宋体"/>
          <w:sz w:val="24"/>
        </w:rPr>
        <w:t>还应按</w:t>
      </w:r>
      <w:r>
        <w:rPr>
          <w:rFonts w:ascii="宋体" w:hAnsi="宋体" w:cs="宋体" w:eastAsia="宋体"/>
          <w:sz w:val="24"/>
        </w:rPr>
        <w:t>招标</w:t>
      </w:r>
      <w:r>
        <w:rPr>
          <w:rFonts w:ascii="宋体" w:hAnsi="宋体" w:cs="宋体" w:eastAsia="宋体"/>
          <w:sz w:val="24"/>
        </w:rPr>
        <w:t>金额的【</w:t>
      </w:r>
      <w:r>
        <w:rPr>
          <w:rFonts w:ascii="宋体" w:hAnsi="宋体" w:cs="宋体" w:eastAsia="宋体"/>
          <w:sz w:val="24"/>
        </w:rPr>
        <w:t>1</w:t>
      </w:r>
      <w:r>
        <w:rPr>
          <w:rFonts w:ascii="宋体" w:hAnsi="宋体" w:cs="宋体" w:eastAsia="宋体"/>
          <w:sz w:val="24"/>
        </w:rPr>
        <w:t>%】支付违约金。</w:t>
      </w:r>
    </w:p>
    <w:p>
      <w:pPr>
        <w:pStyle w:val="null3"/>
        <w:ind w:left="-420" w:right="-375"/>
        <w:jc w:val="left"/>
      </w:pPr>
      <w:r>
        <w:rPr>
          <w:rFonts w:ascii="宋体" w:hAnsi="宋体" w:cs="宋体" w:eastAsia="宋体"/>
          <w:sz w:val="24"/>
        </w:rPr>
        <w:t>10.1.8</w:t>
      </w:r>
      <w:r>
        <w:rPr>
          <w:rFonts w:ascii="宋体" w:hAnsi="宋体" w:cs="宋体" w:eastAsia="宋体"/>
          <w:sz w:val="24"/>
          <w:b/>
        </w:rPr>
        <w:t>在学校财务年终报账截止日期前，供应商必须配合采购人完成本合同包的全部图书货款报账。如未能及时配合完成报账，采购人扣除履约保证金</w:t>
      </w:r>
      <w:r>
        <w:rPr>
          <w:rFonts w:ascii="宋体" w:hAnsi="宋体" w:cs="宋体" w:eastAsia="宋体"/>
          <w:sz w:val="24"/>
          <w:b/>
        </w:rPr>
        <w:t>50%的款项。</w:t>
      </w:r>
    </w:p>
    <w:p>
      <w:pPr>
        <w:pStyle w:val="null3"/>
        <w:ind w:firstLine="480"/>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[350001]FR[GK]2024005-1</w:t>
      </w:r>
    </w:p>
    <w:p>
      <w:pPr>
        <w:pStyle w:val="null3"/>
        <w:jc w:val="left"/>
      </w:pPr>
      <w:r>
        <w:rPr/>
        <w:t>项目名称：</w:t>
      </w:r>
      <w:r>
        <w:rPr/>
        <w:t>福建信息职业技术学院2024年纸质图书采购项目(二次)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2024年中文纸质图书采购2</w:t>
            </w:r>
          </w:p>
        </w:tc>
        <w:tc>
          <w:tcPr>
            <w:tcW w:type="dxa" w:w="1661"/>
          </w:tcPr>
          <w:p>
            <w:pPr>
              <w:pStyle w:val="null3"/>
              <w:jc w:val="left"/>
            </w:pPr>
            <w:r>
              <w:rPr/>
              <w:t xml:space="preserve"> 800000.00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[350001]FR[GK]2024005-1</w:t>
      </w:r>
    </w:p>
    <w:p>
      <w:pPr>
        <w:pStyle w:val="null3"/>
        <w:jc w:val="left"/>
      </w:pPr>
      <w:r>
        <w:rPr/>
        <w:t>项目名称：</w:t>
      </w:r>
      <w:r>
        <w:rPr/>
        <w:t>福建信息职业技术学院2024年纸质图书采购项目(二次)</w:t>
      </w:r>
    </w:p>
    <w:p>
      <w:pPr>
        <w:pStyle w:val="null3"/>
        <w:jc w:val="left"/>
      </w:pPr>
      <w:r>
        <w:rPr/>
        <w:t xml:space="preserve"> 2024年纸质图书</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2024年纸质图书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