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B3DDA">
      <w:pPr>
        <w:jc w:val="center"/>
        <w:rPr>
          <w:rFonts w:hint="eastAsia" w:eastAsia="黑体"/>
          <w:b w:val="0"/>
          <w:i w:val="0"/>
          <w:strike w:val="0"/>
          <w:color w:val="auto"/>
          <w:sz w:val="36"/>
          <w:u w:val="none"/>
        </w:rPr>
      </w:pPr>
      <w:r>
        <w:rPr>
          <w:rFonts w:hint="eastAsia" w:eastAsia="黑体"/>
          <w:b w:val="0"/>
          <w:i w:val="0"/>
          <w:strike w:val="0"/>
          <w:color w:val="auto"/>
          <w:sz w:val="36"/>
          <w:u w:val="none"/>
        </w:rPr>
        <w:t>技术、服务、合同条款及其他商务要求应答表</w:t>
      </w:r>
    </w:p>
    <w:p w14:paraId="2CCA60D5">
      <w:pPr>
        <w:spacing w:after="120" w:line="360" w:lineRule="auto"/>
        <w:ind w:left="0" w:leftChars="0" w:firstLine="480" w:firstLineChars="200"/>
        <w:jc w:val="both"/>
        <w:rPr>
          <w:rFonts w:hint="eastAsia" w:eastAsia="宋体"/>
          <w:b w:val="0"/>
          <w:i w:val="0"/>
          <w:strike w:val="0"/>
          <w:color w:val="auto"/>
          <w:sz w:val="24"/>
          <w:u w:val="none"/>
          <w:lang w:val="en-US" w:eastAsia="zh-CN"/>
        </w:rPr>
      </w:pPr>
      <w:r>
        <w:rPr>
          <w:rFonts w:hint="eastAsia" w:eastAsia="宋体"/>
          <w:b w:val="0"/>
          <w:i w:val="0"/>
          <w:strike w:val="0"/>
          <w:color w:val="auto"/>
          <w:sz w:val="24"/>
          <w:u w:val="none"/>
          <w:lang w:val="en-US" w:eastAsia="zh-CN"/>
        </w:rPr>
        <w:t>项目名称：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71"/>
        <w:gridCol w:w="2767"/>
        <w:gridCol w:w="2753"/>
        <w:gridCol w:w="2131"/>
      </w:tblGrid>
      <w:tr w14:paraId="05632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1" w:type="dxa"/>
          </w:tcPr>
          <w:p w14:paraId="18888ACD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767" w:type="dxa"/>
          </w:tcPr>
          <w:p w14:paraId="7F9F8FD7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  <w:t>采购文件要求</w:t>
            </w:r>
          </w:p>
        </w:tc>
        <w:tc>
          <w:tcPr>
            <w:tcW w:w="2753" w:type="dxa"/>
          </w:tcPr>
          <w:p w14:paraId="56F456E0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  <w:t>响应内容</w:t>
            </w:r>
          </w:p>
        </w:tc>
        <w:tc>
          <w:tcPr>
            <w:tcW w:w="2131" w:type="dxa"/>
          </w:tcPr>
          <w:p w14:paraId="23F1EC05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17AC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1" w:type="dxa"/>
          </w:tcPr>
          <w:p w14:paraId="2768F436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767" w:type="dxa"/>
          </w:tcPr>
          <w:p w14:paraId="7DA21DB8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53" w:type="dxa"/>
          </w:tcPr>
          <w:p w14:paraId="3CE70951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7AA0CCDE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</w:tr>
      <w:tr w14:paraId="07F0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1" w:type="dxa"/>
          </w:tcPr>
          <w:p w14:paraId="07B96DD1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767" w:type="dxa"/>
          </w:tcPr>
          <w:p w14:paraId="5651EF0A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53" w:type="dxa"/>
          </w:tcPr>
          <w:p w14:paraId="4DBAB0F8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784435E4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</w:tr>
      <w:tr w14:paraId="5DE9C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1" w:type="dxa"/>
          </w:tcPr>
          <w:p w14:paraId="40B5EC4B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767" w:type="dxa"/>
          </w:tcPr>
          <w:p w14:paraId="72B6EDE4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53" w:type="dxa"/>
          </w:tcPr>
          <w:p w14:paraId="23EE63A2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E4634CC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</w:tr>
      <w:tr w14:paraId="41C3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1" w:type="dxa"/>
          </w:tcPr>
          <w:p w14:paraId="654A12D1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2767" w:type="dxa"/>
          </w:tcPr>
          <w:p w14:paraId="15268D2A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53" w:type="dxa"/>
          </w:tcPr>
          <w:p w14:paraId="211D8A5C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B906E85">
            <w:pPr>
              <w:spacing w:after="120" w:line="360" w:lineRule="auto"/>
              <w:jc w:val="both"/>
              <w:rPr>
                <w:rFonts w:hint="default" w:eastAsia="宋体"/>
                <w:b w:val="0"/>
                <w:i w:val="0"/>
                <w:strike w:val="0"/>
                <w:color w:val="auto"/>
                <w:sz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2D0BAB1">
      <w:pPr>
        <w:spacing w:after="120" w:line="360" w:lineRule="auto"/>
        <w:ind w:left="0" w:leftChars="0" w:firstLine="480" w:firstLineChars="200"/>
        <w:jc w:val="both"/>
        <w:rPr>
          <w:rFonts w:hint="default" w:eastAsia="宋体"/>
          <w:b w:val="0"/>
          <w:i w:val="0"/>
          <w:strike w:val="0"/>
          <w:color w:val="auto"/>
          <w:sz w:val="24"/>
          <w:u w:val="none"/>
          <w:lang w:val="en-US" w:eastAsia="zh-CN"/>
        </w:rPr>
      </w:pPr>
    </w:p>
    <w:p w14:paraId="03399A1C">
      <w:pPr>
        <w:widowControl w:val="0"/>
        <w:spacing w:after="120" w:line="360" w:lineRule="auto"/>
        <w:jc w:val="both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注：供应商必须根据磋商文件第三章要求据实逐条填写，不得虚假陈述。</w:t>
      </w:r>
    </w:p>
    <w:p w14:paraId="39A9E53D">
      <w:pPr>
        <w:jc w:val="righ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</w:p>
    <w:p w14:paraId="06556CCB">
      <w:pPr>
        <w:jc w:val="righ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供应商名称（盖章）：{请填写供应商名称}</w:t>
      </w:r>
    </w:p>
    <w:p w14:paraId="60270CF0">
      <w:pPr>
        <w:widowControl w:val="0"/>
        <w:jc w:val="right"/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eastAsia="宋体" w:asciiTheme="minorHAnsi" w:hAnsiTheme="minorHAnsi" w:cstheme="minorBidi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  <w:t>日期：XXXX 年 XX 月 XX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54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2026-04-10T02:12:08Z</dcterms:created>
  <dc:creator>44957</dc:creator>
  <cp:lastModifiedBy>魔羯</cp:lastModifiedBy>
  <dcterms:modified xsi:type="dcterms:W3CDTF">2026-04-10T02:15:20Z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eyJoZGlkIjoiYjU3ZGNlNWMyMDllYzFjMDBlYTQ2MmI1MDA5MzhkMDYiLCJ1c2VySWQiOiI2NzQ5ODg2NjYifQ==</vt:lpwstr>
  </property>
  <property fmtid="{D5CDD505-2E9C-101B-9397-08002B2CF9AE}" pid="4" name="ICV">
    <vt:lpwstr>638C6E474FF84530A1927D07EA0E72A3_12</vt:lpwstr>
  </property>
</Properties>
</file>