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03ECC3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452995"/>
            <wp:effectExtent l="0" t="0" r="3175" b="14605"/>
            <wp:docPr id="5" name="图片 5" descr="分项价格表_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分项价格表_0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452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452995"/>
            <wp:effectExtent l="0" t="0" r="3175" b="14605"/>
            <wp:docPr id="4" name="图片 4" descr="分项价格表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分项价格表_0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452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452995"/>
            <wp:effectExtent l="0" t="0" r="3175" b="14605"/>
            <wp:docPr id="3" name="图片 3" descr="分项价格表_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分项价格表_0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452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452995"/>
            <wp:effectExtent l="0" t="0" r="3175" b="14605"/>
            <wp:docPr id="2" name="图片 2" descr="分项价格表_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分项价格表_0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452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452995"/>
            <wp:effectExtent l="0" t="0" r="3175" b="14605"/>
            <wp:docPr id="1" name="图片 1" descr="分项价格表_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分项价格表_0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452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E24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2025-03-28T06:55:47Z</dcterms:created>
  <dc:creator>Administrator</dc:creator>
  <cp:lastModifiedBy>中市技术集团有限公司</cp:lastModifiedBy>
  <dcterms:modified xsi:type="dcterms:W3CDTF">2025-03-28T06:56:06Z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KSOTemplateDocerSaveRecord">
    <vt:lpwstr>eyJoZGlkIjoiNmQyOWY4N2NhOWRlMGQwNGY0NWI4OWU5YTM3NmI4MjMiLCJ1c2VySWQiOiI1NTQ1ODA5ODUifQ==</vt:lpwstr>
  </property>
  <property fmtid="{D5CDD505-2E9C-101B-9397-08002B2CF9AE}" pid="4" name="ICV">
    <vt:lpwstr>43C35AABC6F34ACC8562E46B5372102D_12</vt:lpwstr>
  </property>
</Properties>
</file>