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BCCE03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7"/>
          <w:szCs w:val="37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7"/>
          <w:szCs w:val="37"/>
          <w:shd w:val="clear" w:color="auto" w:fill="FFFFFF"/>
          <w:lang w:val="en-US" w:eastAsia="zh-CN"/>
        </w:rPr>
        <w:t>商务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7"/>
          <w:szCs w:val="37"/>
          <w:shd w:val="clear" w:color="auto" w:fill="FFFFFF"/>
        </w:rPr>
        <w:t>应答表</w:t>
      </w:r>
    </w:p>
    <w:p w14:paraId="0A8E0149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37"/>
          <w:szCs w:val="37"/>
          <w:shd w:val="clear" w:color="auto" w:fill="FFFFFF"/>
        </w:rPr>
      </w:pPr>
    </w:p>
    <w:p w14:paraId="1D59FFC7">
      <w:pPr>
        <w:spacing w:line="360" w:lineRule="auto"/>
        <w:ind w:firstLine="480"/>
        <w:rPr>
          <w:rFonts w:hint="eastAsia"/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t>项目名称：</w:t>
      </w:r>
    </w:p>
    <w:p w14:paraId="4A97AFD8">
      <w:pPr>
        <w:spacing w:line="360" w:lineRule="auto"/>
        <w:ind w:firstLine="480"/>
        <w:rPr>
          <w:rFonts w:hint="eastAsia"/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t>项目编号：</w:t>
      </w:r>
    </w:p>
    <w:tbl>
      <w:tblPr>
        <w:tblStyle w:val="12"/>
        <w:tblW w:w="77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794"/>
        <w:gridCol w:w="2064"/>
        <w:gridCol w:w="2188"/>
        <w:gridCol w:w="1418"/>
        <w:gridCol w:w="1258"/>
      </w:tblGrid>
      <w:tr w14:paraId="71D5D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201" w:hRule="atLeast"/>
          <w:jc w:val="center"/>
        </w:trPr>
        <w:tc>
          <w:tcPr>
            <w:tcW w:w="794" w:type="dxa"/>
            <w:noWrap w:val="0"/>
            <w:vAlign w:val="center"/>
          </w:tcPr>
          <w:p w14:paraId="6225E846">
            <w:pPr>
              <w:spacing w:line="360" w:lineRule="auto"/>
              <w:jc w:val="center"/>
              <w:rPr>
                <w:rFonts w:ascii="宋体" w:hAnsi="宋体"/>
                <w:color w:val="auto"/>
                <w:sz w:val="2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highlight w:val="none"/>
              </w:rPr>
              <w:t>序号</w:t>
            </w:r>
          </w:p>
        </w:tc>
        <w:tc>
          <w:tcPr>
            <w:tcW w:w="2064" w:type="dxa"/>
            <w:noWrap w:val="0"/>
            <w:vAlign w:val="center"/>
          </w:tcPr>
          <w:p w14:paraId="197ACA36">
            <w:pPr>
              <w:spacing w:line="360" w:lineRule="auto"/>
              <w:jc w:val="center"/>
              <w:rPr>
                <w:rFonts w:ascii="宋体" w:hAnsi="宋体"/>
                <w:color w:val="auto"/>
                <w:sz w:val="2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highlight w:val="none"/>
                <w:lang w:val="en-US" w:eastAsia="zh-CN"/>
              </w:rPr>
              <w:t>商务</w:t>
            </w:r>
            <w:r>
              <w:rPr>
                <w:rFonts w:hint="eastAsia" w:ascii="宋体" w:hAnsi="宋体"/>
                <w:color w:val="auto"/>
                <w:sz w:val="22"/>
                <w:highlight w:val="none"/>
              </w:rPr>
              <w:t>要求</w:t>
            </w:r>
          </w:p>
        </w:tc>
        <w:tc>
          <w:tcPr>
            <w:tcW w:w="2188" w:type="dxa"/>
            <w:noWrap w:val="0"/>
            <w:vAlign w:val="center"/>
          </w:tcPr>
          <w:p w14:paraId="4FA87351">
            <w:pPr>
              <w:spacing w:line="360" w:lineRule="auto"/>
              <w:jc w:val="center"/>
              <w:rPr>
                <w:rFonts w:hint="default" w:ascii="宋体" w:hAnsi="宋体" w:eastAsia="宋体"/>
                <w:color w:val="auto"/>
                <w:sz w:val="22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2"/>
                <w:highlight w:val="none"/>
                <w:lang w:val="en-US" w:eastAsia="zh-CN"/>
              </w:rPr>
              <w:t>响应情况</w:t>
            </w:r>
          </w:p>
        </w:tc>
        <w:tc>
          <w:tcPr>
            <w:tcW w:w="1418" w:type="dxa"/>
            <w:noWrap w:val="0"/>
            <w:vAlign w:val="center"/>
          </w:tcPr>
          <w:p w14:paraId="6D5096B5">
            <w:pPr>
              <w:spacing w:line="360" w:lineRule="auto"/>
              <w:jc w:val="center"/>
              <w:rPr>
                <w:rFonts w:ascii="宋体" w:hAnsi="宋体"/>
                <w:color w:val="auto"/>
                <w:sz w:val="2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highlight w:val="none"/>
              </w:rPr>
              <w:t>响应/偏离（正或负）</w:t>
            </w:r>
          </w:p>
        </w:tc>
        <w:tc>
          <w:tcPr>
            <w:tcW w:w="1258" w:type="dxa"/>
            <w:noWrap w:val="0"/>
            <w:vAlign w:val="center"/>
          </w:tcPr>
          <w:p w14:paraId="2DA31386">
            <w:pPr>
              <w:spacing w:line="360" w:lineRule="auto"/>
              <w:jc w:val="center"/>
              <w:rPr>
                <w:rFonts w:ascii="宋体" w:hAnsi="宋体"/>
                <w:color w:val="auto"/>
                <w:sz w:val="2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highlight w:val="none"/>
              </w:rPr>
              <w:t>备注</w:t>
            </w:r>
          </w:p>
        </w:tc>
      </w:tr>
      <w:tr w14:paraId="76A3B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39" w:hRule="atLeast"/>
          <w:jc w:val="center"/>
        </w:trPr>
        <w:tc>
          <w:tcPr>
            <w:tcW w:w="794" w:type="dxa"/>
            <w:noWrap w:val="0"/>
            <w:vAlign w:val="center"/>
          </w:tcPr>
          <w:p w14:paraId="14674665">
            <w:pPr>
              <w:spacing w:line="360" w:lineRule="auto"/>
              <w:jc w:val="center"/>
              <w:rPr>
                <w:rFonts w:ascii="宋体" w:hAnsi="宋体"/>
                <w:color w:val="auto"/>
                <w:sz w:val="2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highlight w:val="none"/>
              </w:rPr>
              <w:t>1</w:t>
            </w:r>
          </w:p>
        </w:tc>
        <w:tc>
          <w:tcPr>
            <w:tcW w:w="2064" w:type="dxa"/>
            <w:noWrap w:val="0"/>
            <w:vAlign w:val="center"/>
          </w:tcPr>
          <w:p w14:paraId="4FCAD0F2">
            <w:pPr>
              <w:spacing w:line="360" w:lineRule="auto"/>
              <w:ind w:firstLine="440" w:firstLineChars="200"/>
              <w:rPr>
                <w:rFonts w:ascii="宋体" w:hAnsi="宋体"/>
                <w:color w:val="auto"/>
                <w:sz w:val="22"/>
                <w:highlight w:val="none"/>
              </w:rPr>
            </w:pPr>
          </w:p>
        </w:tc>
        <w:tc>
          <w:tcPr>
            <w:tcW w:w="2188" w:type="dxa"/>
            <w:noWrap w:val="0"/>
            <w:vAlign w:val="center"/>
          </w:tcPr>
          <w:p w14:paraId="1E162374">
            <w:pPr>
              <w:spacing w:line="360" w:lineRule="auto"/>
              <w:ind w:firstLine="440" w:firstLineChars="200"/>
              <w:rPr>
                <w:rFonts w:ascii="宋体" w:hAnsi="宋体"/>
                <w:color w:val="auto"/>
                <w:sz w:val="22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E844154">
            <w:pPr>
              <w:spacing w:line="360" w:lineRule="auto"/>
              <w:ind w:firstLine="440" w:firstLineChars="200"/>
              <w:rPr>
                <w:rFonts w:ascii="宋体" w:hAnsi="宋体"/>
                <w:color w:val="auto"/>
                <w:sz w:val="22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6A4A3F0">
            <w:pPr>
              <w:spacing w:line="360" w:lineRule="auto"/>
              <w:ind w:firstLine="440" w:firstLineChars="200"/>
              <w:rPr>
                <w:rFonts w:ascii="宋体" w:hAnsi="宋体"/>
                <w:color w:val="auto"/>
                <w:sz w:val="22"/>
                <w:highlight w:val="none"/>
              </w:rPr>
            </w:pPr>
          </w:p>
        </w:tc>
      </w:tr>
      <w:tr w14:paraId="45901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39" w:hRule="atLeast"/>
          <w:jc w:val="center"/>
        </w:trPr>
        <w:tc>
          <w:tcPr>
            <w:tcW w:w="794" w:type="dxa"/>
            <w:noWrap w:val="0"/>
            <w:vAlign w:val="center"/>
          </w:tcPr>
          <w:p w14:paraId="6552FEDE">
            <w:pPr>
              <w:spacing w:line="360" w:lineRule="auto"/>
              <w:jc w:val="center"/>
              <w:rPr>
                <w:rFonts w:ascii="宋体" w:hAnsi="宋体"/>
                <w:color w:val="auto"/>
                <w:sz w:val="2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highlight w:val="none"/>
              </w:rPr>
              <w:t>2</w:t>
            </w:r>
          </w:p>
        </w:tc>
        <w:tc>
          <w:tcPr>
            <w:tcW w:w="2064" w:type="dxa"/>
            <w:noWrap w:val="0"/>
            <w:vAlign w:val="center"/>
          </w:tcPr>
          <w:p w14:paraId="22A3B316">
            <w:pPr>
              <w:spacing w:line="360" w:lineRule="auto"/>
              <w:ind w:firstLine="440" w:firstLineChars="200"/>
              <w:rPr>
                <w:rFonts w:ascii="宋体" w:hAnsi="宋体"/>
                <w:color w:val="auto"/>
                <w:sz w:val="22"/>
                <w:highlight w:val="none"/>
              </w:rPr>
            </w:pPr>
          </w:p>
        </w:tc>
        <w:tc>
          <w:tcPr>
            <w:tcW w:w="2188" w:type="dxa"/>
            <w:noWrap w:val="0"/>
            <w:vAlign w:val="center"/>
          </w:tcPr>
          <w:p w14:paraId="433AF238">
            <w:pPr>
              <w:spacing w:line="360" w:lineRule="auto"/>
              <w:ind w:firstLine="440" w:firstLineChars="200"/>
              <w:rPr>
                <w:rFonts w:ascii="宋体" w:hAnsi="宋体"/>
                <w:color w:val="auto"/>
                <w:sz w:val="22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A92A96D">
            <w:pPr>
              <w:spacing w:line="360" w:lineRule="auto"/>
              <w:ind w:firstLine="440" w:firstLineChars="200"/>
              <w:rPr>
                <w:rFonts w:ascii="宋体" w:hAnsi="宋体"/>
                <w:color w:val="auto"/>
                <w:sz w:val="22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A7A4091">
            <w:pPr>
              <w:spacing w:line="360" w:lineRule="auto"/>
              <w:ind w:firstLine="440" w:firstLineChars="200"/>
              <w:rPr>
                <w:rFonts w:ascii="宋体" w:hAnsi="宋体"/>
                <w:color w:val="auto"/>
                <w:sz w:val="22"/>
                <w:highlight w:val="none"/>
              </w:rPr>
            </w:pPr>
          </w:p>
        </w:tc>
      </w:tr>
      <w:tr w14:paraId="3121C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41" w:hRule="atLeast"/>
          <w:jc w:val="center"/>
        </w:trPr>
        <w:tc>
          <w:tcPr>
            <w:tcW w:w="794" w:type="dxa"/>
            <w:noWrap w:val="0"/>
            <w:vAlign w:val="center"/>
          </w:tcPr>
          <w:p w14:paraId="040C7032">
            <w:pPr>
              <w:spacing w:line="360" w:lineRule="auto"/>
              <w:jc w:val="center"/>
              <w:rPr>
                <w:rFonts w:ascii="宋体" w:hAnsi="宋体"/>
                <w:color w:val="auto"/>
                <w:sz w:val="2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highlight w:val="none"/>
              </w:rPr>
              <w:t>3</w:t>
            </w:r>
          </w:p>
        </w:tc>
        <w:tc>
          <w:tcPr>
            <w:tcW w:w="2064" w:type="dxa"/>
            <w:noWrap w:val="0"/>
            <w:vAlign w:val="center"/>
          </w:tcPr>
          <w:p w14:paraId="133D916D">
            <w:pPr>
              <w:spacing w:line="360" w:lineRule="auto"/>
              <w:ind w:firstLine="440" w:firstLineChars="200"/>
              <w:rPr>
                <w:rFonts w:ascii="宋体" w:hAnsi="宋体"/>
                <w:color w:val="auto"/>
                <w:sz w:val="22"/>
                <w:highlight w:val="none"/>
              </w:rPr>
            </w:pPr>
          </w:p>
        </w:tc>
        <w:tc>
          <w:tcPr>
            <w:tcW w:w="2188" w:type="dxa"/>
            <w:noWrap w:val="0"/>
            <w:vAlign w:val="center"/>
          </w:tcPr>
          <w:p w14:paraId="5CEF635A">
            <w:pPr>
              <w:spacing w:line="360" w:lineRule="auto"/>
              <w:ind w:firstLine="440" w:firstLineChars="200"/>
              <w:rPr>
                <w:rFonts w:ascii="宋体" w:hAnsi="宋体"/>
                <w:color w:val="auto"/>
                <w:sz w:val="22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58709E1">
            <w:pPr>
              <w:spacing w:line="360" w:lineRule="auto"/>
              <w:ind w:firstLine="440" w:firstLineChars="200"/>
              <w:rPr>
                <w:rFonts w:ascii="宋体" w:hAnsi="宋体"/>
                <w:color w:val="auto"/>
                <w:sz w:val="22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CA5C251">
            <w:pPr>
              <w:spacing w:line="360" w:lineRule="auto"/>
              <w:ind w:firstLine="440" w:firstLineChars="200"/>
              <w:rPr>
                <w:rFonts w:ascii="宋体" w:hAnsi="宋体"/>
                <w:color w:val="auto"/>
                <w:sz w:val="22"/>
                <w:highlight w:val="none"/>
              </w:rPr>
            </w:pPr>
          </w:p>
        </w:tc>
      </w:tr>
      <w:tr w14:paraId="39412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39" w:hRule="atLeast"/>
          <w:jc w:val="center"/>
        </w:trPr>
        <w:tc>
          <w:tcPr>
            <w:tcW w:w="794" w:type="dxa"/>
            <w:noWrap w:val="0"/>
            <w:vAlign w:val="center"/>
          </w:tcPr>
          <w:p w14:paraId="5087AF93">
            <w:pPr>
              <w:spacing w:line="360" w:lineRule="auto"/>
              <w:jc w:val="center"/>
              <w:rPr>
                <w:rFonts w:ascii="宋体" w:hAnsi="宋体"/>
                <w:color w:val="auto"/>
                <w:sz w:val="2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highlight w:val="none"/>
              </w:rPr>
              <w:t>4</w:t>
            </w:r>
          </w:p>
        </w:tc>
        <w:tc>
          <w:tcPr>
            <w:tcW w:w="2064" w:type="dxa"/>
            <w:noWrap w:val="0"/>
            <w:vAlign w:val="center"/>
          </w:tcPr>
          <w:p w14:paraId="59D2DD13">
            <w:pPr>
              <w:spacing w:line="360" w:lineRule="auto"/>
              <w:ind w:firstLine="440" w:firstLineChars="200"/>
              <w:rPr>
                <w:rFonts w:ascii="宋体" w:hAnsi="宋体"/>
                <w:color w:val="auto"/>
                <w:sz w:val="22"/>
                <w:highlight w:val="none"/>
              </w:rPr>
            </w:pPr>
          </w:p>
        </w:tc>
        <w:tc>
          <w:tcPr>
            <w:tcW w:w="2188" w:type="dxa"/>
            <w:noWrap w:val="0"/>
            <w:vAlign w:val="center"/>
          </w:tcPr>
          <w:p w14:paraId="4562CED7">
            <w:pPr>
              <w:spacing w:line="360" w:lineRule="auto"/>
              <w:ind w:firstLine="440" w:firstLineChars="200"/>
              <w:rPr>
                <w:rFonts w:ascii="宋体" w:hAnsi="宋体"/>
                <w:color w:val="auto"/>
                <w:sz w:val="22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8D7B589">
            <w:pPr>
              <w:spacing w:line="360" w:lineRule="auto"/>
              <w:ind w:firstLine="440" w:firstLineChars="200"/>
              <w:rPr>
                <w:rFonts w:ascii="宋体" w:hAnsi="宋体"/>
                <w:color w:val="auto"/>
                <w:sz w:val="22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569025F">
            <w:pPr>
              <w:spacing w:line="360" w:lineRule="auto"/>
              <w:ind w:firstLine="440" w:firstLineChars="200"/>
              <w:rPr>
                <w:rFonts w:ascii="宋体" w:hAnsi="宋体"/>
                <w:color w:val="auto"/>
                <w:sz w:val="22"/>
                <w:highlight w:val="none"/>
              </w:rPr>
            </w:pPr>
          </w:p>
        </w:tc>
      </w:tr>
      <w:tr w14:paraId="40F5C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39" w:hRule="atLeast"/>
          <w:jc w:val="center"/>
        </w:trPr>
        <w:tc>
          <w:tcPr>
            <w:tcW w:w="794" w:type="dxa"/>
            <w:noWrap w:val="0"/>
            <w:vAlign w:val="center"/>
          </w:tcPr>
          <w:p w14:paraId="64E65ECA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22"/>
                <w:highlight w:val="none"/>
              </w:rPr>
            </w:pPr>
            <w:r>
              <w:rPr>
                <w:rFonts w:ascii="宋体" w:hAnsi="宋体"/>
                <w:color w:val="auto"/>
                <w:sz w:val="22"/>
                <w:highlight w:val="none"/>
              </w:rPr>
              <w:t>……</w:t>
            </w:r>
          </w:p>
        </w:tc>
        <w:tc>
          <w:tcPr>
            <w:tcW w:w="2064" w:type="dxa"/>
            <w:noWrap w:val="0"/>
            <w:vAlign w:val="center"/>
          </w:tcPr>
          <w:p w14:paraId="23D41BDF">
            <w:pPr>
              <w:spacing w:line="360" w:lineRule="auto"/>
              <w:ind w:firstLine="440" w:firstLineChars="200"/>
              <w:rPr>
                <w:rFonts w:ascii="宋体" w:hAnsi="宋体"/>
                <w:color w:val="auto"/>
                <w:sz w:val="22"/>
                <w:highlight w:val="none"/>
              </w:rPr>
            </w:pPr>
          </w:p>
        </w:tc>
        <w:tc>
          <w:tcPr>
            <w:tcW w:w="2188" w:type="dxa"/>
            <w:noWrap w:val="0"/>
            <w:vAlign w:val="center"/>
          </w:tcPr>
          <w:p w14:paraId="6810540E">
            <w:pPr>
              <w:spacing w:line="360" w:lineRule="auto"/>
              <w:ind w:firstLine="440" w:firstLineChars="200"/>
              <w:rPr>
                <w:rFonts w:ascii="宋体" w:hAnsi="宋体"/>
                <w:color w:val="auto"/>
                <w:sz w:val="22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E346424">
            <w:pPr>
              <w:spacing w:line="360" w:lineRule="auto"/>
              <w:ind w:firstLine="440" w:firstLineChars="200"/>
              <w:rPr>
                <w:rFonts w:ascii="宋体" w:hAnsi="宋体"/>
                <w:color w:val="auto"/>
                <w:sz w:val="22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417D532">
            <w:pPr>
              <w:spacing w:line="360" w:lineRule="auto"/>
              <w:ind w:firstLine="440" w:firstLineChars="200"/>
              <w:rPr>
                <w:rFonts w:ascii="宋体" w:hAnsi="宋体"/>
                <w:color w:val="auto"/>
                <w:sz w:val="22"/>
                <w:highlight w:val="none"/>
              </w:rPr>
            </w:pPr>
          </w:p>
        </w:tc>
      </w:tr>
    </w:tbl>
    <w:p w14:paraId="332F14E0">
      <w:pPr>
        <w:spacing w:line="360" w:lineRule="auto"/>
        <w:ind w:firstLine="480"/>
        <w:rPr>
          <w:rFonts w:hint="eastAsia"/>
          <w:color w:val="auto"/>
          <w:sz w:val="24"/>
          <w:highlight w:val="none"/>
        </w:rPr>
      </w:pPr>
    </w:p>
    <w:p w14:paraId="6AAE6906">
      <w:pPr>
        <w:spacing w:line="360" w:lineRule="auto"/>
        <w:ind w:firstLine="480"/>
        <w:rPr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t>注：投标人必须据实填写，不得虚假响应，否则，将取消其投标或中标资格，并按有关规定进行处罚。</w:t>
      </w:r>
    </w:p>
    <w:p w14:paraId="5309B2E2">
      <w:pPr>
        <w:pStyle w:val="11"/>
        <w:rPr>
          <w:rFonts w:hint="eastAsia"/>
          <w:color w:val="auto"/>
          <w:highlight w:val="none"/>
        </w:rPr>
      </w:pPr>
    </w:p>
    <w:p w14:paraId="7101DCAF">
      <w:pPr>
        <w:spacing w:line="360" w:lineRule="auto"/>
        <w:ind w:firstLine="480"/>
        <w:rPr>
          <w:rFonts w:hint="eastAsia"/>
          <w:color w:val="auto"/>
          <w:sz w:val="24"/>
          <w:highlight w:val="none"/>
        </w:rPr>
      </w:pPr>
    </w:p>
    <w:p w14:paraId="1D851F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/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t>投标人名称：</w:t>
      </w:r>
      <w:r>
        <w:rPr>
          <w:color w:val="auto"/>
          <w:sz w:val="24"/>
          <w:highlight w:val="none"/>
          <w:u w:val="single"/>
        </w:rPr>
        <w:t xml:space="preserve">                           </w:t>
      </w:r>
      <w:r>
        <w:rPr>
          <w:rFonts w:hint="eastAsia"/>
          <w:color w:val="auto"/>
          <w:sz w:val="24"/>
          <w:highlight w:val="none"/>
        </w:rPr>
        <w:t>（单位公章）。</w:t>
      </w:r>
    </w:p>
    <w:p w14:paraId="04AF43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/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t>法定代表人或授权代表：</w:t>
      </w:r>
      <w:r>
        <w:rPr>
          <w:color w:val="auto"/>
          <w:sz w:val="24"/>
          <w:highlight w:val="none"/>
          <w:u w:val="single"/>
        </w:rPr>
        <w:t xml:space="preserve">        </w:t>
      </w:r>
      <w:r>
        <w:rPr>
          <w:rFonts w:hint="eastAsia"/>
          <w:color w:val="auto"/>
          <w:sz w:val="24"/>
          <w:highlight w:val="none"/>
          <w:u w:val="single"/>
          <w:lang w:val="en-US" w:eastAsia="zh-CN"/>
        </w:rPr>
        <w:t xml:space="preserve">    </w:t>
      </w:r>
      <w:bookmarkStart w:id="0" w:name="_GoBack"/>
      <w:bookmarkEnd w:id="0"/>
      <w:r>
        <w:rPr>
          <w:color w:val="auto"/>
          <w:sz w:val="24"/>
          <w:highlight w:val="none"/>
          <w:u w:val="single"/>
        </w:rPr>
        <w:t xml:space="preserve"> </w:t>
      </w:r>
    </w:p>
    <w:p w14:paraId="2EA16887">
      <w:pPr>
        <w:spacing w:line="360" w:lineRule="auto"/>
        <w:ind w:firstLine="480" w:firstLineChars="200"/>
      </w:pPr>
      <w:r>
        <w:rPr>
          <w:rFonts w:hint="eastAsia"/>
          <w:color w:val="auto"/>
          <w:sz w:val="24"/>
          <w:highlight w:val="none"/>
        </w:rPr>
        <w:t>投标日期：</w:t>
      </w:r>
      <w:r>
        <w:rPr>
          <w:color w:val="auto"/>
          <w:sz w:val="24"/>
          <w:highlight w:val="none"/>
          <w:u w:val="single"/>
        </w:rPr>
        <w:t xml:space="preserve">                                          </w:t>
      </w:r>
    </w:p>
    <w:p w14:paraId="25E0B7D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CF4444"/>
    <w:multiLevelType w:val="multilevel"/>
    <w:tmpl w:val="86CF4444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5ZmQzOTNhMzM0ZDExNGM3NTkxODQ3MDA2ZmM2ZmIifQ=="/>
  </w:docVars>
  <w:rsids>
    <w:rsidRoot w:val="00000000"/>
    <w:rsid w:val="0D531121"/>
    <w:rsid w:val="0EF50B05"/>
    <w:rsid w:val="1697345C"/>
    <w:rsid w:val="260F558C"/>
    <w:rsid w:val="38EF1907"/>
    <w:rsid w:val="426B6399"/>
    <w:rsid w:val="491266F0"/>
    <w:rsid w:val="50DF2DE6"/>
    <w:rsid w:val="6E7A5662"/>
    <w:rsid w:val="7F1B5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tabs>
        <w:tab w:val="left" w:pos="993"/>
      </w:tabs>
      <w:jc w:val="center"/>
      <w:outlineLvl w:val="0"/>
    </w:pPr>
    <w:rPr>
      <w:rFonts w:ascii="Times New Roman" w:hAnsi="Times New Roman" w:eastAsia="宋体" w:cs="Times New Roman"/>
      <w:b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5" w:hanging="575"/>
      <w:outlineLvl w:val="1"/>
    </w:pPr>
    <w:rPr>
      <w:rFonts w:ascii="Arial" w:hAnsi="Arial" w:eastAsia="宋体" w:cs="Times New Roman"/>
      <w:b/>
      <w:sz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rFonts w:ascii="Calibri" w:hAnsi="Calibri" w:eastAsia="宋体" w:cs="Times New Roman"/>
      <w:b/>
      <w:sz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0</TotalTime>
  <ScaleCrop>false</ScaleCrop>
  <LinksUpToDate>false</LinksUpToDate>
  <CharactersWithSpaces>206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2023-05-29T06:27:00Z</dcterms:created>
  <dc:creator>1</dc:creator>
  <cp:lastModifiedBy>1</cp:lastModifiedBy>
  <dcterms:modified xsi:type="dcterms:W3CDTF">2025-02-20T02:50:03Z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FB0B7F02846A4CAAB3800E86F39BB3BD_12</vt:lpwstr>
  </property>
  <property fmtid="{D5CDD505-2E9C-101B-9397-08002B2CF9AE}" pid="4" name="KSOTemplateDocerSaveRecord">
    <vt:lpwstr>eyJoZGlkIjoiODY5ZmQzOTNhMzM0ZDExNGM3NTkxODQ3MDA2ZmM2ZmIiLCJ1c2VySWQiOiIxNTc3MjQzNDQ2In0=</vt:lpwstr>
  </property>
</Properties>
</file>