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3FD9BC">
      <w:pPr>
        <w:jc w:val="center"/>
        <w:rPr>
          <w:rFonts w:hint="eastAsia"/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方案</w:t>
      </w:r>
    </w:p>
    <w:p w14:paraId="10B46084">
      <w:pPr>
        <w:jc w:val="both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格式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453EB9"/>
    <w:rsid w:val="22A11BBD"/>
    <w:rsid w:val="3CDC2F06"/>
    <w:rsid w:val="4E8A4F86"/>
    <w:rsid w:val="639C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2026-04-09T06:41:00Z</dcterms:created>
  <dc:creator>Administrator</dc:creator>
  <cp:lastModifiedBy> </cp:lastModifiedBy>
  <dcterms:modified xsi:type="dcterms:W3CDTF">2026-05-14T07:52:49Z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eyJoZGlkIjoiNTE3MThkNDcxOGI0MDUyYWExNDVlZmQ2OGU3OTA2MGIiLCJ1c2VySWQiOiI1MzkzMTAzNDUifQ==</vt:lpwstr>
  </property>
  <property fmtid="{D5CDD505-2E9C-101B-9397-08002B2CF9AE}" pid="4" name="ICV">
    <vt:lpwstr>1B5EFEFD7EDA45D081E322CED7DE85D2_12</vt:lpwstr>
  </property>
</Properties>
</file>