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版本号：241122002</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部分公办学校科学、音乐、美术功能室设备采购项目</w:t>
      </w:r>
    </w:p>
    <w:p>
      <w:pPr>
        <w:pStyle w:val="null3"/>
        <w:jc w:val="center"/>
        <w:outlineLvl w:val="2"/>
      </w:pPr>
      <w:r>
        <w:rPr>
          <w:b/>
          <w:sz w:val="28"/>
        </w:rPr>
        <w:t>采购项目编号：</w:t>
      </w:r>
      <w:r>
        <w:rPr>
          <w:b/>
          <w:sz w:val="28"/>
        </w:rPr>
        <w:t>N5101882024000252</w:t>
      </w:r>
    </w:p>
    <w:p>
      <w:pPr>
        <w:pStyle w:val="null3"/>
        <w:jc w:val="left"/>
        <w:outlineLvl w:val="2"/>
      </w:pPr>
      <w:r>
        <w:rPr>
          <w:b/>
          <w:sz w:val="28"/>
        </w:rPr>
        <w:t>四川天府新区社区发展治理和社会事业局</w:t>
      </w:r>
    </w:p>
    <w:p>
      <w:pPr>
        <w:pStyle w:val="null3"/>
        <w:jc w:val="center"/>
        <w:outlineLvl w:val="2"/>
      </w:pPr>
      <w:r>
        <w:rPr>
          <w:b/>
          <w:sz w:val="28"/>
        </w:rPr>
        <w:t>四川乾新招投标代理有限公司</w:t>
      </w:r>
      <w:r>
        <w:rPr>
          <w:b/>
          <w:sz w:val="28"/>
        </w:rPr>
        <w:t>共同编制</w:t>
      </w:r>
    </w:p>
    <w:p>
      <w:pPr>
        <w:pStyle w:val="null3"/>
        <w:jc w:val="center"/>
      </w:pPr>
      <w:r>
        <w:rPr/>
        <w:t>2024年11月18日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四川乾新招投标代理有限公司</w:t>
      </w:r>
      <w:r>
        <w:rPr/>
        <w:t xml:space="preserve"> （以下简称“代理机构”）受 </w:t>
      </w:r>
      <w:r>
        <w:rPr/>
        <w:t>四川天府新区社区发展治理和社会事业局</w:t>
      </w:r>
      <w:r>
        <w:rPr/>
        <w:t xml:space="preserve"> 委托，拟对 </w:t>
      </w:r>
      <w:r>
        <w:rPr/>
        <w:t>部分公办学校科学、音乐、美术功能室设备采购项目</w:t>
      </w:r>
      <w:r>
        <w:rPr/>
        <w:t xml:space="preserve"> 采用公开招标方式进行采购，兹邀请符合本次招标要求的供应商参加投标。本项目为四川省</w:t>
      </w:r>
      <w:r>
        <w:rPr/>
        <w:t>成都市天府新区成都片区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N5101882024000252</w:t>
      </w:r>
    </w:p>
    <w:p>
      <w:pPr>
        <w:pStyle w:val="null3"/>
        <w:jc w:val="left"/>
        <w:outlineLvl w:val="2"/>
      </w:pPr>
      <w:r>
        <w:rPr>
          <w:b/>
          <w:sz w:val="28"/>
        </w:rPr>
        <w:t>1.2.采购项目名称</w:t>
      </w:r>
      <w:r>
        <w:rPr>
          <w:b/>
          <w:sz w:val="28"/>
        </w:rPr>
        <w:t xml:space="preserve">： </w:t>
      </w:r>
      <w:r>
        <w:rPr>
          <w:b/>
          <w:sz w:val="28"/>
        </w:rPr>
        <w:t>部分公办学校科学、音乐、美术功能室设备采购项目</w:t>
      </w:r>
    </w:p>
    <w:p>
      <w:pPr>
        <w:pStyle w:val="null3"/>
        <w:jc w:val="left"/>
        <w:outlineLvl w:val="2"/>
      </w:pPr>
      <w:r>
        <w:rPr>
          <w:b/>
          <w:sz w:val="28"/>
        </w:rPr>
        <w:t>1.3.招标项目简介</w:t>
      </w:r>
    </w:p>
    <w:p>
      <w:pPr>
        <w:pStyle w:val="null3"/>
        <w:ind w:firstLine="480"/>
        <w:jc w:val="left"/>
      </w:pPr>
      <w:r>
        <w:rPr/>
        <w:t>为加快推进新区义务教育优质均衡发展，打破教育城乡二元结构，提升实验教学和美育教学装备水平，根据《四川省教育厅关于做好新时代教育装备质量工作的通知》要求，拟采购部分公办学校科学、音乐、美术功能室设备。</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jc w:val="left"/>
      </w:pPr>
      <w:r>
        <w:rPr/>
        <w:t>采购包2：无。</w:t>
      </w:r>
    </w:p>
    <w:p>
      <w:pPr>
        <w:pStyle w:val="null3"/>
        <w:jc w:val="left"/>
      </w:pPr>
      <w:r>
        <w:rPr/>
        <w:t>采购包3：无。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四川天府新区社区发展治理和社会事业局</w:t>
      </w:r>
    </w:p>
    <w:p>
      <w:pPr>
        <w:pStyle w:val="null3"/>
        <w:ind w:firstLine="480"/>
        <w:jc w:val="left"/>
      </w:pPr>
      <w:r>
        <w:rPr/>
        <w:t xml:space="preserve"> 地址： </w:t>
      </w:r>
      <w:r>
        <w:rPr/>
        <w:t>四川天府新区科学城北路东段2024号天府新区市民中心1号楼塔楼12层1215室</w:t>
      </w:r>
    </w:p>
    <w:p>
      <w:pPr>
        <w:pStyle w:val="null3"/>
        <w:jc w:val="left"/>
      </w:pPr>
      <w:r>
        <w:rPr/>
        <w:t xml:space="preserve"> 邮编： </w:t>
      </w:r>
      <w:r>
        <w:rPr/>
        <w:t>610000</w:t>
      </w:r>
    </w:p>
    <w:p>
      <w:pPr>
        <w:pStyle w:val="null3"/>
        <w:jc w:val="left"/>
      </w:pPr>
      <w:r>
        <w:rPr/>
        <w:t xml:space="preserve"> 联系人： </w:t>
      </w:r>
      <w:r>
        <w:rPr/>
        <w:t>邓老师</w:t>
      </w:r>
    </w:p>
    <w:p>
      <w:pPr>
        <w:pStyle w:val="null3"/>
        <w:jc w:val="left"/>
      </w:pPr>
      <w:r>
        <w:rPr/>
        <w:t xml:space="preserve"> 联系电话： </w:t>
      </w:r>
      <w:r>
        <w:rPr/>
        <w:t>028-68772399</w:t>
      </w:r>
    </w:p>
    <w:p>
      <w:pPr>
        <w:pStyle w:val="null3"/>
        <w:ind w:firstLine="480"/>
        <w:jc w:val="left"/>
      </w:pPr>
      <w:r>
        <w:rPr>
          <w:b/>
        </w:rPr>
        <w:t>代理机构</w:t>
      </w:r>
      <w:r>
        <w:rPr>
          <w:b/>
        </w:rPr>
        <w:t xml:space="preserve">： </w:t>
      </w:r>
      <w:r>
        <w:rPr>
          <w:b/>
        </w:rPr>
        <w:t>四川乾新招投标代理有限公司</w:t>
      </w:r>
    </w:p>
    <w:p>
      <w:pPr>
        <w:pStyle w:val="null3"/>
        <w:ind w:firstLine="480"/>
        <w:jc w:val="left"/>
      </w:pPr>
      <w:r>
        <w:rPr/>
        <w:t xml:space="preserve"> 地址： </w:t>
      </w:r>
      <w:r>
        <w:rPr/>
        <w:t>成都市高新区吉庆三路333号蜀都中心二期一号楼一单元401号</w:t>
      </w:r>
    </w:p>
    <w:p>
      <w:pPr>
        <w:pStyle w:val="null3"/>
        <w:jc w:val="left"/>
      </w:pPr>
      <w:r>
        <w:rPr/>
        <w:t xml:space="preserve"> 邮编： </w:t>
      </w:r>
      <w:r>
        <w:rPr/>
        <w:t>610041</w:t>
      </w:r>
    </w:p>
    <w:p>
      <w:pPr>
        <w:pStyle w:val="null3"/>
        <w:jc w:val="left"/>
      </w:pPr>
      <w:r>
        <w:rPr/>
        <w:t xml:space="preserve"> 联系人： </w:t>
      </w:r>
      <w:r>
        <w:rPr/>
        <w:t>王诗漾</w:t>
      </w:r>
    </w:p>
    <w:p>
      <w:pPr>
        <w:pStyle w:val="null3"/>
        <w:jc w:val="left"/>
      </w:pPr>
      <w:r>
        <w:rPr/>
        <w:t xml:space="preserve"> 联系电话： </w:t>
      </w:r>
      <w:r>
        <w:rPr/>
        <w:t>028-84638556转661</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采购包1：3,240,000.00元</w:t>
            </w:r>
          </w:p>
          <w:p>
            <w:pPr>
              <w:pStyle w:val="null3"/>
              <w:jc w:val="left"/>
            </w:pPr>
            <w:r>
              <w:rPr/>
              <w:t>采购包2：1,680,000.00元</w:t>
            </w:r>
          </w:p>
          <w:p>
            <w:pPr>
              <w:pStyle w:val="null3"/>
              <w:jc w:val="left"/>
            </w:pPr>
            <w:r>
              <w:rPr/>
              <w:t>采购包3：2,100,000.00元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p>
          <w:p>
            <w:pPr>
              <w:pStyle w:val="null3"/>
              <w:jc w:val="left"/>
            </w:pPr>
            <w:r>
              <w:rPr/>
              <w:t>采购包2：综合评分法</w:t>
            </w:r>
          </w:p>
          <w:p>
            <w:pPr>
              <w:pStyle w:val="null3"/>
              <w:jc w:val="left"/>
            </w:pPr>
            <w:r>
              <w:rPr/>
              <w:t>采购包3：综合评分法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采购包2：不接受联合体</w:t>
            </w:r>
          </w:p>
          <w:p>
            <w:pPr>
              <w:pStyle w:val="null3"/>
              <w:jc w:val="left"/>
            </w:pPr>
            <w:r>
              <w:rPr/>
              <w:t>采购包3：不接受联合体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p>
            <w:pPr>
              <w:pStyle w:val="null3"/>
              <w:jc w:val="left"/>
            </w:pPr>
            <w:r>
              <w:rPr/>
              <w:t>采购包2：不收取</w:t>
            </w:r>
          </w:p>
          <w:p>
            <w:pPr>
              <w:pStyle w:val="null3"/>
              <w:jc w:val="left"/>
            </w:pPr>
            <w:r>
              <w:rPr/>
              <w:t>采购包3：不收取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代理服务费用收取对象：中标人</w:t>
            </w:r>
          </w:p>
          <w:p>
            <w:pPr>
              <w:pStyle w:val="null3"/>
              <w:jc w:val="left"/>
            </w:pPr>
            <w:r>
              <w:rPr/>
              <w:t>代理服务费收费标准：1.收取标准：根据成本加合理利润原则，招标代理服务费由中标（成交）供应商向采购代理机构支付，招标代理服务费以中标（成交）金额作为收费的计算基数，按照以下收费标准差额定率累进法计算后再下浮15%收取：计费基数100（含）万元以下1.5%，100（不含）-500（含）万元1.1%，500（不含）-1000（含）万元0.8%。 2.收取方式：中标（成交）通知发出后二个工作日内由中标（成交）供应商一次性支付至采购代理机构。 3.账户信息 收款单位：四川乾新招投标代理有限公司 开 户 行：招商银行成都分行天府大道支行 银行账号：1289 0768 1810 101</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p>
            <w:pPr>
              <w:pStyle w:val="null3"/>
              <w:jc w:val="left"/>
            </w:pPr>
            <w:r>
              <w:rPr/>
              <w:t>采购包2：否</w:t>
            </w:r>
          </w:p>
          <w:p>
            <w:pPr>
              <w:pStyle w:val="null3"/>
              <w:jc w:val="left"/>
            </w:pPr>
            <w:r>
              <w:rPr/>
              <w:t>采购包3：否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本项目不组织。</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四川天府新区社区发展治理和社会事业局</w:t>
      </w:r>
      <w:r>
        <w:rPr/>
        <w:t xml:space="preserve"> 和 </w:t>
      </w:r>
      <w:r>
        <w:rPr/>
        <w:t>四川乾新招投标代理有限公司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四川天府新区社区发展治理和社会事业局</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四川乾新招投标代理有限公司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委托采购代理机构验收</w:t>
      </w:r>
    </w:p>
    <w:p>
      <w:pPr>
        <w:pStyle w:val="null3"/>
        <w:jc w:val="left"/>
      </w:pPr>
      <w:r>
        <w:rPr/>
        <w:t>采购包2：</w:t>
      </w:r>
      <w:r>
        <w:rPr/>
        <w:t>委托采购代理机构验收</w:t>
      </w:r>
    </w:p>
    <w:p>
      <w:pPr>
        <w:pStyle w:val="null3"/>
        <w:jc w:val="left"/>
      </w:pPr>
      <w:r>
        <w:rPr/>
        <w:t>采购包3：</w:t>
      </w:r>
      <w:r>
        <w:rPr/>
        <w:t>委托采购代理机构验收</w:t>
      </w:r>
    </w:p>
    <w:p>
      <w:pPr>
        <w:pStyle w:val="null3"/>
        <w:ind w:firstLine="480"/>
        <w:jc w:val="left"/>
      </w:pPr>
      <w:r>
        <w:rPr/>
        <w:t>二、是否邀请本项目的其他供应商：</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ind w:firstLine="480"/>
        <w:jc w:val="left"/>
      </w:pPr>
      <w:r>
        <w:rPr/>
        <w:t>三、是否邀请专家：</w:t>
      </w:r>
    </w:p>
    <w:p>
      <w:pPr>
        <w:pStyle w:val="null3"/>
        <w:ind w:firstLine="480"/>
        <w:jc w:val="left"/>
      </w:pPr>
      <w:r>
        <w:rPr/>
        <w:t>采购包1：</w:t>
      </w:r>
      <w:r>
        <w:rPr/>
        <w:t>是</w:t>
      </w:r>
    </w:p>
    <w:p>
      <w:pPr>
        <w:pStyle w:val="null3"/>
        <w:jc w:val="left"/>
      </w:pPr>
      <w:r>
        <w:rPr/>
        <w:t>采购包2：</w:t>
      </w:r>
      <w:r>
        <w:rPr/>
        <w:t>是</w:t>
      </w:r>
    </w:p>
    <w:p>
      <w:pPr>
        <w:pStyle w:val="null3"/>
        <w:jc w:val="left"/>
      </w:pPr>
      <w:r>
        <w:rPr/>
        <w:t>采购包3：</w:t>
      </w:r>
      <w:r>
        <w:rPr/>
        <w:t>是</w:t>
      </w:r>
    </w:p>
    <w:p>
      <w:pPr>
        <w:pStyle w:val="null3"/>
        <w:ind w:firstLine="480"/>
        <w:jc w:val="left"/>
      </w:pPr>
      <w:r>
        <w:rPr/>
        <w:t>四、是否邀请服务对象：</w:t>
      </w:r>
    </w:p>
    <w:p>
      <w:pPr>
        <w:pStyle w:val="null3"/>
        <w:ind w:firstLine="480"/>
        <w:jc w:val="left"/>
      </w:pPr>
      <w:r>
        <w:rPr/>
        <w:t>采购包1：</w:t>
      </w:r>
      <w:r>
        <w:rPr/>
        <w:t>是</w:t>
      </w:r>
    </w:p>
    <w:p>
      <w:pPr>
        <w:pStyle w:val="null3"/>
        <w:jc w:val="left"/>
      </w:pPr>
      <w:r>
        <w:rPr/>
        <w:t>采购包2：</w:t>
      </w:r>
      <w:r>
        <w:rPr/>
        <w:t>是</w:t>
      </w:r>
    </w:p>
    <w:p>
      <w:pPr>
        <w:pStyle w:val="null3"/>
        <w:jc w:val="left"/>
      </w:pPr>
      <w:r>
        <w:rPr/>
        <w:t>采购包3：</w:t>
      </w:r>
      <w:r>
        <w:rPr/>
        <w:t>是</w:t>
      </w:r>
    </w:p>
    <w:p>
      <w:pPr>
        <w:pStyle w:val="null3"/>
        <w:ind w:firstLine="480"/>
        <w:jc w:val="left"/>
      </w:pPr>
      <w:r>
        <w:rPr/>
        <w:t>五、是否邀请第三方检测机构：</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jc w:val="left"/>
      </w:pPr>
      <w:r>
        <w:rPr/>
        <w:t>采购包2：</w:t>
      </w:r>
      <w:r>
        <w:rPr/>
        <w:t>一次性验收</w:t>
      </w:r>
    </w:p>
    <w:p>
      <w:pPr>
        <w:pStyle w:val="null3"/>
        <w:jc w:val="left"/>
      </w:pPr>
      <w:r>
        <w:rPr/>
        <w:t>采购包3：</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w:t>
      </w:r>
      <w:r>
        <w:rPr/>
        <w:t xml:space="preserve"> ，达到验收条件起 </w:t>
      </w:r>
      <w:r>
        <w:rPr/>
        <w:t>10</w:t>
      </w:r>
      <w:r>
        <w:rPr/>
        <w:t xml:space="preserve"> 日内，验收合同总金额的 </w:t>
      </w:r>
      <w:r>
        <w:rPr/>
        <w:t>100.00</w:t>
      </w:r>
      <w:r>
        <w:rPr/>
        <w:t>%；</w:t>
      </w:r>
    </w:p>
    <w:p>
      <w:pPr>
        <w:pStyle w:val="null3"/>
        <w:jc w:val="left"/>
      </w:pPr>
      <w:r>
        <w:rPr/>
        <w:t>采购包2：</w:t>
      </w:r>
    </w:p>
    <w:p>
      <w:pPr>
        <w:pStyle w:val="null3"/>
        <w:ind w:firstLine="1200"/>
        <w:jc w:val="left"/>
      </w:pPr>
      <w:r>
        <w:rPr/>
        <w:t>1、</w:t>
      </w:r>
      <w:r>
        <w:rPr/>
        <w:t xml:space="preserve"> 验收条件说明： </w:t>
      </w:r>
      <w:r>
        <w:rPr/>
        <w:t>供应商提出验收申请</w:t>
      </w:r>
      <w:r>
        <w:rPr/>
        <w:t xml:space="preserve"> ，达到验收条件起 </w:t>
      </w:r>
      <w:r>
        <w:rPr/>
        <w:t>10</w:t>
      </w:r>
      <w:r>
        <w:rPr/>
        <w:t xml:space="preserve"> 日内，验收合同总金额的 </w:t>
      </w:r>
      <w:r>
        <w:rPr/>
        <w:t>100.00</w:t>
      </w:r>
      <w:r>
        <w:rPr/>
        <w:t>%；</w:t>
      </w:r>
    </w:p>
    <w:p>
      <w:pPr>
        <w:pStyle w:val="null3"/>
        <w:jc w:val="left"/>
      </w:pPr>
      <w:r>
        <w:rPr/>
        <w:t>采购包3：</w:t>
      </w:r>
    </w:p>
    <w:p>
      <w:pPr>
        <w:pStyle w:val="null3"/>
        <w:ind w:firstLine="1200"/>
        <w:jc w:val="left"/>
      </w:pPr>
      <w:r>
        <w:rPr/>
        <w:t>1、</w:t>
      </w:r>
      <w:r>
        <w:rPr/>
        <w:t xml:space="preserve"> 验收条件说明： </w:t>
      </w:r>
      <w:r>
        <w:rPr/>
        <w:t>供应商提出验收申请</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1.邀请实际使用人代表参与验收。 2.验收流程和要求按照DB51/T 1252-2011《政府采购 教学仪器设备产品质量验收规范》执行。</w:t>
      </w:r>
    </w:p>
    <w:p>
      <w:pPr>
        <w:pStyle w:val="null3"/>
        <w:jc w:val="left"/>
      </w:pPr>
      <w:r>
        <w:rPr/>
        <w:t>采购包2：</w:t>
      </w:r>
      <w:r>
        <w:rPr/>
        <w:t>1.邀请实际使用人代表参与验收。 2.验收流程和要求按照DB51/T 1252-2011《政府采购 教学仪器设备产品质量验收规范》执行。</w:t>
      </w:r>
    </w:p>
    <w:p>
      <w:pPr>
        <w:pStyle w:val="null3"/>
        <w:jc w:val="left"/>
      </w:pPr>
      <w:r>
        <w:rPr/>
        <w:t>采购包3：</w:t>
      </w:r>
      <w:r>
        <w:rPr/>
        <w:t>1.邀请实际使用人代表参与验收。 2.验收流程和要求按照DB51/T 1252-2011《政府采购 教学仪器设备产品质量验收规范》执行。</w:t>
      </w:r>
    </w:p>
    <w:p>
      <w:pPr>
        <w:pStyle w:val="null3"/>
        <w:ind w:firstLine="480"/>
        <w:jc w:val="left"/>
      </w:pPr>
      <w:r>
        <w:rPr/>
        <w:t>九、技术履约验收内容：</w:t>
      </w:r>
    </w:p>
    <w:p>
      <w:pPr>
        <w:pStyle w:val="null3"/>
        <w:ind w:firstLine="480"/>
        <w:jc w:val="left"/>
      </w:pPr>
      <w:r>
        <w:rPr/>
        <w:t>采购包1：</w:t>
      </w:r>
      <w:r>
        <w:rPr/>
        <w:t>包括采购内容、具体技术参数指标（技术服务要求）、中标人投标响应情况以及合同约定中涉及的所有技术内容。</w:t>
      </w:r>
    </w:p>
    <w:p>
      <w:pPr>
        <w:pStyle w:val="null3"/>
        <w:jc w:val="left"/>
      </w:pPr>
      <w:r>
        <w:rPr/>
        <w:t>采购包2：</w:t>
      </w:r>
      <w:r>
        <w:rPr/>
        <w:t>包括采购内容、具体技术参数指标（技术服务要求）、中标人投标响应情况以及合同约定中涉及的所有技术内容。</w:t>
      </w:r>
    </w:p>
    <w:p>
      <w:pPr>
        <w:pStyle w:val="null3"/>
        <w:jc w:val="left"/>
      </w:pPr>
      <w:r>
        <w:rPr/>
        <w:t>采购包3：</w:t>
      </w:r>
      <w:r>
        <w:rPr/>
        <w:t>包括采购内容、具体技术参数指标（技术服务要求）、中标人投标响应情况以及合同约定中涉及的所有技术内容。</w:t>
      </w:r>
    </w:p>
    <w:p>
      <w:pPr>
        <w:pStyle w:val="null3"/>
        <w:ind w:firstLine="480"/>
        <w:jc w:val="left"/>
      </w:pPr>
      <w:r>
        <w:rPr/>
        <w:t>十、商务履约验收内容：</w:t>
      </w:r>
    </w:p>
    <w:p>
      <w:pPr>
        <w:pStyle w:val="null3"/>
        <w:ind w:firstLine="480"/>
        <w:jc w:val="left"/>
      </w:pPr>
      <w:r>
        <w:rPr/>
        <w:t>采购包1：</w:t>
      </w:r>
      <w:r>
        <w:rPr/>
        <w:t>1.根据招标文件商务要求的内容进行验收，验收时如发现所提交的产品设备不符合标准及合同规定之情形者，采购人应做出详尽的现场记录，或由采购双方签署备忘录，此现场记录或备忘录可用作补充、缺失和整改的有效证据，由此产生的时间延误与有关费用由供应商承担，验收期限相应顺延； 2.如验收通过，双方签署验收报告； 项目验收通过的，供应商凭《验收报告》办理相关手续；验收未通过且拒不整改的，将不予支付采购资金，采购人有权要求退回已经支付的费用并解除合同，还可能上报本项目同级财政部门按照政府采购法律法规等有关规定对供应商给予行政处罚。</w:t>
      </w:r>
    </w:p>
    <w:p>
      <w:pPr>
        <w:pStyle w:val="null3"/>
        <w:jc w:val="left"/>
      </w:pPr>
      <w:r>
        <w:rPr/>
        <w:t>采购包2：</w:t>
      </w:r>
      <w:r>
        <w:rPr/>
        <w:t>1.根据招标文件商务要求的内容进行验收，验收时如发现所提交的产品设备不符合标准及合同规定之情形者，采购人应做出详尽的现场记录，或由采购双方签署备忘录，此现场记录或备忘录可用作补充、缺失和整改的有效证据，由此产生的时间延误与有关费用由供应商承担，验收期限相应顺延； 2.如验收通过，双方签署验收报告； 项目验收通过的，供应商凭《验收报告》办理相关手续；验收未通过且拒不整改的，将不予支付采购资金，采购人有权要求退回已经支付的费用并解除合同，还可能上报本项目同级财政部门按照政府采购法律法规等有关规定对供应商给予行政处罚。</w:t>
      </w:r>
    </w:p>
    <w:p>
      <w:pPr>
        <w:pStyle w:val="null3"/>
        <w:jc w:val="left"/>
      </w:pPr>
      <w:r>
        <w:rPr/>
        <w:t>采购包3：</w:t>
      </w:r>
      <w:r>
        <w:rPr/>
        <w:t>1.根据招标文件商务要求的内容进行验收，验收时如发现所提交的产品设备不符合标准及合同规定之情形者，采购人应做出详尽的现场记录，或由采购双方签署备忘录，此现场记录或备忘录可用作补充、缺失和整改的有效证据，由此产生的时间延误与有关费用由供应商承担，验收期限相应顺延； 2.如验收通过，双方签署验收报告； 项目验收通过的，供应商凭《验收报告》办理相关手续；验收未通过且拒不整改的，将不予支付采购资金，采购人有权要求退回已经支付的费用并解除合同，还可能上报本项目同级财政部门按照政府采购法律法规等有关规定对供应商给予行政处罚。</w:t>
      </w:r>
    </w:p>
    <w:p>
      <w:pPr>
        <w:pStyle w:val="null3"/>
        <w:ind w:firstLine="480"/>
        <w:jc w:val="left"/>
      </w:pPr>
      <w:r>
        <w:rPr/>
        <w:t>十一、履约验收标准：</w:t>
      </w:r>
    </w:p>
    <w:p>
      <w:pPr>
        <w:pStyle w:val="null3"/>
        <w:ind w:firstLine="480"/>
        <w:jc w:val="left"/>
      </w:pPr>
      <w:r>
        <w:rPr/>
        <w:t>采购包1：</w:t>
      </w:r>
      <w:r>
        <w:rPr/>
        <w:t>1.验收依据包括但不限于：政府法规、行业规范、合同文件、招标文件、中标人的投标文件、实施过程文件、交付货物、测试报告等。 2.按国家有关规定以及采购文件的质量要求和技术指标(包括每一项技术和商务要求的履约情况)、供应商的投标文件及承诺与本合同约定标准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 3.对于必须依赖专业检测设备才能证明的技术要求，中标人应在验收时提交由国家认可的第三方检测机构出具的具有CMA标识的检测报告予以证明，未提交检测报告的视为不满足技术要求。技术要求中涉及DB51/T 2940-2022《教育装备产品的基础参数检测验收规范》有关内容，按该规范的要求进行验收。 4.验收小组全票通过方为验收通过。如果验收未通过，中标人应根据验收意见完成整改后方能再次书面申请验收。</w:t>
      </w:r>
    </w:p>
    <w:p>
      <w:pPr>
        <w:pStyle w:val="null3"/>
        <w:jc w:val="left"/>
      </w:pPr>
      <w:r>
        <w:rPr/>
        <w:t>采购包2：</w:t>
      </w:r>
      <w:r>
        <w:rPr/>
        <w:t>1.验收依据包括但不限于：政府法规、行业规范、合同文件、招标文件、中标人的投标文件、实施过程文件、交付货物、测试报告等。 2.按国家有关规定以及采购文件的质量要求和技术指标(包括每一项技术和商务要求的履约情况)、供应商的投标文件及承诺与本合同约定标准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 3.对于必须依赖专业检测设备才能证明的技术要求，中标人应在验收时提交由国家认可的第三方检测机构出具的具有CMA标识的检测报告予以证明，未提交检测报告的视为不满足技术要求。技术要求中涉及DB51/T 2940-2022《教育装备产品的基础参数检测验收规范》有关内容，按该规范的要求进行验收。 4.验收小组全票通过方为验收通过。如果验收未通过，中标人应根据验收意见完成整改后方能再次书面申请验收。</w:t>
      </w:r>
    </w:p>
    <w:p>
      <w:pPr>
        <w:pStyle w:val="null3"/>
        <w:jc w:val="left"/>
      </w:pPr>
      <w:r>
        <w:rPr/>
        <w:t>采购包3：</w:t>
      </w:r>
      <w:r>
        <w:rPr/>
        <w:t>1.验收依据包括但不限于：政府法规、行业规范、合同文件、招标文件、中标人的投标文件、实施过程文件、交付货物、测试报告等。 2.按国家有关规定以及采购文件的质量要求和技术指标(包括每一项技术和商务要求的履约情况)、供应商的投标文件及承诺与本合同约定标准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 3.对于必须依赖专业检测设备才能证明的技术要求，中标人应在验收时提交由国家认可的第三方检测机构出具的具有CMA标识的检测报告予以证明，未提交检测报告的视为不满足技术要求。技术要求中涉及DB51/T 2940-2022《教育装备产品的基础参数检测验收规范》有关内容，按该规范的要求进行验收。 4.验收小组全票通过方为验收通过。如果验收未通过，中标人应根据验收意见完成整改后方能再次书面申请验收。</w:t>
      </w:r>
    </w:p>
    <w:p>
      <w:pPr>
        <w:pStyle w:val="null3"/>
        <w:ind w:firstLine="480"/>
        <w:jc w:val="left"/>
      </w:pPr>
      <w:r>
        <w:rPr/>
        <w:t>十二、履约验收其他事项：</w:t>
      </w:r>
    </w:p>
    <w:p>
      <w:pPr>
        <w:pStyle w:val="null3"/>
        <w:ind w:firstLine="480"/>
        <w:jc w:val="left"/>
      </w:pPr>
      <w:r>
        <w:rPr/>
        <w:t>采购包1：</w:t>
      </w:r>
      <w:r>
        <w:rPr/>
        <w:t>其他未尽事宜应严格按照《财政部关于进一步加强政府采购需求和履约验收管理的指导意见》(财库〔2016〕205号)、《政府采购需求管理办法》(财库〔2021〕22号)及招标文件相关规定组织验收。</w:t>
      </w:r>
    </w:p>
    <w:p>
      <w:pPr>
        <w:pStyle w:val="null3"/>
        <w:jc w:val="left"/>
      </w:pPr>
      <w:r>
        <w:rPr/>
        <w:t>采购包2：</w:t>
      </w:r>
      <w:r>
        <w:rPr/>
        <w:t>其他未尽事宜应严格按照《财政部关于进一步加强政府采购需求和履约验收管理的指导意见》(财库〔2016〕205号)、《政府采购需求管理办法》(财库〔2021〕22号)及招标文件相关规定组织验收。</w:t>
      </w:r>
    </w:p>
    <w:p>
      <w:pPr>
        <w:pStyle w:val="null3"/>
        <w:jc w:val="left"/>
      </w:pPr>
      <w:r>
        <w:rPr/>
        <w:t>采购包3：</w:t>
      </w:r>
      <w:r>
        <w:rPr/>
        <w:t>其他未尽事宜应严格按照《财政部关于进一步加强政府采购需求和履约验收管理的指导意见》(财库〔2016〕205号)、《政府采购需求管理办法》(财库〔2021〕22号)及招标文件相关规定组织验收。</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四川天府新区社区发展治理和社会事业局</w:t>
      </w:r>
      <w:r>
        <w:rPr/>
        <w:t xml:space="preserve"> 负责答复；投标人对除采购需求外的招标文件的询问、质疑由 </w:t>
      </w:r>
      <w:r>
        <w:rPr/>
        <w:t>四川乾新招投标代理有限公司</w:t>
      </w:r>
      <w:r>
        <w:rPr/>
        <w:t xml:space="preserve"> 负责答复；投标人对采购过程、采购结果的询问、质疑由 </w:t>
      </w:r>
      <w:r>
        <w:rPr/>
        <w:t>四川乾新招投标代理有限公司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联系人：谢旭</w:t>
      </w:r>
    </w:p>
    <w:p>
      <w:pPr>
        <w:pStyle w:val="null3"/>
        <w:jc w:val="left"/>
      </w:pPr>
      <w:r>
        <w:rPr/>
        <w:t>联系电话：028-84638556、84882960转616</w:t>
      </w:r>
    </w:p>
    <w:p>
      <w:pPr>
        <w:pStyle w:val="null3"/>
        <w:jc w:val="left"/>
      </w:pPr>
      <w:r>
        <w:rPr/>
        <w:t>地址：成都市高新区吉庆三路333号蜀都中心二期一号楼一单元401号</w:t>
      </w:r>
    </w:p>
    <w:p>
      <w:pPr>
        <w:pStyle w:val="null3"/>
        <w:jc w:val="left"/>
      </w:pPr>
      <w:r>
        <w:rPr/>
        <w:t>邮编：610041</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jc w:val="left"/>
      </w:pPr>
      <w:r>
        <w:rPr/>
        <w:t>采购包2：不需要样品评审</w:t>
      </w:r>
    </w:p>
    <w:p>
      <w:pPr>
        <w:pStyle w:val="null3"/>
        <w:jc w:val="left"/>
      </w:pPr>
      <w:r>
        <w:rPr/>
        <w:t>采购包3：不需要样品评审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3,240,000.00</w:t>
      </w:r>
    </w:p>
    <w:p>
      <w:pPr>
        <w:pStyle w:val="null3"/>
        <w:jc w:val="left"/>
      </w:pPr>
      <w:r>
        <w:rPr/>
        <w:t>采购包最高限价（元）: 3,240,000.00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教学仪器</w:t>
            </w:r>
          </w:p>
        </w:tc>
        <w:tc>
          <w:tcPr>
            <w:tcW w:type="dxa" w:w="821"/>
          </w:tcPr>
          <w:p>
            <w:pPr>
              <w:pStyle w:val="null3"/>
              <w:jc w:val="left"/>
            </w:pPr>
            <w:r>
              <w:rPr/>
              <w:t>教学电源</w:t>
            </w:r>
          </w:p>
        </w:tc>
        <w:tc>
          <w:tcPr>
            <w:tcW w:type="dxa" w:w="821"/>
          </w:tcPr>
          <w:p>
            <w:pPr>
              <w:pStyle w:val="null3"/>
              <w:jc w:val="right"/>
            </w:pPr>
            <w:r>
              <w:rPr/>
              <w:t>12.00（台）</w:t>
            </w:r>
          </w:p>
        </w:tc>
        <w:tc>
          <w:tcPr>
            <w:tcW w:type="dxa" w:w="821"/>
          </w:tcPr>
          <w:p>
            <w:pPr>
              <w:pStyle w:val="null3"/>
              <w:jc w:val="right"/>
            </w:pPr>
            <w:r>
              <w:rPr/>
              <w:t>7,200.00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教学仪器</w:t>
            </w:r>
          </w:p>
        </w:tc>
        <w:tc>
          <w:tcPr>
            <w:tcW w:type="dxa" w:w="821"/>
          </w:tcPr>
          <w:p>
            <w:pPr>
              <w:pStyle w:val="null3"/>
              <w:jc w:val="left"/>
            </w:pPr>
            <w:r>
              <w:rPr/>
              <w:t>电池盒1</w:t>
            </w:r>
          </w:p>
        </w:tc>
        <w:tc>
          <w:tcPr>
            <w:tcW w:type="dxa" w:w="821"/>
          </w:tcPr>
          <w:p>
            <w:pPr>
              <w:pStyle w:val="null3"/>
              <w:jc w:val="right"/>
            </w:pPr>
            <w:r>
              <w:rPr/>
              <w:t>1,200.00（个）</w:t>
            </w:r>
          </w:p>
        </w:tc>
        <w:tc>
          <w:tcPr>
            <w:tcW w:type="dxa" w:w="821"/>
          </w:tcPr>
          <w:p>
            <w:pPr>
              <w:pStyle w:val="null3"/>
              <w:jc w:val="right"/>
            </w:pPr>
            <w:r>
              <w:rPr/>
              <w:t>3,624.00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教学仪器</w:t>
            </w:r>
          </w:p>
        </w:tc>
        <w:tc>
          <w:tcPr>
            <w:tcW w:type="dxa" w:w="821"/>
          </w:tcPr>
          <w:p>
            <w:pPr>
              <w:pStyle w:val="null3"/>
              <w:jc w:val="left"/>
            </w:pPr>
            <w:r>
              <w:rPr/>
              <w:t>卷尺</w:t>
            </w:r>
          </w:p>
        </w:tc>
        <w:tc>
          <w:tcPr>
            <w:tcW w:type="dxa" w:w="821"/>
          </w:tcPr>
          <w:p>
            <w:pPr>
              <w:pStyle w:val="null3"/>
              <w:jc w:val="right"/>
            </w:pPr>
            <w:r>
              <w:rPr/>
              <w:t>576.00（个）</w:t>
            </w:r>
          </w:p>
        </w:tc>
        <w:tc>
          <w:tcPr>
            <w:tcW w:type="dxa" w:w="821"/>
          </w:tcPr>
          <w:p>
            <w:pPr>
              <w:pStyle w:val="null3"/>
              <w:jc w:val="right"/>
            </w:pPr>
            <w:r>
              <w:rPr/>
              <w:t>3,168.00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教学仪器</w:t>
            </w:r>
          </w:p>
        </w:tc>
        <w:tc>
          <w:tcPr>
            <w:tcW w:type="dxa" w:w="821"/>
          </w:tcPr>
          <w:p>
            <w:pPr>
              <w:pStyle w:val="null3"/>
              <w:jc w:val="left"/>
            </w:pPr>
            <w:r>
              <w:rPr/>
              <w:t>干湿球温度计</w:t>
            </w:r>
          </w:p>
        </w:tc>
        <w:tc>
          <w:tcPr>
            <w:tcW w:type="dxa" w:w="821"/>
          </w:tcPr>
          <w:p>
            <w:pPr>
              <w:pStyle w:val="null3"/>
              <w:jc w:val="right"/>
            </w:pPr>
            <w:r>
              <w:rPr/>
              <w:t>60.00（个）</w:t>
            </w:r>
          </w:p>
        </w:tc>
        <w:tc>
          <w:tcPr>
            <w:tcW w:type="dxa" w:w="821"/>
          </w:tcPr>
          <w:p>
            <w:pPr>
              <w:pStyle w:val="null3"/>
              <w:jc w:val="right"/>
            </w:pPr>
            <w:r>
              <w:rPr/>
              <w:t>1,285.20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w:t>
            </w:r>
          </w:p>
        </w:tc>
        <w:tc>
          <w:tcPr>
            <w:tcW w:type="dxa" w:w="821"/>
          </w:tcPr>
          <w:p>
            <w:pPr>
              <w:pStyle w:val="null3"/>
              <w:jc w:val="left"/>
            </w:pPr>
            <w:r>
              <w:rPr/>
              <w:t>教学仪器</w:t>
            </w:r>
          </w:p>
        </w:tc>
        <w:tc>
          <w:tcPr>
            <w:tcW w:type="dxa" w:w="821"/>
          </w:tcPr>
          <w:p>
            <w:pPr>
              <w:pStyle w:val="null3"/>
              <w:jc w:val="left"/>
            </w:pPr>
            <w:r>
              <w:rPr/>
              <w:t>电子天平</w:t>
            </w:r>
          </w:p>
        </w:tc>
        <w:tc>
          <w:tcPr>
            <w:tcW w:type="dxa" w:w="821"/>
          </w:tcPr>
          <w:p>
            <w:pPr>
              <w:pStyle w:val="null3"/>
              <w:jc w:val="right"/>
            </w:pPr>
            <w:r>
              <w:rPr/>
              <w:t>144.00（台）</w:t>
            </w:r>
          </w:p>
        </w:tc>
        <w:tc>
          <w:tcPr>
            <w:tcW w:type="dxa" w:w="821"/>
          </w:tcPr>
          <w:p>
            <w:pPr>
              <w:pStyle w:val="null3"/>
              <w:jc w:val="right"/>
            </w:pPr>
            <w:r>
              <w:rPr/>
              <w:t>54,432.00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w:t>
            </w:r>
          </w:p>
        </w:tc>
        <w:tc>
          <w:tcPr>
            <w:tcW w:type="dxa" w:w="821"/>
          </w:tcPr>
          <w:p>
            <w:pPr>
              <w:pStyle w:val="null3"/>
              <w:jc w:val="left"/>
            </w:pPr>
            <w:r>
              <w:rPr/>
              <w:t>教学仪器</w:t>
            </w:r>
          </w:p>
        </w:tc>
        <w:tc>
          <w:tcPr>
            <w:tcW w:type="dxa" w:w="821"/>
          </w:tcPr>
          <w:p>
            <w:pPr>
              <w:pStyle w:val="null3"/>
              <w:jc w:val="left"/>
            </w:pPr>
            <w:r>
              <w:rPr/>
              <w:t>量筒2</w:t>
            </w:r>
          </w:p>
        </w:tc>
        <w:tc>
          <w:tcPr>
            <w:tcW w:type="dxa" w:w="821"/>
          </w:tcPr>
          <w:p>
            <w:pPr>
              <w:pStyle w:val="null3"/>
              <w:jc w:val="right"/>
            </w:pPr>
            <w:r>
              <w:rPr/>
              <w:t>288.00（个）</w:t>
            </w:r>
          </w:p>
        </w:tc>
        <w:tc>
          <w:tcPr>
            <w:tcW w:type="dxa" w:w="821"/>
          </w:tcPr>
          <w:p>
            <w:pPr>
              <w:pStyle w:val="null3"/>
              <w:jc w:val="right"/>
            </w:pPr>
            <w:r>
              <w:rPr/>
              <w:t>2,640.96</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w:t>
            </w:r>
          </w:p>
        </w:tc>
        <w:tc>
          <w:tcPr>
            <w:tcW w:type="dxa" w:w="821"/>
          </w:tcPr>
          <w:p>
            <w:pPr>
              <w:pStyle w:val="null3"/>
              <w:jc w:val="left"/>
            </w:pPr>
            <w:r>
              <w:rPr/>
              <w:t>教学仪器</w:t>
            </w:r>
          </w:p>
        </w:tc>
        <w:tc>
          <w:tcPr>
            <w:tcW w:type="dxa" w:w="821"/>
          </w:tcPr>
          <w:p>
            <w:pPr>
              <w:pStyle w:val="null3"/>
              <w:jc w:val="left"/>
            </w:pPr>
            <w:r>
              <w:rPr/>
              <w:t>水槽</w:t>
            </w:r>
          </w:p>
        </w:tc>
        <w:tc>
          <w:tcPr>
            <w:tcW w:type="dxa" w:w="821"/>
          </w:tcPr>
          <w:p>
            <w:pPr>
              <w:pStyle w:val="null3"/>
              <w:jc w:val="right"/>
            </w:pPr>
            <w:r>
              <w:rPr/>
              <w:t>288.00（个）</w:t>
            </w:r>
          </w:p>
        </w:tc>
        <w:tc>
          <w:tcPr>
            <w:tcW w:type="dxa" w:w="821"/>
          </w:tcPr>
          <w:p>
            <w:pPr>
              <w:pStyle w:val="null3"/>
              <w:jc w:val="right"/>
            </w:pPr>
            <w:r>
              <w:rPr/>
              <w:t>18,144.00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w:t>
            </w:r>
          </w:p>
        </w:tc>
        <w:tc>
          <w:tcPr>
            <w:tcW w:type="dxa" w:w="821"/>
          </w:tcPr>
          <w:p>
            <w:pPr>
              <w:pStyle w:val="null3"/>
              <w:jc w:val="left"/>
            </w:pPr>
            <w:r>
              <w:rPr/>
              <w:t>教学仪器</w:t>
            </w:r>
          </w:p>
        </w:tc>
        <w:tc>
          <w:tcPr>
            <w:tcW w:type="dxa" w:w="821"/>
          </w:tcPr>
          <w:p>
            <w:pPr>
              <w:pStyle w:val="null3"/>
              <w:jc w:val="left"/>
            </w:pPr>
            <w:r>
              <w:rPr/>
              <w:t>烧杯2</w:t>
            </w:r>
          </w:p>
        </w:tc>
        <w:tc>
          <w:tcPr>
            <w:tcW w:type="dxa" w:w="821"/>
          </w:tcPr>
          <w:p>
            <w:pPr>
              <w:pStyle w:val="null3"/>
              <w:jc w:val="right"/>
            </w:pPr>
            <w:r>
              <w:rPr/>
              <w:t>576.00（个）</w:t>
            </w:r>
          </w:p>
        </w:tc>
        <w:tc>
          <w:tcPr>
            <w:tcW w:type="dxa" w:w="821"/>
          </w:tcPr>
          <w:p>
            <w:pPr>
              <w:pStyle w:val="null3"/>
              <w:jc w:val="right"/>
            </w:pPr>
            <w:r>
              <w:rPr/>
              <w:t>4,089.60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w:t>
            </w:r>
          </w:p>
        </w:tc>
        <w:tc>
          <w:tcPr>
            <w:tcW w:type="dxa" w:w="821"/>
          </w:tcPr>
          <w:p>
            <w:pPr>
              <w:pStyle w:val="null3"/>
              <w:jc w:val="left"/>
            </w:pPr>
            <w:r>
              <w:rPr/>
              <w:t>教学仪器</w:t>
            </w:r>
          </w:p>
        </w:tc>
        <w:tc>
          <w:tcPr>
            <w:tcW w:type="dxa" w:w="821"/>
          </w:tcPr>
          <w:p>
            <w:pPr>
              <w:pStyle w:val="null3"/>
              <w:jc w:val="left"/>
            </w:pPr>
            <w:r>
              <w:rPr/>
              <w:t>蒸发皿</w:t>
            </w:r>
          </w:p>
        </w:tc>
        <w:tc>
          <w:tcPr>
            <w:tcW w:type="dxa" w:w="821"/>
          </w:tcPr>
          <w:p>
            <w:pPr>
              <w:pStyle w:val="null3"/>
              <w:jc w:val="right"/>
            </w:pPr>
            <w:r>
              <w:rPr/>
              <w:t>576.00（个）</w:t>
            </w:r>
          </w:p>
        </w:tc>
        <w:tc>
          <w:tcPr>
            <w:tcW w:type="dxa" w:w="821"/>
          </w:tcPr>
          <w:p>
            <w:pPr>
              <w:pStyle w:val="null3"/>
              <w:jc w:val="right"/>
            </w:pPr>
            <w:r>
              <w:rPr/>
              <w:t>3,047.04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w:t>
            </w:r>
          </w:p>
        </w:tc>
        <w:tc>
          <w:tcPr>
            <w:tcW w:type="dxa" w:w="821"/>
          </w:tcPr>
          <w:p>
            <w:pPr>
              <w:pStyle w:val="null3"/>
              <w:jc w:val="left"/>
            </w:pPr>
            <w:r>
              <w:rPr/>
              <w:t>教学仪器</w:t>
            </w:r>
          </w:p>
        </w:tc>
        <w:tc>
          <w:tcPr>
            <w:tcW w:type="dxa" w:w="821"/>
          </w:tcPr>
          <w:p>
            <w:pPr>
              <w:pStyle w:val="null3"/>
              <w:jc w:val="left"/>
            </w:pPr>
            <w:r>
              <w:rPr/>
              <w:t>陶土网</w:t>
            </w:r>
          </w:p>
        </w:tc>
        <w:tc>
          <w:tcPr>
            <w:tcW w:type="dxa" w:w="821"/>
          </w:tcPr>
          <w:p>
            <w:pPr>
              <w:pStyle w:val="null3"/>
              <w:jc w:val="right"/>
            </w:pPr>
            <w:r>
              <w:rPr/>
              <w:t>288.00（个）</w:t>
            </w:r>
          </w:p>
        </w:tc>
        <w:tc>
          <w:tcPr>
            <w:tcW w:type="dxa" w:w="821"/>
          </w:tcPr>
          <w:p>
            <w:pPr>
              <w:pStyle w:val="null3"/>
              <w:jc w:val="right"/>
            </w:pPr>
            <w:r>
              <w:rPr/>
              <w:t>1,160.64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w:t>
            </w:r>
          </w:p>
        </w:tc>
        <w:tc>
          <w:tcPr>
            <w:tcW w:type="dxa" w:w="821"/>
          </w:tcPr>
          <w:p>
            <w:pPr>
              <w:pStyle w:val="null3"/>
              <w:jc w:val="left"/>
            </w:pPr>
            <w:r>
              <w:rPr/>
              <w:t>教学仪器</w:t>
            </w:r>
          </w:p>
        </w:tc>
        <w:tc>
          <w:tcPr>
            <w:tcW w:type="dxa" w:w="821"/>
          </w:tcPr>
          <w:p>
            <w:pPr>
              <w:pStyle w:val="null3"/>
              <w:jc w:val="left"/>
            </w:pPr>
            <w:r>
              <w:rPr/>
              <w:t>放大镜3</w:t>
            </w:r>
          </w:p>
        </w:tc>
        <w:tc>
          <w:tcPr>
            <w:tcW w:type="dxa" w:w="821"/>
          </w:tcPr>
          <w:p>
            <w:pPr>
              <w:pStyle w:val="null3"/>
              <w:jc w:val="right"/>
            </w:pPr>
            <w:r>
              <w:rPr/>
              <w:t>288.00（个）</w:t>
            </w:r>
          </w:p>
        </w:tc>
        <w:tc>
          <w:tcPr>
            <w:tcW w:type="dxa" w:w="821"/>
          </w:tcPr>
          <w:p>
            <w:pPr>
              <w:pStyle w:val="null3"/>
              <w:jc w:val="right"/>
            </w:pPr>
            <w:r>
              <w:rPr/>
              <w:t>5,806.08</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12</w:t>
            </w:r>
          </w:p>
        </w:tc>
        <w:tc>
          <w:tcPr>
            <w:tcW w:type="dxa" w:w="821"/>
          </w:tcPr>
          <w:p>
            <w:pPr>
              <w:pStyle w:val="null3"/>
              <w:jc w:val="left"/>
            </w:pPr>
            <w:r>
              <w:rPr/>
              <w:t>教学仪器</w:t>
            </w:r>
          </w:p>
        </w:tc>
        <w:tc>
          <w:tcPr>
            <w:tcW w:type="dxa" w:w="821"/>
          </w:tcPr>
          <w:p>
            <w:pPr>
              <w:pStyle w:val="null3"/>
              <w:jc w:val="left"/>
            </w:pPr>
            <w:r>
              <w:rPr/>
              <w:t>载玻片</w:t>
            </w:r>
          </w:p>
        </w:tc>
        <w:tc>
          <w:tcPr>
            <w:tcW w:type="dxa" w:w="821"/>
          </w:tcPr>
          <w:p>
            <w:pPr>
              <w:pStyle w:val="null3"/>
              <w:jc w:val="right"/>
            </w:pPr>
            <w:r>
              <w:rPr/>
              <w:t>288.00（盒）</w:t>
            </w:r>
          </w:p>
        </w:tc>
        <w:tc>
          <w:tcPr>
            <w:tcW w:type="dxa" w:w="821"/>
          </w:tcPr>
          <w:p>
            <w:pPr>
              <w:pStyle w:val="null3"/>
              <w:jc w:val="right"/>
            </w:pPr>
            <w:r>
              <w:rPr/>
              <w:t>1,814.40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13</w:t>
            </w:r>
          </w:p>
        </w:tc>
        <w:tc>
          <w:tcPr>
            <w:tcW w:type="dxa" w:w="821"/>
          </w:tcPr>
          <w:p>
            <w:pPr>
              <w:pStyle w:val="null3"/>
              <w:jc w:val="left"/>
            </w:pPr>
            <w:r>
              <w:rPr/>
              <w:t>教学仪器</w:t>
            </w:r>
          </w:p>
        </w:tc>
        <w:tc>
          <w:tcPr>
            <w:tcW w:type="dxa" w:w="821"/>
          </w:tcPr>
          <w:p>
            <w:pPr>
              <w:pStyle w:val="null3"/>
              <w:jc w:val="left"/>
            </w:pPr>
            <w:r>
              <w:rPr/>
              <w:t>盖玻片</w:t>
            </w:r>
          </w:p>
        </w:tc>
        <w:tc>
          <w:tcPr>
            <w:tcW w:type="dxa" w:w="821"/>
          </w:tcPr>
          <w:p>
            <w:pPr>
              <w:pStyle w:val="null3"/>
              <w:jc w:val="right"/>
            </w:pPr>
            <w:r>
              <w:rPr/>
              <w:t>288.00（包）</w:t>
            </w:r>
          </w:p>
        </w:tc>
        <w:tc>
          <w:tcPr>
            <w:tcW w:type="dxa" w:w="821"/>
          </w:tcPr>
          <w:p>
            <w:pPr>
              <w:pStyle w:val="null3"/>
              <w:jc w:val="right"/>
            </w:pPr>
            <w:r>
              <w:rPr/>
              <w:t>725.76</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14</w:t>
            </w:r>
          </w:p>
        </w:tc>
        <w:tc>
          <w:tcPr>
            <w:tcW w:type="dxa" w:w="821"/>
          </w:tcPr>
          <w:p>
            <w:pPr>
              <w:pStyle w:val="null3"/>
              <w:jc w:val="left"/>
            </w:pPr>
            <w:r>
              <w:rPr/>
              <w:t>教学仪器</w:t>
            </w:r>
          </w:p>
        </w:tc>
        <w:tc>
          <w:tcPr>
            <w:tcW w:type="dxa" w:w="821"/>
          </w:tcPr>
          <w:p>
            <w:pPr>
              <w:pStyle w:val="null3"/>
              <w:jc w:val="left"/>
            </w:pPr>
            <w:r>
              <w:rPr/>
              <w:t>少年人体半身模型</w:t>
            </w:r>
          </w:p>
        </w:tc>
        <w:tc>
          <w:tcPr>
            <w:tcW w:type="dxa" w:w="821"/>
          </w:tcPr>
          <w:p>
            <w:pPr>
              <w:pStyle w:val="null3"/>
              <w:jc w:val="right"/>
            </w:pPr>
            <w:r>
              <w:rPr/>
              <w:t>12.00（台）</w:t>
            </w:r>
          </w:p>
        </w:tc>
        <w:tc>
          <w:tcPr>
            <w:tcW w:type="dxa" w:w="821"/>
          </w:tcPr>
          <w:p>
            <w:pPr>
              <w:pStyle w:val="null3"/>
              <w:jc w:val="right"/>
            </w:pPr>
            <w:r>
              <w:rPr/>
              <w:t>3,115.20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15</w:t>
            </w:r>
          </w:p>
        </w:tc>
        <w:tc>
          <w:tcPr>
            <w:tcW w:type="dxa" w:w="821"/>
          </w:tcPr>
          <w:p>
            <w:pPr>
              <w:pStyle w:val="null3"/>
              <w:jc w:val="left"/>
            </w:pPr>
            <w:r>
              <w:rPr/>
              <w:t>教学仪器</w:t>
            </w:r>
          </w:p>
        </w:tc>
        <w:tc>
          <w:tcPr>
            <w:tcW w:type="dxa" w:w="821"/>
          </w:tcPr>
          <w:p>
            <w:pPr>
              <w:pStyle w:val="null3"/>
              <w:jc w:val="left"/>
            </w:pPr>
            <w:r>
              <w:rPr/>
              <w:t>啄木鸟仿真模型</w:t>
            </w:r>
          </w:p>
        </w:tc>
        <w:tc>
          <w:tcPr>
            <w:tcW w:type="dxa" w:w="821"/>
          </w:tcPr>
          <w:p>
            <w:pPr>
              <w:pStyle w:val="null3"/>
              <w:jc w:val="right"/>
            </w:pPr>
            <w:r>
              <w:rPr/>
              <w:t>12.00（件）</w:t>
            </w:r>
          </w:p>
        </w:tc>
        <w:tc>
          <w:tcPr>
            <w:tcW w:type="dxa" w:w="821"/>
          </w:tcPr>
          <w:p>
            <w:pPr>
              <w:pStyle w:val="null3"/>
              <w:jc w:val="right"/>
            </w:pPr>
            <w:r>
              <w:rPr/>
              <w:t>396.00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16</w:t>
            </w:r>
          </w:p>
        </w:tc>
        <w:tc>
          <w:tcPr>
            <w:tcW w:type="dxa" w:w="821"/>
          </w:tcPr>
          <w:p>
            <w:pPr>
              <w:pStyle w:val="null3"/>
              <w:jc w:val="left"/>
            </w:pPr>
            <w:r>
              <w:rPr/>
              <w:t>教学仪器</w:t>
            </w:r>
          </w:p>
        </w:tc>
        <w:tc>
          <w:tcPr>
            <w:tcW w:type="dxa" w:w="821"/>
          </w:tcPr>
          <w:p>
            <w:pPr>
              <w:pStyle w:val="null3"/>
              <w:jc w:val="left"/>
            </w:pPr>
            <w:r>
              <w:rPr/>
              <w:t>猫头鹰仿真模型</w:t>
            </w:r>
          </w:p>
        </w:tc>
        <w:tc>
          <w:tcPr>
            <w:tcW w:type="dxa" w:w="821"/>
          </w:tcPr>
          <w:p>
            <w:pPr>
              <w:pStyle w:val="null3"/>
              <w:jc w:val="right"/>
            </w:pPr>
            <w:r>
              <w:rPr/>
              <w:t>12.00（件）</w:t>
            </w:r>
          </w:p>
        </w:tc>
        <w:tc>
          <w:tcPr>
            <w:tcW w:type="dxa" w:w="821"/>
          </w:tcPr>
          <w:p>
            <w:pPr>
              <w:pStyle w:val="null3"/>
              <w:jc w:val="right"/>
            </w:pPr>
            <w:r>
              <w:rPr/>
              <w:t>475.20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17</w:t>
            </w:r>
          </w:p>
        </w:tc>
        <w:tc>
          <w:tcPr>
            <w:tcW w:type="dxa" w:w="821"/>
          </w:tcPr>
          <w:p>
            <w:pPr>
              <w:pStyle w:val="null3"/>
              <w:jc w:val="left"/>
            </w:pPr>
            <w:r>
              <w:rPr/>
              <w:t>教学仪器</w:t>
            </w:r>
          </w:p>
        </w:tc>
        <w:tc>
          <w:tcPr>
            <w:tcW w:type="dxa" w:w="821"/>
          </w:tcPr>
          <w:p>
            <w:pPr>
              <w:pStyle w:val="null3"/>
              <w:jc w:val="left"/>
            </w:pPr>
            <w:r>
              <w:rPr/>
              <w:t>蟾蜍浸制标本</w:t>
            </w:r>
          </w:p>
        </w:tc>
        <w:tc>
          <w:tcPr>
            <w:tcW w:type="dxa" w:w="821"/>
          </w:tcPr>
          <w:p>
            <w:pPr>
              <w:pStyle w:val="null3"/>
              <w:jc w:val="right"/>
            </w:pPr>
            <w:r>
              <w:rPr/>
              <w:t>96.00（个）</w:t>
            </w:r>
          </w:p>
        </w:tc>
        <w:tc>
          <w:tcPr>
            <w:tcW w:type="dxa" w:w="821"/>
          </w:tcPr>
          <w:p>
            <w:pPr>
              <w:pStyle w:val="null3"/>
              <w:jc w:val="right"/>
            </w:pPr>
            <w:r>
              <w:rPr/>
              <w:t>1,477.44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18</w:t>
            </w:r>
          </w:p>
        </w:tc>
        <w:tc>
          <w:tcPr>
            <w:tcW w:type="dxa" w:w="821"/>
          </w:tcPr>
          <w:p>
            <w:pPr>
              <w:pStyle w:val="null3"/>
              <w:jc w:val="left"/>
            </w:pPr>
            <w:r>
              <w:rPr/>
              <w:t>教学仪器</w:t>
            </w:r>
          </w:p>
        </w:tc>
        <w:tc>
          <w:tcPr>
            <w:tcW w:type="dxa" w:w="821"/>
          </w:tcPr>
          <w:p>
            <w:pPr>
              <w:pStyle w:val="null3"/>
              <w:jc w:val="left"/>
            </w:pPr>
            <w:r>
              <w:rPr/>
              <w:t>昆虫标本</w:t>
            </w:r>
          </w:p>
        </w:tc>
        <w:tc>
          <w:tcPr>
            <w:tcW w:type="dxa" w:w="821"/>
          </w:tcPr>
          <w:p>
            <w:pPr>
              <w:pStyle w:val="null3"/>
              <w:jc w:val="right"/>
            </w:pPr>
            <w:r>
              <w:rPr/>
              <w:t>96.00（套）</w:t>
            </w:r>
          </w:p>
        </w:tc>
        <w:tc>
          <w:tcPr>
            <w:tcW w:type="dxa" w:w="821"/>
          </w:tcPr>
          <w:p>
            <w:pPr>
              <w:pStyle w:val="null3"/>
              <w:jc w:val="right"/>
            </w:pPr>
            <w:r>
              <w:rPr/>
              <w:t>2,956.80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19</w:t>
            </w:r>
          </w:p>
        </w:tc>
        <w:tc>
          <w:tcPr>
            <w:tcW w:type="dxa" w:w="821"/>
          </w:tcPr>
          <w:p>
            <w:pPr>
              <w:pStyle w:val="null3"/>
              <w:jc w:val="left"/>
            </w:pPr>
            <w:r>
              <w:rPr/>
              <w:t>教学仪器</w:t>
            </w:r>
          </w:p>
        </w:tc>
        <w:tc>
          <w:tcPr>
            <w:tcW w:type="dxa" w:w="821"/>
          </w:tcPr>
          <w:p>
            <w:pPr>
              <w:pStyle w:val="null3"/>
              <w:jc w:val="left"/>
            </w:pPr>
            <w:r>
              <w:rPr/>
              <w:t>植物种子传播方式标本</w:t>
            </w:r>
          </w:p>
        </w:tc>
        <w:tc>
          <w:tcPr>
            <w:tcW w:type="dxa" w:w="821"/>
          </w:tcPr>
          <w:p>
            <w:pPr>
              <w:pStyle w:val="null3"/>
              <w:jc w:val="right"/>
            </w:pPr>
            <w:r>
              <w:rPr/>
              <w:t>96.00（盒）</w:t>
            </w:r>
          </w:p>
        </w:tc>
        <w:tc>
          <w:tcPr>
            <w:tcW w:type="dxa" w:w="821"/>
          </w:tcPr>
          <w:p>
            <w:pPr>
              <w:pStyle w:val="null3"/>
              <w:jc w:val="right"/>
            </w:pPr>
            <w:r>
              <w:rPr/>
              <w:t>1,266.24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20</w:t>
            </w:r>
          </w:p>
        </w:tc>
        <w:tc>
          <w:tcPr>
            <w:tcW w:type="dxa" w:w="821"/>
          </w:tcPr>
          <w:p>
            <w:pPr>
              <w:pStyle w:val="null3"/>
              <w:jc w:val="left"/>
            </w:pPr>
            <w:r>
              <w:rPr/>
              <w:t>教学仪器</w:t>
            </w:r>
          </w:p>
        </w:tc>
        <w:tc>
          <w:tcPr>
            <w:tcW w:type="dxa" w:w="821"/>
          </w:tcPr>
          <w:p>
            <w:pPr>
              <w:pStyle w:val="null3"/>
              <w:jc w:val="left"/>
            </w:pPr>
            <w:r>
              <w:rPr/>
              <w:t>金属矿物标本</w:t>
            </w:r>
          </w:p>
        </w:tc>
        <w:tc>
          <w:tcPr>
            <w:tcW w:type="dxa" w:w="821"/>
          </w:tcPr>
          <w:p>
            <w:pPr>
              <w:pStyle w:val="null3"/>
              <w:jc w:val="right"/>
            </w:pPr>
            <w:r>
              <w:rPr/>
              <w:t>96.00（套）</w:t>
            </w:r>
          </w:p>
        </w:tc>
        <w:tc>
          <w:tcPr>
            <w:tcW w:type="dxa" w:w="821"/>
          </w:tcPr>
          <w:p>
            <w:pPr>
              <w:pStyle w:val="null3"/>
              <w:jc w:val="right"/>
            </w:pPr>
            <w:r>
              <w:rPr/>
              <w:t>1,266.24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21</w:t>
            </w:r>
          </w:p>
        </w:tc>
        <w:tc>
          <w:tcPr>
            <w:tcW w:type="dxa" w:w="821"/>
          </w:tcPr>
          <w:p>
            <w:pPr>
              <w:pStyle w:val="null3"/>
              <w:jc w:val="left"/>
            </w:pPr>
            <w:r>
              <w:rPr/>
              <w:t>教学仪器</w:t>
            </w:r>
          </w:p>
        </w:tc>
        <w:tc>
          <w:tcPr>
            <w:tcW w:type="dxa" w:w="821"/>
          </w:tcPr>
          <w:p>
            <w:pPr>
              <w:pStyle w:val="null3"/>
              <w:jc w:val="left"/>
            </w:pPr>
            <w:r>
              <w:rPr/>
              <w:t>叶片气孔装片</w:t>
            </w:r>
          </w:p>
        </w:tc>
        <w:tc>
          <w:tcPr>
            <w:tcW w:type="dxa" w:w="821"/>
          </w:tcPr>
          <w:p>
            <w:pPr>
              <w:pStyle w:val="null3"/>
              <w:jc w:val="right"/>
            </w:pPr>
            <w:r>
              <w:rPr/>
              <w:t>132.00（张）</w:t>
            </w:r>
          </w:p>
        </w:tc>
        <w:tc>
          <w:tcPr>
            <w:tcW w:type="dxa" w:w="821"/>
          </w:tcPr>
          <w:p>
            <w:pPr>
              <w:pStyle w:val="null3"/>
              <w:jc w:val="right"/>
            </w:pPr>
            <w:r>
              <w:rPr/>
              <w:t>277.20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22</w:t>
            </w:r>
          </w:p>
        </w:tc>
        <w:tc>
          <w:tcPr>
            <w:tcW w:type="dxa" w:w="821"/>
          </w:tcPr>
          <w:p>
            <w:pPr>
              <w:pStyle w:val="null3"/>
              <w:jc w:val="left"/>
            </w:pPr>
            <w:r>
              <w:rPr/>
              <w:t>教学仪器</w:t>
            </w:r>
          </w:p>
        </w:tc>
        <w:tc>
          <w:tcPr>
            <w:tcW w:type="dxa" w:w="821"/>
          </w:tcPr>
          <w:p>
            <w:pPr>
              <w:pStyle w:val="null3"/>
              <w:jc w:val="left"/>
            </w:pPr>
            <w:r>
              <w:rPr/>
              <w:t>蛙卵细胞切片</w:t>
            </w:r>
          </w:p>
        </w:tc>
        <w:tc>
          <w:tcPr>
            <w:tcW w:type="dxa" w:w="821"/>
          </w:tcPr>
          <w:p>
            <w:pPr>
              <w:pStyle w:val="null3"/>
              <w:jc w:val="right"/>
            </w:pPr>
            <w:r>
              <w:rPr/>
              <w:t>132.00（张）</w:t>
            </w:r>
          </w:p>
        </w:tc>
        <w:tc>
          <w:tcPr>
            <w:tcW w:type="dxa" w:w="821"/>
          </w:tcPr>
          <w:p>
            <w:pPr>
              <w:pStyle w:val="null3"/>
              <w:jc w:val="right"/>
            </w:pPr>
            <w:r>
              <w:rPr/>
              <w:t>277.20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23</w:t>
            </w:r>
          </w:p>
        </w:tc>
        <w:tc>
          <w:tcPr>
            <w:tcW w:type="dxa" w:w="821"/>
          </w:tcPr>
          <w:p>
            <w:pPr>
              <w:pStyle w:val="null3"/>
              <w:jc w:val="left"/>
            </w:pPr>
            <w:r>
              <w:rPr/>
              <w:t>教学仪器</w:t>
            </w:r>
          </w:p>
        </w:tc>
        <w:tc>
          <w:tcPr>
            <w:tcW w:type="dxa" w:w="821"/>
          </w:tcPr>
          <w:p>
            <w:pPr>
              <w:pStyle w:val="null3"/>
              <w:jc w:val="left"/>
            </w:pPr>
            <w:r>
              <w:rPr/>
              <w:t>小刀</w:t>
            </w:r>
          </w:p>
        </w:tc>
        <w:tc>
          <w:tcPr>
            <w:tcW w:type="dxa" w:w="821"/>
          </w:tcPr>
          <w:p>
            <w:pPr>
              <w:pStyle w:val="null3"/>
              <w:jc w:val="right"/>
            </w:pPr>
            <w:r>
              <w:rPr/>
              <w:t>288.00（个）</w:t>
            </w:r>
          </w:p>
        </w:tc>
        <w:tc>
          <w:tcPr>
            <w:tcW w:type="dxa" w:w="821"/>
          </w:tcPr>
          <w:p>
            <w:pPr>
              <w:pStyle w:val="null3"/>
              <w:jc w:val="right"/>
            </w:pPr>
            <w:r>
              <w:rPr/>
              <w:t>725.76</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24</w:t>
            </w:r>
          </w:p>
        </w:tc>
        <w:tc>
          <w:tcPr>
            <w:tcW w:type="dxa" w:w="821"/>
          </w:tcPr>
          <w:p>
            <w:pPr>
              <w:pStyle w:val="null3"/>
              <w:jc w:val="left"/>
            </w:pPr>
            <w:r>
              <w:rPr/>
              <w:t>教学仪器</w:t>
            </w:r>
          </w:p>
        </w:tc>
        <w:tc>
          <w:tcPr>
            <w:tcW w:type="dxa" w:w="821"/>
          </w:tcPr>
          <w:p>
            <w:pPr>
              <w:pStyle w:val="null3"/>
              <w:jc w:val="left"/>
            </w:pPr>
            <w:r>
              <w:rPr/>
              <w:t>月球仪</w:t>
            </w:r>
          </w:p>
        </w:tc>
        <w:tc>
          <w:tcPr>
            <w:tcW w:type="dxa" w:w="821"/>
          </w:tcPr>
          <w:p>
            <w:pPr>
              <w:pStyle w:val="null3"/>
              <w:jc w:val="right"/>
            </w:pPr>
            <w:r>
              <w:rPr/>
              <w:t>144.00（套）</w:t>
            </w:r>
          </w:p>
        </w:tc>
        <w:tc>
          <w:tcPr>
            <w:tcW w:type="dxa" w:w="821"/>
          </w:tcPr>
          <w:p>
            <w:pPr>
              <w:pStyle w:val="null3"/>
              <w:jc w:val="right"/>
            </w:pPr>
            <w:r>
              <w:rPr/>
              <w:t>9,072.00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25</w:t>
            </w:r>
          </w:p>
        </w:tc>
        <w:tc>
          <w:tcPr>
            <w:tcW w:type="dxa" w:w="821"/>
          </w:tcPr>
          <w:p>
            <w:pPr>
              <w:pStyle w:val="null3"/>
              <w:jc w:val="left"/>
            </w:pPr>
            <w:r>
              <w:rPr/>
              <w:t>教学仪器</w:t>
            </w:r>
          </w:p>
        </w:tc>
        <w:tc>
          <w:tcPr>
            <w:tcW w:type="dxa" w:w="821"/>
          </w:tcPr>
          <w:p>
            <w:pPr>
              <w:pStyle w:val="null3"/>
              <w:jc w:val="left"/>
            </w:pPr>
            <w:r>
              <w:rPr/>
              <w:t>雨量器</w:t>
            </w:r>
          </w:p>
        </w:tc>
        <w:tc>
          <w:tcPr>
            <w:tcW w:type="dxa" w:w="821"/>
          </w:tcPr>
          <w:p>
            <w:pPr>
              <w:pStyle w:val="null3"/>
              <w:jc w:val="right"/>
            </w:pPr>
            <w:r>
              <w:rPr/>
              <w:t>24.00（套）</w:t>
            </w:r>
          </w:p>
        </w:tc>
        <w:tc>
          <w:tcPr>
            <w:tcW w:type="dxa" w:w="821"/>
          </w:tcPr>
          <w:p>
            <w:pPr>
              <w:pStyle w:val="null3"/>
              <w:jc w:val="right"/>
            </w:pPr>
            <w:r>
              <w:rPr/>
              <w:t>15,240.96</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26</w:t>
            </w:r>
          </w:p>
        </w:tc>
        <w:tc>
          <w:tcPr>
            <w:tcW w:type="dxa" w:w="821"/>
          </w:tcPr>
          <w:p>
            <w:pPr>
              <w:pStyle w:val="null3"/>
              <w:jc w:val="left"/>
            </w:pPr>
            <w:r>
              <w:rPr/>
              <w:t>教学仪器</w:t>
            </w:r>
          </w:p>
        </w:tc>
        <w:tc>
          <w:tcPr>
            <w:tcW w:type="dxa" w:w="821"/>
          </w:tcPr>
          <w:p>
            <w:pPr>
              <w:pStyle w:val="null3"/>
              <w:jc w:val="left"/>
            </w:pPr>
            <w:r>
              <w:rPr/>
              <w:t>地球内部构造模型</w:t>
            </w:r>
          </w:p>
        </w:tc>
        <w:tc>
          <w:tcPr>
            <w:tcW w:type="dxa" w:w="821"/>
          </w:tcPr>
          <w:p>
            <w:pPr>
              <w:pStyle w:val="null3"/>
              <w:jc w:val="right"/>
            </w:pPr>
            <w:r>
              <w:rPr/>
              <w:t>12.00（套）</w:t>
            </w:r>
          </w:p>
        </w:tc>
        <w:tc>
          <w:tcPr>
            <w:tcW w:type="dxa" w:w="821"/>
          </w:tcPr>
          <w:p>
            <w:pPr>
              <w:pStyle w:val="null3"/>
              <w:jc w:val="right"/>
            </w:pPr>
            <w:r>
              <w:rPr/>
              <w:t>2,268.00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27</w:t>
            </w:r>
          </w:p>
        </w:tc>
        <w:tc>
          <w:tcPr>
            <w:tcW w:type="dxa" w:w="821"/>
          </w:tcPr>
          <w:p>
            <w:pPr>
              <w:pStyle w:val="null3"/>
              <w:jc w:val="left"/>
            </w:pPr>
            <w:r>
              <w:rPr/>
              <w:t>教学仪器</w:t>
            </w:r>
          </w:p>
        </w:tc>
        <w:tc>
          <w:tcPr>
            <w:tcW w:type="dxa" w:w="821"/>
          </w:tcPr>
          <w:p>
            <w:pPr>
              <w:pStyle w:val="null3"/>
              <w:jc w:val="left"/>
            </w:pPr>
            <w:r>
              <w:rPr/>
              <w:t>地震模拟记录仪器</w:t>
            </w:r>
          </w:p>
        </w:tc>
        <w:tc>
          <w:tcPr>
            <w:tcW w:type="dxa" w:w="821"/>
          </w:tcPr>
          <w:p>
            <w:pPr>
              <w:pStyle w:val="null3"/>
              <w:jc w:val="right"/>
            </w:pPr>
            <w:r>
              <w:rPr/>
              <w:t>156.00（套）</w:t>
            </w:r>
          </w:p>
        </w:tc>
        <w:tc>
          <w:tcPr>
            <w:tcW w:type="dxa" w:w="821"/>
          </w:tcPr>
          <w:p>
            <w:pPr>
              <w:pStyle w:val="null3"/>
              <w:jc w:val="right"/>
            </w:pPr>
            <w:r>
              <w:rPr/>
              <w:t>93,600.00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28</w:t>
            </w:r>
          </w:p>
        </w:tc>
        <w:tc>
          <w:tcPr>
            <w:tcW w:type="dxa" w:w="821"/>
          </w:tcPr>
          <w:p>
            <w:pPr>
              <w:pStyle w:val="null3"/>
              <w:jc w:val="left"/>
            </w:pPr>
            <w:r>
              <w:rPr/>
              <w:t>教学仪器</w:t>
            </w:r>
          </w:p>
        </w:tc>
        <w:tc>
          <w:tcPr>
            <w:tcW w:type="dxa" w:w="821"/>
          </w:tcPr>
          <w:p>
            <w:pPr>
              <w:pStyle w:val="null3"/>
              <w:jc w:val="left"/>
            </w:pPr>
            <w:r>
              <w:rPr/>
              <w:t>一字螺丝刀</w:t>
            </w:r>
          </w:p>
        </w:tc>
        <w:tc>
          <w:tcPr>
            <w:tcW w:type="dxa" w:w="821"/>
          </w:tcPr>
          <w:p>
            <w:pPr>
              <w:pStyle w:val="null3"/>
              <w:jc w:val="right"/>
            </w:pPr>
            <w:r>
              <w:rPr/>
              <w:t>60.00（个）</w:t>
            </w:r>
          </w:p>
        </w:tc>
        <w:tc>
          <w:tcPr>
            <w:tcW w:type="dxa" w:w="821"/>
          </w:tcPr>
          <w:p>
            <w:pPr>
              <w:pStyle w:val="null3"/>
              <w:jc w:val="right"/>
            </w:pPr>
            <w:r>
              <w:rPr/>
              <w:t>302.40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29</w:t>
            </w:r>
          </w:p>
        </w:tc>
        <w:tc>
          <w:tcPr>
            <w:tcW w:type="dxa" w:w="821"/>
          </w:tcPr>
          <w:p>
            <w:pPr>
              <w:pStyle w:val="null3"/>
              <w:jc w:val="left"/>
            </w:pPr>
            <w:r>
              <w:rPr/>
              <w:t>教学仪器</w:t>
            </w:r>
          </w:p>
        </w:tc>
        <w:tc>
          <w:tcPr>
            <w:tcW w:type="dxa" w:w="821"/>
          </w:tcPr>
          <w:p>
            <w:pPr>
              <w:pStyle w:val="null3"/>
              <w:jc w:val="left"/>
            </w:pPr>
            <w:r>
              <w:rPr/>
              <w:t>学生实验桌</w:t>
            </w:r>
          </w:p>
        </w:tc>
        <w:tc>
          <w:tcPr>
            <w:tcW w:type="dxa" w:w="821"/>
          </w:tcPr>
          <w:p>
            <w:pPr>
              <w:pStyle w:val="null3"/>
              <w:jc w:val="right"/>
            </w:pPr>
            <w:r>
              <w:rPr/>
              <w:t>288.00（张）</w:t>
            </w:r>
          </w:p>
        </w:tc>
        <w:tc>
          <w:tcPr>
            <w:tcW w:type="dxa" w:w="821"/>
          </w:tcPr>
          <w:p>
            <w:pPr>
              <w:pStyle w:val="null3"/>
              <w:jc w:val="right"/>
            </w:pPr>
            <w:r>
              <w:rPr/>
              <w:t>858,240.00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30</w:t>
            </w:r>
          </w:p>
        </w:tc>
        <w:tc>
          <w:tcPr>
            <w:tcW w:type="dxa" w:w="821"/>
          </w:tcPr>
          <w:p>
            <w:pPr>
              <w:pStyle w:val="null3"/>
              <w:jc w:val="left"/>
            </w:pPr>
            <w:r>
              <w:rPr/>
              <w:t>教学仪器</w:t>
            </w:r>
          </w:p>
        </w:tc>
        <w:tc>
          <w:tcPr>
            <w:tcW w:type="dxa" w:w="821"/>
          </w:tcPr>
          <w:p>
            <w:pPr>
              <w:pStyle w:val="null3"/>
              <w:jc w:val="left"/>
            </w:pPr>
            <w:r>
              <w:rPr/>
              <w:t>电源总控台</w:t>
            </w:r>
          </w:p>
        </w:tc>
        <w:tc>
          <w:tcPr>
            <w:tcW w:type="dxa" w:w="821"/>
          </w:tcPr>
          <w:p>
            <w:pPr>
              <w:pStyle w:val="null3"/>
              <w:jc w:val="right"/>
            </w:pPr>
            <w:r>
              <w:rPr/>
              <w:t>12.00（张）</w:t>
            </w:r>
          </w:p>
        </w:tc>
        <w:tc>
          <w:tcPr>
            <w:tcW w:type="dxa" w:w="821"/>
          </w:tcPr>
          <w:p>
            <w:pPr>
              <w:pStyle w:val="null3"/>
              <w:jc w:val="right"/>
            </w:pPr>
            <w:r>
              <w:rPr/>
              <w:t>93,600.00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31</w:t>
            </w:r>
          </w:p>
        </w:tc>
        <w:tc>
          <w:tcPr>
            <w:tcW w:type="dxa" w:w="821"/>
          </w:tcPr>
          <w:p>
            <w:pPr>
              <w:pStyle w:val="null3"/>
              <w:jc w:val="left"/>
            </w:pPr>
            <w:r>
              <w:rPr/>
              <w:t>教学仪器</w:t>
            </w:r>
          </w:p>
        </w:tc>
        <w:tc>
          <w:tcPr>
            <w:tcW w:type="dxa" w:w="821"/>
          </w:tcPr>
          <w:p>
            <w:pPr>
              <w:pStyle w:val="null3"/>
              <w:jc w:val="left"/>
            </w:pPr>
            <w:r>
              <w:rPr/>
              <w:t>实验椅</w:t>
            </w:r>
          </w:p>
        </w:tc>
        <w:tc>
          <w:tcPr>
            <w:tcW w:type="dxa" w:w="821"/>
          </w:tcPr>
          <w:p>
            <w:pPr>
              <w:pStyle w:val="null3"/>
              <w:jc w:val="right"/>
            </w:pPr>
            <w:r>
              <w:rPr/>
              <w:t>12.00（个）</w:t>
            </w:r>
          </w:p>
        </w:tc>
        <w:tc>
          <w:tcPr>
            <w:tcW w:type="dxa" w:w="821"/>
          </w:tcPr>
          <w:p>
            <w:pPr>
              <w:pStyle w:val="null3"/>
              <w:jc w:val="right"/>
            </w:pPr>
            <w:r>
              <w:rPr/>
              <w:t>2,460.00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32</w:t>
            </w:r>
          </w:p>
        </w:tc>
        <w:tc>
          <w:tcPr>
            <w:tcW w:type="dxa" w:w="821"/>
          </w:tcPr>
          <w:p>
            <w:pPr>
              <w:pStyle w:val="null3"/>
              <w:jc w:val="left"/>
            </w:pPr>
            <w:r>
              <w:rPr/>
              <w:t>教学仪器</w:t>
            </w:r>
          </w:p>
        </w:tc>
        <w:tc>
          <w:tcPr>
            <w:tcW w:type="dxa" w:w="821"/>
          </w:tcPr>
          <w:p>
            <w:pPr>
              <w:pStyle w:val="null3"/>
              <w:jc w:val="left"/>
            </w:pPr>
            <w:r>
              <w:rPr/>
              <w:t>仪器柜</w:t>
            </w:r>
          </w:p>
        </w:tc>
        <w:tc>
          <w:tcPr>
            <w:tcW w:type="dxa" w:w="821"/>
          </w:tcPr>
          <w:p>
            <w:pPr>
              <w:pStyle w:val="null3"/>
              <w:jc w:val="right"/>
            </w:pPr>
            <w:r>
              <w:rPr/>
              <w:t>60.00（个）</w:t>
            </w:r>
          </w:p>
        </w:tc>
        <w:tc>
          <w:tcPr>
            <w:tcW w:type="dxa" w:w="821"/>
          </w:tcPr>
          <w:p>
            <w:pPr>
              <w:pStyle w:val="null3"/>
              <w:jc w:val="right"/>
            </w:pPr>
            <w:r>
              <w:rPr/>
              <w:t>174,000.00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33</w:t>
            </w:r>
          </w:p>
        </w:tc>
        <w:tc>
          <w:tcPr>
            <w:tcW w:type="dxa" w:w="821"/>
          </w:tcPr>
          <w:p>
            <w:pPr>
              <w:pStyle w:val="null3"/>
              <w:jc w:val="left"/>
            </w:pPr>
            <w:r>
              <w:rPr/>
              <w:t>教学仪器</w:t>
            </w:r>
          </w:p>
        </w:tc>
        <w:tc>
          <w:tcPr>
            <w:tcW w:type="dxa" w:w="821"/>
          </w:tcPr>
          <w:p>
            <w:pPr>
              <w:pStyle w:val="null3"/>
              <w:jc w:val="left"/>
            </w:pPr>
            <w:r>
              <w:rPr/>
              <w:t>钢直尺2</w:t>
            </w:r>
          </w:p>
        </w:tc>
        <w:tc>
          <w:tcPr>
            <w:tcW w:type="dxa" w:w="821"/>
          </w:tcPr>
          <w:p>
            <w:pPr>
              <w:pStyle w:val="null3"/>
              <w:jc w:val="right"/>
            </w:pPr>
            <w:r>
              <w:rPr/>
              <w:t>288.00（个）</w:t>
            </w:r>
          </w:p>
        </w:tc>
        <w:tc>
          <w:tcPr>
            <w:tcW w:type="dxa" w:w="821"/>
          </w:tcPr>
          <w:p>
            <w:pPr>
              <w:pStyle w:val="null3"/>
              <w:jc w:val="right"/>
            </w:pPr>
            <w:r>
              <w:rPr/>
              <w:t>3,628.80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34</w:t>
            </w:r>
          </w:p>
        </w:tc>
        <w:tc>
          <w:tcPr>
            <w:tcW w:type="dxa" w:w="821"/>
          </w:tcPr>
          <w:p>
            <w:pPr>
              <w:pStyle w:val="null3"/>
              <w:jc w:val="left"/>
            </w:pPr>
            <w:r>
              <w:rPr/>
              <w:t>教学仪器</w:t>
            </w:r>
          </w:p>
        </w:tc>
        <w:tc>
          <w:tcPr>
            <w:tcW w:type="dxa" w:w="821"/>
          </w:tcPr>
          <w:p>
            <w:pPr>
              <w:pStyle w:val="null3"/>
              <w:jc w:val="left"/>
            </w:pPr>
            <w:r>
              <w:rPr/>
              <w:t>电子秒表</w:t>
            </w:r>
          </w:p>
        </w:tc>
        <w:tc>
          <w:tcPr>
            <w:tcW w:type="dxa" w:w="821"/>
          </w:tcPr>
          <w:p>
            <w:pPr>
              <w:pStyle w:val="null3"/>
              <w:jc w:val="right"/>
            </w:pPr>
            <w:r>
              <w:rPr/>
              <w:t>288.00（块）</w:t>
            </w:r>
          </w:p>
        </w:tc>
        <w:tc>
          <w:tcPr>
            <w:tcW w:type="dxa" w:w="821"/>
          </w:tcPr>
          <w:p>
            <w:pPr>
              <w:pStyle w:val="null3"/>
              <w:jc w:val="right"/>
            </w:pPr>
            <w:r>
              <w:rPr/>
              <w:t>5,806.08</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35</w:t>
            </w:r>
          </w:p>
        </w:tc>
        <w:tc>
          <w:tcPr>
            <w:tcW w:type="dxa" w:w="821"/>
          </w:tcPr>
          <w:p>
            <w:pPr>
              <w:pStyle w:val="null3"/>
              <w:jc w:val="left"/>
            </w:pPr>
            <w:r>
              <w:rPr/>
              <w:t>教学仪器</w:t>
            </w:r>
          </w:p>
        </w:tc>
        <w:tc>
          <w:tcPr>
            <w:tcW w:type="dxa" w:w="821"/>
          </w:tcPr>
          <w:p>
            <w:pPr>
              <w:pStyle w:val="null3"/>
              <w:jc w:val="left"/>
            </w:pPr>
            <w:r>
              <w:rPr/>
              <w:t>底部带孔的塑料杯</w:t>
            </w:r>
          </w:p>
        </w:tc>
        <w:tc>
          <w:tcPr>
            <w:tcW w:type="dxa" w:w="821"/>
          </w:tcPr>
          <w:p>
            <w:pPr>
              <w:pStyle w:val="null3"/>
              <w:jc w:val="right"/>
            </w:pPr>
            <w:r>
              <w:rPr/>
              <w:t>576.00（个）</w:t>
            </w:r>
          </w:p>
        </w:tc>
        <w:tc>
          <w:tcPr>
            <w:tcW w:type="dxa" w:w="821"/>
          </w:tcPr>
          <w:p>
            <w:pPr>
              <w:pStyle w:val="null3"/>
              <w:jc w:val="right"/>
            </w:pPr>
            <w:r>
              <w:rPr/>
              <w:t>8,064.00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36</w:t>
            </w:r>
          </w:p>
        </w:tc>
        <w:tc>
          <w:tcPr>
            <w:tcW w:type="dxa" w:w="821"/>
          </w:tcPr>
          <w:p>
            <w:pPr>
              <w:pStyle w:val="null3"/>
              <w:jc w:val="left"/>
            </w:pPr>
            <w:r>
              <w:rPr/>
              <w:t>教学仪器</w:t>
            </w:r>
          </w:p>
        </w:tc>
        <w:tc>
          <w:tcPr>
            <w:tcW w:type="dxa" w:w="821"/>
          </w:tcPr>
          <w:p>
            <w:pPr>
              <w:pStyle w:val="null3"/>
              <w:jc w:val="left"/>
            </w:pPr>
            <w:r>
              <w:rPr/>
              <w:t>漏斗</w:t>
            </w:r>
          </w:p>
        </w:tc>
        <w:tc>
          <w:tcPr>
            <w:tcW w:type="dxa" w:w="821"/>
          </w:tcPr>
          <w:p>
            <w:pPr>
              <w:pStyle w:val="null3"/>
              <w:jc w:val="right"/>
            </w:pPr>
            <w:r>
              <w:rPr/>
              <w:t>576.00（个）</w:t>
            </w:r>
          </w:p>
        </w:tc>
        <w:tc>
          <w:tcPr>
            <w:tcW w:type="dxa" w:w="821"/>
          </w:tcPr>
          <w:p>
            <w:pPr>
              <w:pStyle w:val="null3"/>
              <w:jc w:val="right"/>
            </w:pPr>
            <w:r>
              <w:rPr/>
              <w:t>4,032.00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37</w:t>
            </w:r>
          </w:p>
        </w:tc>
        <w:tc>
          <w:tcPr>
            <w:tcW w:type="dxa" w:w="821"/>
          </w:tcPr>
          <w:p>
            <w:pPr>
              <w:pStyle w:val="null3"/>
              <w:jc w:val="left"/>
            </w:pPr>
            <w:r>
              <w:rPr/>
              <w:t>教学仪器</w:t>
            </w:r>
          </w:p>
        </w:tc>
        <w:tc>
          <w:tcPr>
            <w:tcW w:type="dxa" w:w="821"/>
          </w:tcPr>
          <w:p>
            <w:pPr>
              <w:pStyle w:val="null3"/>
              <w:jc w:val="left"/>
            </w:pPr>
            <w:r>
              <w:rPr/>
              <w:t>烧杯1</w:t>
            </w:r>
          </w:p>
        </w:tc>
        <w:tc>
          <w:tcPr>
            <w:tcW w:type="dxa" w:w="821"/>
          </w:tcPr>
          <w:p>
            <w:pPr>
              <w:pStyle w:val="null3"/>
              <w:jc w:val="right"/>
            </w:pPr>
            <w:r>
              <w:rPr/>
              <w:t>576.00（个）</w:t>
            </w:r>
          </w:p>
        </w:tc>
        <w:tc>
          <w:tcPr>
            <w:tcW w:type="dxa" w:w="821"/>
          </w:tcPr>
          <w:p>
            <w:pPr>
              <w:pStyle w:val="null3"/>
              <w:jc w:val="right"/>
            </w:pPr>
            <w:r>
              <w:rPr/>
              <w:t>3,456.00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38</w:t>
            </w:r>
          </w:p>
        </w:tc>
        <w:tc>
          <w:tcPr>
            <w:tcW w:type="dxa" w:w="821"/>
          </w:tcPr>
          <w:p>
            <w:pPr>
              <w:pStyle w:val="null3"/>
              <w:jc w:val="left"/>
            </w:pPr>
            <w:r>
              <w:rPr/>
              <w:t>教学仪器</w:t>
            </w:r>
          </w:p>
        </w:tc>
        <w:tc>
          <w:tcPr>
            <w:tcW w:type="dxa" w:w="821"/>
          </w:tcPr>
          <w:p>
            <w:pPr>
              <w:pStyle w:val="null3"/>
              <w:jc w:val="left"/>
            </w:pPr>
            <w:r>
              <w:rPr/>
              <w:t>试管</w:t>
            </w:r>
          </w:p>
        </w:tc>
        <w:tc>
          <w:tcPr>
            <w:tcW w:type="dxa" w:w="821"/>
          </w:tcPr>
          <w:p>
            <w:pPr>
              <w:pStyle w:val="null3"/>
              <w:jc w:val="right"/>
            </w:pPr>
            <w:r>
              <w:rPr/>
              <w:t>576.00（支）</w:t>
            </w:r>
          </w:p>
        </w:tc>
        <w:tc>
          <w:tcPr>
            <w:tcW w:type="dxa" w:w="821"/>
          </w:tcPr>
          <w:p>
            <w:pPr>
              <w:pStyle w:val="null3"/>
              <w:jc w:val="right"/>
            </w:pPr>
            <w:r>
              <w:rPr/>
              <w:t>316.80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39</w:t>
            </w:r>
          </w:p>
        </w:tc>
        <w:tc>
          <w:tcPr>
            <w:tcW w:type="dxa" w:w="821"/>
          </w:tcPr>
          <w:p>
            <w:pPr>
              <w:pStyle w:val="null3"/>
              <w:jc w:val="left"/>
            </w:pPr>
            <w:r>
              <w:rPr/>
              <w:t>教学仪器</w:t>
            </w:r>
          </w:p>
        </w:tc>
        <w:tc>
          <w:tcPr>
            <w:tcW w:type="dxa" w:w="821"/>
          </w:tcPr>
          <w:p>
            <w:pPr>
              <w:pStyle w:val="null3"/>
              <w:jc w:val="left"/>
            </w:pPr>
            <w:r>
              <w:rPr/>
              <w:t>试管夹</w:t>
            </w:r>
          </w:p>
        </w:tc>
        <w:tc>
          <w:tcPr>
            <w:tcW w:type="dxa" w:w="821"/>
          </w:tcPr>
          <w:p>
            <w:pPr>
              <w:pStyle w:val="null3"/>
              <w:jc w:val="right"/>
            </w:pPr>
            <w:r>
              <w:rPr/>
              <w:t>576.00（个）</w:t>
            </w:r>
          </w:p>
        </w:tc>
        <w:tc>
          <w:tcPr>
            <w:tcW w:type="dxa" w:w="821"/>
          </w:tcPr>
          <w:p>
            <w:pPr>
              <w:pStyle w:val="null3"/>
              <w:jc w:val="right"/>
            </w:pPr>
            <w:r>
              <w:rPr/>
              <w:t>1,117.44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40</w:t>
            </w:r>
          </w:p>
        </w:tc>
        <w:tc>
          <w:tcPr>
            <w:tcW w:type="dxa" w:w="821"/>
          </w:tcPr>
          <w:p>
            <w:pPr>
              <w:pStyle w:val="null3"/>
              <w:jc w:val="left"/>
            </w:pPr>
            <w:r>
              <w:rPr/>
              <w:t>教学仪器</w:t>
            </w:r>
          </w:p>
        </w:tc>
        <w:tc>
          <w:tcPr>
            <w:tcW w:type="dxa" w:w="821"/>
          </w:tcPr>
          <w:p>
            <w:pPr>
              <w:pStyle w:val="null3"/>
              <w:jc w:val="left"/>
            </w:pPr>
            <w:r>
              <w:rPr/>
              <w:t>橡胶塞</w:t>
            </w:r>
          </w:p>
        </w:tc>
        <w:tc>
          <w:tcPr>
            <w:tcW w:type="dxa" w:w="821"/>
          </w:tcPr>
          <w:p>
            <w:pPr>
              <w:pStyle w:val="null3"/>
              <w:jc w:val="right"/>
            </w:pPr>
            <w:r>
              <w:rPr/>
              <w:t>576.00（个）</w:t>
            </w:r>
          </w:p>
        </w:tc>
        <w:tc>
          <w:tcPr>
            <w:tcW w:type="dxa" w:w="821"/>
          </w:tcPr>
          <w:p>
            <w:pPr>
              <w:pStyle w:val="null3"/>
              <w:jc w:val="right"/>
            </w:pPr>
            <w:r>
              <w:rPr/>
              <w:t>2,903.04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41</w:t>
            </w:r>
          </w:p>
        </w:tc>
        <w:tc>
          <w:tcPr>
            <w:tcW w:type="dxa" w:w="821"/>
          </w:tcPr>
          <w:p>
            <w:pPr>
              <w:pStyle w:val="null3"/>
              <w:jc w:val="left"/>
            </w:pPr>
            <w:r>
              <w:rPr/>
              <w:t>教学仪器</w:t>
            </w:r>
          </w:p>
        </w:tc>
        <w:tc>
          <w:tcPr>
            <w:tcW w:type="dxa" w:w="821"/>
          </w:tcPr>
          <w:p>
            <w:pPr>
              <w:pStyle w:val="null3"/>
              <w:jc w:val="left"/>
            </w:pPr>
            <w:r>
              <w:rPr/>
              <w:t>玻璃管</w:t>
            </w:r>
          </w:p>
        </w:tc>
        <w:tc>
          <w:tcPr>
            <w:tcW w:type="dxa" w:w="821"/>
          </w:tcPr>
          <w:p>
            <w:pPr>
              <w:pStyle w:val="null3"/>
              <w:jc w:val="right"/>
            </w:pPr>
            <w:r>
              <w:rPr/>
              <w:t>576.00（个）</w:t>
            </w:r>
          </w:p>
        </w:tc>
        <w:tc>
          <w:tcPr>
            <w:tcW w:type="dxa" w:w="821"/>
          </w:tcPr>
          <w:p>
            <w:pPr>
              <w:pStyle w:val="null3"/>
              <w:jc w:val="right"/>
            </w:pPr>
            <w:r>
              <w:rPr/>
              <w:t>14,515.20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42</w:t>
            </w:r>
          </w:p>
        </w:tc>
        <w:tc>
          <w:tcPr>
            <w:tcW w:type="dxa" w:w="821"/>
          </w:tcPr>
          <w:p>
            <w:pPr>
              <w:pStyle w:val="null3"/>
              <w:jc w:val="left"/>
            </w:pPr>
            <w:r>
              <w:rPr/>
              <w:t>教学仪器</w:t>
            </w:r>
          </w:p>
        </w:tc>
        <w:tc>
          <w:tcPr>
            <w:tcW w:type="dxa" w:w="821"/>
          </w:tcPr>
          <w:p>
            <w:pPr>
              <w:pStyle w:val="null3"/>
              <w:jc w:val="left"/>
            </w:pPr>
            <w:r>
              <w:rPr/>
              <w:t>玻璃弯管</w:t>
            </w:r>
          </w:p>
        </w:tc>
        <w:tc>
          <w:tcPr>
            <w:tcW w:type="dxa" w:w="821"/>
          </w:tcPr>
          <w:p>
            <w:pPr>
              <w:pStyle w:val="null3"/>
              <w:jc w:val="right"/>
            </w:pPr>
            <w:r>
              <w:rPr/>
              <w:t>576.00（个）</w:t>
            </w:r>
          </w:p>
        </w:tc>
        <w:tc>
          <w:tcPr>
            <w:tcW w:type="dxa" w:w="821"/>
          </w:tcPr>
          <w:p>
            <w:pPr>
              <w:pStyle w:val="null3"/>
              <w:jc w:val="right"/>
            </w:pPr>
            <w:r>
              <w:rPr/>
              <w:t>1,416.96</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43</w:t>
            </w:r>
          </w:p>
        </w:tc>
        <w:tc>
          <w:tcPr>
            <w:tcW w:type="dxa" w:w="821"/>
          </w:tcPr>
          <w:p>
            <w:pPr>
              <w:pStyle w:val="null3"/>
              <w:jc w:val="left"/>
            </w:pPr>
            <w:r>
              <w:rPr/>
              <w:t>教学仪器</w:t>
            </w:r>
          </w:p>
        </w:tc>
        <w:tc>
          <w:tcPr>
            <w:tcW w:type="dxa" w:w="821"/>
          </w:tcPr>
          <w:p>
            <w:pPr>
              <w:pStyle w:val="null3"/>
              <w:jc w:val="left"/>
            </w:pPr>
            <w:r>
              <w:rPr/>
              <w:t>酒精灯1</w:t>
            </w:r>
          </w:p>
        </w:tc>
        <w:tc>
          <w:tcPr>
            <w:tcW w:type="dxa" w:w="821"/>
          </w:tcPr>
          <w:p>
            <w:pPr>
              <w:pStyle w:val="null3"/>
              <w:jc w:val="right"/>
            </w:pPr>
            <w:r>
              <w:rPr/>
              <w:t>288.00（个）</w:t>
            </w:r>
          </w:p>
        </w:tc>
        <w:tc>
          <w:tcPr>
            <w:tcW w:type="dxa" w:w="821"/>
          </w:tcPr>
          <w:p>
            <w:pPr>
              <w:pStyle w:val="null3"/>
              <w:jc w:val="right"/>
            </w:pPr>
            <w:r>
              <w:rPr/>
              <w:t>1,319.04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44</w:t>
            </w:r>
          </w:p>
        </w:tc>
        <w:tc>
          <w:tcPr>
            <w:tcW w:type="dxa" w:w="821"/>
          </w:tcPr>
          <w:p>
            <w:pPr>
              <w:pStyle w:val="null3"/>
              <w:jc w:val="left"/>
            </w:pPr>
            <w:r>
              <w:rPr/>
              <w:t>教学仪器</w:t>
            </w:r>
          </w:p>
        </w:tc>
        <w:tc>
          <w:tcPr>
            <w:tcW w:type="dxa" w:w="821"/>
          </w:tcPr>
          <w:p>
            <w:pPr>
              <w:pStyle w:val="null3"/>
              <w:jc w:val="left"/>
            </w:pPr>
            <w:r>
              <w:rPr/>
              <w:t>冰盒</w:t>
            </w:r>
          </w:p>
        </w:tc>
        <w:tc>
          <w:tcPr>
            <w:tcW w:type="dxa" w:w="821"/>
          </w:tcPr>
          <w:p>
            <w:pPr>
              <w:pStyle w:val="null3"/>
              <w:jc w:val="right"/>
            </w:pPr>
            <w:r>
              <w:rPr/>
              <w:t>576.00（个）</w:t>
            </w:r>
          </w:p>
        </w:tc>
        <w:tc>
          <w:tcPr>
            <w:tcW w:type="dxa" w:w="821"/>
          </w:tcPr>
          <w:p>
            <w:pPr>
              <w:pStyle w:val="null3"/>
              <w:jc w:val="right"/>
            </w:pPr>
            <w:r>
              <w:rPr/>
              <w:t>20,563.20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45</w:t>
            </w:r>
          </w:p>
        </w:tc>
        <w:tc>
          <w:tcPr>
            <w:tcW w:type="dxa" w:w="821"/>
          </w:tcPr>
          <w:p>
            <w:pPr>
              <w:pStyle w:val="null3"/>
              <w:jc w:val="left"/>
            </w:pPr>
            <w:r>
              <w:rPr/>
              <w:t>教学仪器</w:t>
            </w:r>
          </w:p>
        </w:tc>
        <w:tc>
          <w:tcPr>
            <w:tcW w:type="dxa" w:w="821"/>
          </w:tcPr>
          <w:p>
            <w:pPr>
              <w:pStyle w:val="null3"/>
              <w:jc w:val="left"/>
            </w:pPr>
            <w:r>
              <w:rPr/>
              <w:t>生物玻片标本</w:t>
            </w:r>
          </w:p>
        </w:tc>
        <w:tc>
          <w:tcPr>
            <w:tcW w:type="dxa" w:w="821"/>
          </w:tcPr>
          <w:p>
            <w:pPr>
              <w:pStyle w:val="null3"/>
              <w:jc w:val="right"/>
            </w:pPr>
            <w:r>
              <w:rPr/>
              <w:t>288.00（套）</w:t>
            </w:r>
          </w:p>
        </w:tc>
        <w:tc>
          <w:tcPr>
            <w:tcW w:type="dxa" w:w="821"/>
          </w:tcPr>
          <w:p>
            <w:pPr>
              <w:pStyle w:val="null3"/>
              <w:jc w:val="right"/>
            </w:pPr>
            <w:r>
              <w:rPr/>
              <w:t>6,384.96</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46</w:t>
            </w:r>
          </w:p>
        </w:tc>
        <w:tc>
          <w:tcPr>
            <w:tcW w:type="dxa" w:w="821"/>
          </w:tcPr>
          <w:p>
            <w:pPr>
              <w:pStyle w:val="null3"/>
              <w:jc w:val="left"/>
            </w:pPr>
            <w:r>
              <w:rPr/>
              <w:t>教学仪器</w:t>
            </w:r>
          </w:p>
        </w:tc>
        <w:tc>
          <w:tcPr>
            <w:tcW w:type="dxa" w:w="821"/>
          </w:tcPr>
          <w:p>
            <w:pPr>
              <w:pStyle w:val="null3"/>
              <w:jc w:val="left"/>
            </w:pPr>
            <w:r>
              <w:rPr/>
              <w:t>儿童骨骼模型</w:t>
            </w:r>
          </w:p>
        </w:tc>
        <w:tc>
          <w:tcPr>
            <w:tcW w:type="dxa" w:w="821"/>
          </w:tcPr>
          <w:p>
            <w:pPr>
              <w:pStyle w:val="null3"/>
              <w:jc w:val="right"/>
            </w:pPr>
            <w:r>
              <w:rPr/>
              <w:t>48.00（台）</w:t>
            </w:r>
          </w:p>
        </w:tc>
        <w:tc>
          <w:tcPr>
            <w:tcW w:type="dxa" w:w="821"/>
          </w:tcPr>
          <w:p>
            <w:pPr>
              <w:pStyle w:val="null3"/>
              <w:jc w:val="right"/>
            </w:pPr>
            <w:r>
              <w:rPr/>
              <w:t>2,956.80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47</w:t>
            </w:r>
          </w:p>
        </w:tc>
        <w:tc>
          <w:tcPr>
            <w:tcW w:type="dxa" w:w="821"/>
          </w:tcPr>
          <w:p>
            <w:pPr>
              <w:pStyle w:val="null3"/>
              <w:jc w:val="left"/>
            </w:pPr>
            <w:r>
              <w:rPr/>
              <w:t>教学仪器</w:t>
            </w:r>
          </w:p>
        </w:tc>
        <w:tc>
          <w:tcPr>
            <w:tcW w:type="dxa" w:w="821"/>
          </w:tcPr>
          <w:p>
            <w:pPr>
              <w:pStyle w:val="null3"/>
              <w:jc w:val="left"/>
            </w:pPr>
            <w:r>
              <w:rPr/>
              <w:t>地球构造模型</w:t>
            </w:r>
          </w:p>
        </w:tc>
        <w:tc>
          <w:tcPr>
            <w:tcW w:type="dxa" w:w="821"/>
          </w:tcPr>
          <w:p>
            <w:pPr>
              <w:pStyle w:val="null3"/>
              <w:jc w:val="right"/>
            </w:pPr>
            <w:r>
              <w:rPr/>
              <w:t>12.00（件）</w:t>
            </w:r>
          </w:p>
        </w:tc>
        <w:tc>
          <w:tcPr>
            <w:tcW w:type="dxa" w:w="821"/>
          </w:tcPr>
          <w:p>
            <w:pPr>
              <w:pStyle w:val="null3"/>
              <w:jc w:val="right"/>
            </w:pPr>
            <w:r>
              <w:rPr/>
              <w:t>1,980.00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48</w:t>
            </w:r>
          </w:p>
        </w:tc>
        <w:tc>
          <w:tcPr>
            <w:tcW w:type="dxa" w:w="821"/>
          </w:tcPr>
          <w:p>
            <w:pPr>
              <w:pStyle w:val="null3"/>
              <w:jc w:val="left"/>
            </w:pPr>
            <w:r>
              <w:rPr/>
              <w:t>教学仪器</w:t>
            </w:r>
          </w:p>
        </w:tc>
        <w:tc>
          <w:tcPr>
            <w:tcW w:type="dxa" w:w="821"/>
          </w:tcPr>
          <w:p>
            <w:pPr>
              <w:pStyle w:val="null3"/>
              <w:jc w:val="left"/>
            </w:pPr>
            <w:r>
              <w:rPr/>
              <w:t>河蚌浸制标本</w:t>
            </w:r>
          </w:p>
        </w:tc>
        <w:tc>
          <w:tcPr>
            <w:tcW w:type="dxa" w:w="821"/>
          </w:tcPr>
          <w:p>
            <w:pPr>
              <w:pStyle w:val="null3"/>
              <w:jc w:val="right"/>
            </w:pPr>
            <w:r>
              <w:rPr/>
              <w:t>96.00（个）</w:t>
            </w:r>
          </w:p>
        </w:tc>
        <w:tc>
          <w:tcPr>
            <w:tcW w:type="dxa" w:w="821"/>
          </w:tcPr>
          <w:p>
            <w:pPr>
              <w:pStyle w:val="null3"/>
              <w:jc w:val="right"/>
            </w:pPr>
            <w:r>
              <w:rPr/>
              <w:t>1,477.44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49</w:t>
            </w:r>
          </w:p>
        </w:tc>
        <w:tc>
          <w:tcPr>
            <w:tcW w:type="dxa" w:w="821"/>
          </w:tcPr>
          <w:p>
            <w:pPr>
              <w:pStyle w:val="null3"/>
              <w:jc w:val="left"/>
            </w:pPr>
            <w:r>
              <w:rPr/>
              <w:t>教学仪器</w:t>
            </w:r>
          </w:p>
        </w:tc>
        <w:tc>
          <w:tcPr>
            <w:tcW w:type="dxa" w:w="821"/>
          </w:tcPr>
          <w:p>
            <w:pPr>
              <w:pStyle w:val="null3"/>
              <w:jc w:val="left"/>
            </w:pPr>
            <w:r>
              <w:rPr/>
              <w:t>蛙发育顺序标本</w:t>
            </w:r>
          </w:p>
        </w:tc>
        <w:tc>
          <w:tcPr>
            <w:tcW w:type="dxa" w:w="821"/>
          </w:tcPr>
          <w:p>
            <w:pPr>
              <w:pStyle w:val="null3"/>
              <w:jc w:val="right"/>
            </w:pPr>
            <w:r>
              <w:rPr/>
              <w:t>48.00（个）</w:t>
            </w:r>
          </w:p>
        </w:tc>
        <w:tc>
          <w:tcPr>
            <w:tcW w:type="dxa" w:w="821"/>
          </w:tcPr>
          <w:p>
            <w:pPr>
              <w:pStyle w:val="null3"/>
              <w:jc w:val="right"/>
            </w:pPr>
            <w:r>
              <w:rPr/>
              <w:t>1,478.40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50</w:t>
            </w:r>
          </w:p>
        </w:tc>
        <w:tc>
          <w:tcPr>
            <w:tcW w:type="dxa" w:w="821"/>
          </w:tcPr>
          <w:p>
            <w:pPr>
              <w:pStyle w:val="null3"/>
              <w:jc w:val="left"/>
            </w:pPr>
            <w:r>
              <w:rPr/>
              <w:t>教学仪器</w:t>
            </w:r>
          </w:p>
        </w:tc>
        <w:tc>
          <w:tcPr>
            <w:tcW w:type="dxa" w:w="821"/>
          </w:tcPr>
          <w:p>
            <w:pPr>
              <w:pStyle w:val="null3"/>
              <w:jc w:val="left"/>
            </w:pPr>
            <w:r>
              <w:rPr/>
              <w:t>矿物标本</w:t>
            </w:r>
          </w:p>
        </w:tc>
        <w:tc>
          <w:tcPr>
            <w:tcW w:type="dxa" w:w="821"/>
          </w:tcPr>
          <w:p>
            <w:pPr>
              <w:pStyle w:val="null3"/>
              <w:jc w:val="right"/>
            </w:pPr>
            <w:r>
              <w:rPr/>
              <w:t>96.00（套）</w:t>
            </w:r>
          </w:p>
        </w:tc>
        <w:tc>
          <w:tcPr>
            <w:tcW w:type="dxa" w:w="821"/>
          </w:tcPr>
          <w:p>
            <w:pPr>
              <w:pStyle w:val="null3"/>
              <w:jc w:val="right"/>
            </w:pPr>
            <w:r>
              <w:rPr/>
              <w:t>1,266.24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51</w:t>
            </w:r>
          </w:p>
        </w:tc>
        <w:tc>
          <w:tcPr>
            <w:tcW w:type="dxa" w:w="821"/>
          </w:tcPr>
          <w:p>
            <w:pPr>
              <w:pStyle w:val="null3"/>
              <w:jc w:val="left"/>
            </w:pPr>
            <w:r>
              <w:rPr/>
              <w:t>教学仪器</w:t>
            </w:r>
          </w:p>
        </w:tc>
        <w:tc>
          <w:tcPr>
            <w:tcW w:type="dxa" w:w="821"/>
          </w:tcPr>
          <w:p>
            <w:pPr>
              <w:pStyle w:val="null3"/>
              <w:jc w:val="left"/>
            </w:pPr>
            <w:r>
              <w:rPr/>
              <w:t>矿物提炼物标本</w:t>
            </w:r>
          </w:p>
        </w:tc>
        <w:tc>
          <w:tcPr>
            <w:tcW w:type="dxa" w:w="821"/>
          </w:tcPr>
          <w:p>
            <w:pPr>
              <w:pStyle w:val="null3"/>
              <w:jc w:val="right"/>
            </w:pPr>
            <w:r>
              <w:rPr/>
              <w:t>96.00（套）</w:t>
            </w:r>
          </w:p>
        </w:tc>
        <w:tc>
          <w:tcPr>
            <w:tcW w:type="dxa" w:w="821"/>
          </w:tcPr>
          <w:p>
            <w:pPr>
              <w:pStyle w:val="null3"/>
              <w:jc w:val="right"/>
            </w:pPr>
            <w:r>
              <w:rPr/>
              <w:t>1,477.44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52</w:t>
            </w:r>
          </w:p>
        </w:tc>
        <w:tc>
          <w:tcPr>
            <w:tcW w:type="dxa" w:w="821"/>
          </w:tcPr>
          <w:p>
            <w:pPr>
              <w:pStyle w:val="null3"/>
              <w:jc w:val="left"/>
            </w:pPr>
            <w:r>
              <w:rPr/>
              <w:t>教学仪器</w:t>
            </w:r>
          </w:p>
        </w:tc>
        <w:tc>
          <w:tcPr>
            <w:tcW w:type="dxa" w:w="821"/>
          </w:tcPr>
          <w:p>
            <w:pPr>
              <w:pStyle w:val="null3"/>
              <w:jc w:val="left"/>
            </w:pPr>
            <w:r>
              <w:rPr/>
              <w:t>镊子1</w:t>
            </w:r>
          </w:p>
        </w:tc>
        <w:tc>
          <w:tcPr>
            <w:tcW w:type="dxa" w:w="821"/>
          </w:tcPr>
          <w:p>
            <w:pPr>
              <w:pStyle w:val="null3"/>
              <w:jc w:val="right"/>
            </w:pPr>
            <w:r>
              <w:rPr/>
              <w:t>288.00（个）</w:t>
            </w:r>
          </w:p>
        </w:tc>
        <w:tc>
          <w:tcPr>
            <w:tcW w:type="dxa" w:w="821"/>
          </w:tcPr>
          <w:p>
            <w:pPr>
              <w:pStyle w:val="null3"/>
              <w:jc w:val="right"/>
            </w:pPr>
            <w:r>
              <w:rPr/>
              <w:t>2,177.28</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53</w:t>
            </w:r>
          </w:p>
        </w:tc>
        <w:tc>
          <w:tcPr>
            <w:tcW w:type="dxa" w:w="821"/>
          </w:tcPr>
          <w:p>
            <w:pPr>
              <w:pStyle w:val="null3"/>
              <w:jc w:val="left"/>
            </w:pPr>
            <w:r>
              <w:rPr/>
              <w:t>教学仪器</w:t>
            </w:r>
          </w:p>
        </w:tc>
        <w:tc>
          <w:tcPr>
            <w:tcW w:type="dxa" w:w="821"/>
          </w:tcPr>
          <w:p>
            <w:pPr>
              <w:pStyle w:val="null3"/>
              <w:jc w:val="left"/>
            </w:pPr>
            <w:r>
              <w:rPr/>
              <w:t>昆虫盒</w:t>
            </w:r>
          </w:p>
        </w:tc>
        <w:tc>
          <w:tcPr>
            <w:tcW w:type="dxa" w:w="821"/>
          </w:tcPr>
          <w:p>
            <w:pPr>
              <w:pStyle w:val="null3"/>
              <w:jc w:val="right"/>
            </w:pPr>
            <w:r>
              <w:rPr/>
              <w:t>576.00（个）</w:t>
            </w:r>
          </w:p>
        </w:tc>
        <w:tc>
          <w:tcPr>
            <w:tcW w:type="dxa" w:w="821"/>
          </w:tcPr>
          <w:p>
            <w:pPr>
              <w:pStyle w:val="null3"/>
              <w:jc w:val="right"/>
            </w:pPr>
            <w:r>
              <w:rPr/>
              <w:t>7,257.60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54</w:t>
            </w:r>
          </w:p>
        </w:tc>
        <w:tc>
          <w:tcPr>
            <w:tcW w:type="dxa" w:w="821"/>
          </w:tcPr>
          <w:p>
            <w:pPr>
              <w:pStyle w:val="null3"/>
              <w:jc w:val="left"/>
            </w:pPr>
            <w:r>
              <w:rPr/>
              <w:t>教学仪器</w:t>
            </w:r>
          </w:p>
        </w:tc>
        <w:tc>
          <w:tcPr>
            <w:tcW w:type="dxa" w:w="821"/>
          </w:tcPr>
          <w:p>
            <w:pPr>
              <w:pStyle w:val="null3"/>
              <w:jc w:val="left"/>
            </w:pPr>
            <w:r>
              <w:rPr/>
              <w:t>脑解剖模型</w:t>
            </w:r>
          </w:p>
        </w:tc>
        <w:tc>
          <w:tcPr>
            <w:tcW w:type="dxa" w:w="821"/>
          </w:tcPr>
          <w:p>
            <w:pPr>
              <w:pStyle w:val="null3"/>
              <w:jc w:val="right"/>
            </w:pPr>
            <w:r>
              <w:rPr/>
              <w:t>24.00（套）</w:t>
            </w:r>
          </w:p>
        </w:tc>
        <w:tc>
          <w:tcPr>
            <w:tcW w:type="dxa" w:w="821"/>
          </w:tcPr>
          <w:p>
            <w:pPr>
              <w:pStyle w:val="null3"/>
              <w:jc w:val="right"/>
            </w:pPr>
            <w:r>
              <w:rPr/>
              <w:t>1,451.52</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55</w:t>
            </w:r>
          </w:p>
        </w:tc>
        <w:tc>
          <w:tcPr>
            <w:tcW w:type="dxa" w:w="821"/>
          </w:tcPr>
          <w:p>
            <w:pPr>
              <w:pStyle w:val="null3"/>
              <w:jc w:val="left"/>
            </w:pPr>
            <w:r>
              <w:rPr/>
              <w:t>教学仪器</w:t>
            </w:r>
          </w:p>
        </w:tc>
        <w:tc>
          <w:tcPr>
            <w:tcW w:type="dxa" w:w="821"/>
          </w:tcPr>
          <w:p>
            <w:pPr>
              <w:pStyle w:val="null3"/>
              <w:jc w:val="left"/>
            </w:pPr>
            <w:r>
              <w:rPr/>
              <w:t>平面地形地球仪</w:t>
            </w:r>
          </w:p>
        </w:tc>
        <w:tc>
          <w:tcPr>
            <w:tcW w:type="dxa" w:w="821"/>
          </w:tcPr>
          <w:p>
            <w:pPr>
              <w:pStyle w:val="null3"/>
              <w:jc w:val="right"/>
            </w:pPr>
            <w:r>
              <w:rPr/>
              <w:t>144.00（套）</w:t>
            </w:r>
          </w:p>
        </w:tc>
        <w:tc>
          <w:tcPr>
            <w:tcW w:type="dxa" w:w="821"/>
          </w:tcPr>
          <w:p>
            <w:pPr>
              <w:pStyle w:val="null3"/>
              <w:jc w:val="right"/>
            </w:pPr>
            <w:r>
              <w:rPr/>
              <w:t>41,760.00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56</w:t>
            </w:r>
          </w:p>
        </w:tc>
        <w:tc>
          <w:tcPr>
            <w:tcW w:type="dxa" w:w="821"/>
          </w:tcPr>
          <w:p>
            <w:pPr>
              <w:pStyle w:val="null3"/>
              <w:jc w:val="left"/>
            </w:pPr>
            <w:r>
              <w:rPr/>
              <w:t>教学仪器</w:t>
            </w:r>
          </w:p>
        </w:tc>
        <w:tc>
          <w:tcPr>
            <w:tcW w:type="dxa" w:w="821"/>
          </w:tcPr>
          <w:p>
            <w:pPr>
              <w:pStyle w:val="null3"/>
              <w:jc w:val="left"/>
            </w:pPr>
            <w:r>
              <w:rPr/>
              <w:t>三球仪</w:t>
            </w:r>
          </w:p>
        </w:tc>
        <w:tc>
          <w:tcPr>
            <w:tcW w:type="dxa" w:w="821"/>
          </w:tcPr>
          <w:p>
            <w:pPr>
              <w:pStyle w:val="null3"/>
              <w:jc w:val="right"/>
            </w:pPr>
            <w:r>
              <w:rPr/>
              <w:t>24.00（套）</w:t>
            </w:r>
          </w:p>
        </w:tc>
        <w:tc>
          <w:tcPr>
            <w:tcW w:type="dxa" w:w="821"/>
          </w:tcPr>
          <w:p>
            <w:pPr>
              <w:pStyle w:val="null3"/>
              <w:jc w:val="right"/>
            </w:pPr>
            <w:r>
              <w:rPr/>
              <w:t>4,233.60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57</w:t>
            </w:r>
          </w:p>
        </w:tc>
        <w:tc>
          <w:tcPr>
            <w:tcW w:type="dxa" w:w="821"/>
          </w:tcPr>
          <w:p>
            <w:pPr>
              <w:pStyle w:val="null3"/>
              <w:jc w:val="left"/>
            </w:pPr>
            <w:r>
              <w:rPr/>
              <w:t>教学仪器</w:t>
            </w:r>
          </w:p>
        </w:tc>
        <w:tc>
          <w:tcPr>
            <w:tcW w:type="dxa" w:w="821"/>
          </w:tcPr>
          <w:p>
            <w:pPr>
              <w:pStyle w:val="null3"/>
              <w:jc w:val="left"/>
            </w:pPr>
            <w:r>
              <w:rPr/>
              <w:t>电驱动小车</w:t>
            </w:r>
          </w:p>
        </w:tc>
        <w:tc>
          <w:tcPr>
            <w:tcW w:type="dxa" w:w="821"/>
          </w:tcPr>
          <w:p>
            <w:pPr>
              <w:pStyle w:val="null3"/>
              <w:jc w:val="right"/>
            </w:pPr>
            <w:r>
              <w:rPr/>
              <w:t>12.00（套）</w:t>
            </w:r>
          </w:p>
        </w:tc>
        <w:tc>
          <w:tcPr>
            <w:tcW w:type="dxa" w:w="821"/>
          </w:tcPr>
          <w:p>
            <w:pPr>
              <w:pStyle w:val="null3"/>
              <w:jc w:val="right"/>
            </w:pPr>
            <w:r>
              <w:rPr/>
              <w:t>42,000.00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58</w:t>
            </w:r>
          </w:p>
        </w:tc>
        <w:tc>
          <w:tcPr>
            <w:tcW w:type="dxa" w:w="821"/>
          </w:tcPr>
          <w:p>
            <w:pPr>
              <w:pStyle w:val="null3"/>
              <w:jc w:val="left"/>
            </w:pPr>
            <w:r>
              <w:rPr/>
              <w:t>教学仪器</w:t>
            </w:r>
          </w:p>
        </w:tc>
        <w:tc>
          <w:tcPr>
            <w:tcW w:type="dxa" w:w="821"/>
          </w:tcPr>
          <w:p>
            <w:pPr>
              <w:pStyle w:val="null3"/>
              <w:jc w:val="left"/>
            </w:pPr>
            <w:r>
              <w:rPr/>
              <w:t>记忆合金</w:t>
            </w:r>
          </w:p>
        </w:tc>
        <w:tc>
          <w:tcPr>
            <w:tcW w:type="dxa" w:w="821"/>
          </w:tcPr>
          <w:p>
            <w:pPr>
              <w:pStyle w:val="null3"/>
              <w:jc w:val="right"/>
            </w:pPr>
            <w:r>
              <w:rPr/>
              <w:t>288.00（个）</w:t>
            </w:r>
          </w:p>
        </w:tc>
        <w:tc>
          <w:tcPr>
            <w:tcW w:type="dxa" w:w="821"/>
          </w:tcPr>
          <w:p>
            <w:pPr>
              <w:pStyle w:val="null3"/>
              <w:jc w:val="right"/>
            </w:pPr>
            <w:r>
              <w:rPr/>
              <w:t>29,030.40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59</w:t>
            </w:r>
          </w:p>
        </w:tc>
        <w:tc>
          <w:tcPr>
            <w:tcW w:type="dxa" w:w="821"/>
          </w:tcPr>
          <w:p>
            <w:pPr>
              <w:pStyle w:val="null3"/>
              <w:jc w:val="left"/>
            </w:pPr>
            <w:r>
              <w:rPr/>
              <w:t>教学仪器</w:t>
            </w:r>
          </w:p>
        </w:tc>
        <w:tc>
          <w:tcPr>
            <w:tcW w:type="dxa" w:w="821"/>
          </w:tcPr>
          <w:p>
            <w:pPr>
              <w:pStyle w:val="null3"/>
              <w:jc w:val="left"/>
            </w:pPr>
            <w:r>
              <w:rPr/>
              <w:t>四驱遥控车小车</w:t>
            </w:r>
          </w:p>
        </w:tc>
        <w:tc>
          <w:tcPr>
            <w:tcW w:type="dxa" w:w="821"/>
          </w:tcPr>
          <w:p>
            <w:pPr>
              <w:pStyle w:val="null3"/>
              <w:jc w:val="right"/>
            </w:pPr>
            <w:r>
              <w:rPr/>
              <w:t>288.00（辆）</w:t>
            </w:r>
          </w:p>
        </w:tc>
        <w:tc>
          <w:tcPr>
            <w:tcW w:type="dxa" w:w="821"/>
          </w:tcPr>
          <w:p>
            <w:pPr>
              <w:pStyle w:val="null3"/>
              <w:jc w:val="right"/>
            </w:pPr>
            <w:r>
              <w:rPr/>
              <w:t>11,491.20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60</w:t>
            </w:r>
          </w:p>
        </w:tc>
        <w:tc>
          <w:tcPr>
            <w:tcW w:type="dxa" w:w="821"/>
          </w:tcPr>
          <w:p>
            <w:pPr>
              <w:pStyle w:val="null3"/>
              <w:jc w:val="left"/>
            </w:pPr>
            <w:r>
              <w:rPr/>
              <w:t>教学仪器</w:t>
            </w:r>
          </w:p>
        </w:tc>
        <w:tc>
          <w:tcPr>
            <w:tcW w:type="dxa" w:w="821"/>
          </w:tcPr>
          <w:p>
            <w:pPr>
              <w:pStyle w:val="null3"/>
              <w:jc w:val="left"/>
            </w:pPr>
            <w:r>
              <w:rPr/>
              <w:t>十字螺丝刀</w:t>
            </w:r>
          </w:p>
        </w:tc>
        <w:tc>
          <w:tcPr>
            <w:tcW w:type="dxa" w:w="821"/>
          </w:tcPr>
          <w:p>
            <w:pPr>
              <w:pStyle w:val="null3"/>
              <w:jc w:val="right"/>
            </w:pPr>
            <w:r>
              <w:rPr/>
              <w:t>60.00（个）</w:t>
            </w:r>
          </w:p>
        </w:tc>
        <w:tc>
          <w:tcPr>
            <w:tcW w:type="dxa" w:w="821"/>
          </w:tcPr>
          <w:p>
            <w:pPr>
              <w:pStyle w:val="null3"/>
              <w:jc w:val="right"/>
            </w:pPr>
            <w:r>
              <w:rPr/>
              <w:t>302.40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61</w:t>
            </w:r>
          </w:p>
        </w:tc>
        <w:tc>
          <w:tcPr>
            <w:tcW w:type="dxa" w:w="821"/>
          </w:tcPr>
          <w:p>
            <w:pPr>
              <w:pStyle w:val="null3"/>
              <w:jc w:val="left"/>
            </w:pPr>
            <w:r>
              <w:rPr/>
              <w:t>教学仪器</w:t>
            </w:r>
          </w:p>
        </w:tc>
        <w:tc>
          <w:tcPr>
            <w:tcW w:type="dxa" w:w="821"/>
          </w:tcPr>
          <w:p>
            <w:pPr>
              <w:pStyle w:val="null3"/>
              <w:jc w:val="left"/>
            </w:pPr>
            <w:r>
              <w:rPr/>
              <w:t>沙漏</w:t>
            </w:r>
          </w:p>
        </w:tc>
        <w:tc>
          <w:tcPr>
            <w:tcW w:type="dxa" w:w="821"/>
          </w:tcPr>
          <w:p>
            <w:pPr>
              <w:pStyle w:val="null3"/>
              <w:jc w:val="right"/>
            </w:pPr>
            <w:r>
              <w:rPr/>
              <w:t>72.00（套）</w:t>
            </w:r>
          </w:p>
        </w:tc>
        <w:tc>
          <w:tcPr>
            <w:tcW w:type="dxa" w:w="821"/>
          </w:tcPr>
          <w:p>
            <w:pPr>
              <w:pStyle w:val="null3"/>
              <w:jc w:val="right"/>
            </w:pPr>
            <w:r>
              <w:rPr/>
              <w:t>2,721.60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62</w:t>
            </w:r>
          </w:p>
        </w:tc>
        <w:tc>
          <w:tcPr>
            <w:tcW w:type="dxa" w:w="821"/>
          </w:tcPr>
          <w:p>
            <w:pPr>
              <w:pStyle w:val="null3"/>
              <w:jc w:val="left"/>
            </w:pPr>
            <w:r>
              <w:rPr/>
              <w:t>教学仪器</w:t>
            </w:r>
          </w:p>
        </w:tc>
        <w:tc>
          <w:tcPr>
            <w:tcW w:type="dxa" w:w="821"/>
          </w:tcPr>
          <w:p>
            <w:pPr>
              <w:pStyle w:val="null3"/>
              <w:jc w:val="left"/>
            </w:pPr>
            <w:r>
              <w:rPr/>
              <w:t>教师演示台</w:t>
            </w:r>
          </w:p>
        </w:tc>
        <w:tc>
          <w:tcPr>
            <w:tcW w:type="dxa" w:w="821"/>
          </w:tcPr>
          <w:p>
            <w:pPr>
              <w:pStyle w:val="null3"/>
              <w:jc w:val="right"/>
            </w:pPr>
            <w:r>
              <w:rPr/>
              <w:t>12.00（张）</w:t>
            </w:r>
          </w:p>
        </w:tc>
        <w:tc>
          <w:tcPr>
            <w:tcW w:type="dxa" w:w="821"/>
          </w:tcPr>
          <w:p>
            <w:pPr>
              <w:pStyle w:val="null3"/>
              <w:jc w:val="right"/>
            </w:pPr>
            <w:r>
              <w:rPr/>
              <w:t>108,000.00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63</w:t>
            </w:r>
          </w:p>
        </w:tc>
        <w:tc>
          <w:tcPr>
            <w:tcW w:type="dxa" w:w="821"/>
          </w:tcPr>
          <w:p>
            <w:pPr>
              <w:pStyle w:val="null3"/>
              <w:jc w:val="left"/>
            </w:pPr>
            <w:r>
              <w:rPr/>
              <w:t>教学仪器</w:t>
            </w:r>
          </w:p>
        </w:tc>
        <w:tc>
          <w:tcPr>
            <w:tcW w:type="dxa" w:w="821"/>
          </w:tcPr>
          <w:p>
            <w:pPr>
              <w:pStyle w:val="null3"/>
              <w:jc w:val="left"/>
            </w:pPr>
            <w:r>
              <w:rPr/>
              <w:t>电池盒2</w:t>
            </w:r>
          </w:p>
        </w:tc>
        <w:tc>
          <w:tcPr>
            <w:tcW w:type="dxa" w:w="821"/>
          </w:tcPr>
          <w:p>
            <w:pPr>
              <w:pStyle w:val="null3"/>
              <w:jc w:val="right"/>
            </w:pPr>
            <w:r>
              <w:rPr/>
              <w:t>1,200.00（个）</w:t>
            </w:r>
          </w:p>
        </w:tc>
        <w:tc>
          <w:tcPr>
            <w:tcW w:type="dxa" w:w="821"/>
          </w:tcPr>
          <w:p>
            <w:pPr>
              <w:pStyle w:val="null3"/>
              <w:jc w:val="right"/>
            </w:pPr>
            <w:r>
              <w:rPr/>
              <w:t>8,160.00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64</w:t>
            </w:r>
          </w:p>
        </w:tc>
        <w:tc>
          <w:tcPr>
            <w:tcW w:type="dxa" w:w="821"/>
          </w:tcPr>
          <w:p>
            <w:pPr>
              <w:pStyle w:val="null3"/>
              <w:jc w:val="left"/>
            </w:pPr>
            <w:r>
              <w:rPr/>
              <w:t>教学仪器</w:t>
            </w:r>
          </w:p>
        </w:tc>
        <w:tc>
          <w:tcPr>
            <w:tcW w:type="dxa" w:w="821"/>
          </w:tcPr>
          <w:p>
            <w:pPr>
              <w:pStyle w:val="null3"/>
              <w:jc w:val="left"/>
            </w:pPr>
            <w:r>
              <w:rPr/>
              <w:t>布纤维卷尺</w:t>
            </w:r>
          </w:p>
        </w:tc>
        <w:tc>
          <w:tcPr>
            <w:tcW w:type="dxa" w:w="821"/>
          </w:tcPr>
          <w:p>
            <w:pPr>
              <w:pStyle w:val="null3"/>
              <w:jc w:val="right"/>
            </w:pPr>
            <w:r>
              <w:rPr/>
              <w:t>156.00（个）</w:t>
            </w:r>
          </w:p>
        </w:tc>
        <w:tc>
          <w:tcPr>
            <w:tcW w:type="dxa" w:w="821"/>
          </w:tcPr>
          <w:p>
            <w:pPr>
              <w:pStyle w:val="null3"/>
              <w:jc w:val="right"/>
            </w:pPr>
            <w:r>
              <w:rPr/>
              <w:t>4,992.00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65</w:t>
            </w:r>
          </w:p>
        </w:tc>
        <w:tc>
          <w:tcPr>
            <w:tcW w:type="dxa" w:w="821"/>
          </w:tcPr>
          <w:p>
            <w:pPr>
              <w:pStyle w:val="null3"/>
              <w:jc w:val="left"/>
            </w:pPr>
            <w:r>
              <w:rPr/>
              <w:t>教学仪器</w:t>
            </w:r>
          </w:p>
        </w:tc>
        <w:tc>
          <w:tcPr>
            <w:tcW w:type="dxa" w:w="821"/>
          </w:tcPr>
          <w:p>
            <w:pPr>
              <w:pStyle w:val="null3"/>
              <w:jc w:val="left"/>
            </w:pPr>
            <w:r>
              <w:rPr/>
              <w:t>寒暑表</w:t>
            </w:r>
          </w:p>
        </w:tc>
        <w:tc>
          <w:tcPr>
            <w:tcW w:type="dxa" w:w="821"/>
          </w:tcPr>
          <w:p>
            <w:pPr>
              <w:pStyle w:val="null3"/>
              <w:jc w:val="right"/>
            </w:pPr>
            <w:r>
              <w:rPr/>
              <w:t>60.00（支）</w:t>
            </w:r>
          </w:p>
        </w:tc>
        <w:tc>
          <w:tcPr>
            <w:tcW w:type="dxa" w:w="821"/>
          </w:tcPr>
          <w:p>
            <w:pPr>
              <w:pStyle w:val="null3"/>
              <w:jc w:val="right"/>
            </w:pPr>
            <w:r>
              <w:rPr/>
              <w:t>680.40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66</w:t>
            </w:r>
          </w:p>
        </w:tc>
        <w:tc>
          <w:tcPr>
            <w:tcW w:type="dxa" w:w="821"/>
          </w:tcPr>
          <w:p>
            <w:pPr>
              <w:pStyle w:val="null3"/>
              <w:jc w:val="left"/>
            </w:pPr>
            <w:r>
              <w:rPr/>
              <w:t>教学仪器</w:t>
            </w:r>
          </w:p>
        </w:tc>
        <w:tc>
          <w:tcPr>
            <w:tcW w:type="dxa" w:w="821"/>
          </w:tcPr>
          <w:p>
            <w:pPr>
              <w:pStyle w:val="null3"/>
              <w:jc w:val="left"/>
            </w:pPr>
            <w:r>
              <w:rPr/>
              <w:t>托盘天平</w:t>
            </w:r>
          </w:p>
        </w:tc>
        <w:tc>
          <w:tcPr>
            <w:tcW w:type="dxa" w:w="821"/>
          </w:tcPr>
          <w:p>
            <w:pPr>
              <w:pStyle w:val="null3"/>
              <w:jc w:val="right"/>
            </w:pPr>
            <w:r>
              <w:rPr/>
              <w:t>288.00（台）</w:t>
            </w:r>
          </w:p>
        </w:tc>
        <w:tc>
          <w:tcPr>
            <w:tcW w:type="dxa" w:w="821"/>
          </w:tcPr>
          <w:p>
            <w:pPr>
              <w:pStyle w:val="null3"/>
              <w:jc w:val="right"/>
            </w:pPr>
            <w:r>
              <w:rPr/>
              <w:t>19,353.60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67</w:t>
            </w:r>
          </w:p>
        </w:tc>
        <w:tc>
          <w:tcPr>
            <w:tcW w:type="dxa" w:w="821"/>
          </w:tcPr>
          <w:p>
            <w:pPr>
              <w:pStyle w:val="null3"/>
              <w:jc w:val="left"/>
            </w:pPr>
            <w:r>
              <w:rPr/>
              <w:t>教学仪器</w:t>
            </w:r>
          </w:p>
        </w:tc>
        <w:tc>
          <w:tcPr>
            <w:tcW w:type="dxa" w:w="821"/>
          </w:tcPr>
          <w:p>
            <w:pPr>
              <w:pStyle w:val="null3"/>
              <w:jc w:val="left"/>
            </w:pPr>
            <w:r>
              <w:rPr/>
              <w:t>烧杯3</w:t>
            </w:r>
          </w:p>
        </w:tc>
        <w:tc>
          <w:tcPr>
            <w:tcW w:type="dxa" w:w="821"/>
          </w:tcPr>
          <w:p>
            <w:pPr>
              <w:pStyle w:val="null3"/>
              <w:jc w:val="right"/>
            </w:pPr>
            <w:r>
              <w:rPr/>
              <w:t>288.00（个）</w:t>
            </w:r>
          </w:p>
        </w:tc>
        <w:tc>
          <w:tcPr>
            <w:tcW w:type="dxa" w:w="821"/>
          </w:tcPr>
          <w:p>
            <w:pPr>
              <w:pStyle w:val="null3"/>
              <w:jc w:val="right"/>
            </w:pPr>
            <w:r>
              <w:rPr/>
              <w:t>3,168.00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68</w:t>
            </w:r>
          </w:p>
        </w:tc>
        <w:tc>
          <w:tcPr>
            <w:tcW w:type="dxa" w:w="821"/>
          </w:tcPr>
          <w:p>
            <w:pPr>
              <w:pStyle w:val="null3"/>
              <w:jc w:val="left"/>
            </w:pPr>
            <w:r>
              <w:rPr/>
              <w:t>教学仪器</w:t>
            </w:r>
          </w:p>
        </w:tc>
        <w:tc>
          <w:tcPr>
            <w:tcW w:type="dxa" w:w="821"/>
          </w:tcPr>
          <w:p>
            <w:pPr>
              <w:pStyle w:val="null3"/>
              <w:jc w:val="left"/>
            </w:pPr>
            <w:r>
              <w:rPr/>
              <w:t>教学支架</w:t>
            </w:r>
          </w:p>
        </w:tc>
        <w:tc>
          <w:tcPr>
            <w:tcW w:type="dxa" w:w="821"/>
          </w:tcPr>
          <w:p>
            <w:pPr>
              <w:pStyle w:val="null3"/>
              <w:jc w:val="right"/>
            </w:pPr>
            <w:r>
              <w:rPr/>
              <w:t>288.00（套）</w:t>
            </w:r>
          </w:p>
        </w:tc>
        <w:tc>
          <w:tcPr>
            <w:tcW w:type="dxa" w:w="821"/>
          </w:tcPr>
          <w:p>
            <w:pPr>
              <w:pStyle w:val="null3"/>
              <w:jc w:val="right"/>
            </w:pPr>
            <w:r>
              <w:rPr/>
              <w:t>34,099.20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69</w:t>
            </w:r>
          </w:p>
        </w:tc>
        <w:tc>
          <w:tcPr>
            <w:tcW w:type="dxa" w:w="821"/>
          </w:tcPr>
          <w:p>
            <w:pPr>
              <w:pStyle w:val="null3"/>
              <w:jc w:val="left"/>
            </w:pPr>
            <w:r>
              <w:rPr/>
              <w:t>教学仪器</w:t>
            </w:r>
          </w:p>
        </w:tc>
        <w:tc>
          <w:tcPr>
            <w:tcW w:type="dxa" w:w="821"/>
          </w:tcPr>
          <w:p>
            <w:pPr>
              <w:pStyle w:val="null3"/>
              <w:jc w:val="left"/>
            </w:pPr>
            <w:r>
              <w:rPr/>
              <w:t>试管刷</w:t>
            </w:r>
          </w:p>
        </w:tc>
        <w:tc>
          <w:tcPr>
            <w:tcW w:type="dxa" w:w="821"/>
          </w:tcPr>
          <w:p>
            <w:pPr>
              <w:pStyle w:val="null3"/>
              <w:jc w:val="right"/>
            </w:pPr>
            <w:r>
              <w:rPr/>
              <w:t>288.00（个）</w:t>
            </w:r>
          </w:p>
        </w:tc>
        <w:tc>
          <w:tcPr>
            <w:tcW w:type="dxa" w:w="821"/>
          </w:tcPr>
          <w:p>
            <w:pPr>
              <w:pStyle w:val="null3"/>
              <w:jc w:val="right"/>
            </w:pPr>
            <w:r>
              <w:rPr/>
              <w:t>406.08</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70</w:t>
            </w:r>
          </w:p>
        </w:tc>
        <w:tc>
          <w:tcPr>
            <w:tcW w:type="dxa" w:w="821"/>
          </w:tcPr>
          <w:p>
            <w:pPr>
              <w:pStyle w:val="null3"/>
              <w:jc w:val="left"/>
            </w:pPr>
            <w:r>
              <w:rPr/>
              <w:t>教学仪器</w:t>
            </w:r>
          </w:p>
        </w:tc>
        <w:tc>
          <w:tcPr>
            <w:tcW w:type="dxa" w:w="821"/>
          </w:tcPr>
          <w:p>
            <w:pPr>
              <w:pStyle w:val="null3"/>
              <w:jc w:val="left"/>
            </w:pPr>
            <w:r>
              <w:rPr/>
              <w:t>烧瓶刷</w:t>
            </w:r>
          </w:p>
        </w:tc>
        <w:tc>
          <w:tcPr>
            <w:tcW w:type="dxa" w:w="821"/>
          </w:tcPr>
          <w:p>
            <w:pPr>
              <w:pStyle w:val="null3"/>
              <w:jc w:val="right"/>
            </w:pPr>
            <w:r>
              <w:rPr/>
              <w:t>60.00（个）</w:t>
            </w:r>
          </w:p>
        </w:tc>
        <w:tc>
          <w:tcPr>
            <w:tcW w:type="dxa" w:w="821"/>
          </w:tcPr>
          <w:p>
            <w:pPr>
              <w:pStyle w:val="null3"/>
              <w:jc w:val="right"/>
            </w:pPr>
            <w:r>
              <w:rPr/>
              <w:t>169.20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71</w:t>
            </w:r>
          </w:p>
        </w:tc>
        <w:tc>
          <w:tcPr>
            <w:tcW w:type="dxa" w:w="821"/>
          </w:tcPr>
          <w:p>
            <w:pPr>
              <w:pStyle w:val="null3"/>
              <w:jc w:val="left"/>
            </w:pPr>
            <w:r>
              <w:rPr/>
              <w:t>教学仪器</w:t>
            </w:r>
          </w:p>
        </w:tc>
        <w:tc>
          <w:tcPr>
            <w:tcW w:type="dxa" w:w="821"/>
          </w:tcPr>
          <w:p>
            <w:pPr>
              <w:pStyle w:val="null3"/>
              <w:jc w:val="left"/>
            </w:pPr>
            <w:r>
              <w:rPr/>
              <w:t>玻璃棒</w:t>
            </w:r>
          </w:p>
        </w:tc>
        <w:tc>
          <w:tcPr>
            <w:tcW w:type="dxa" w:w="821"/>
          </w:tcPr>
          <w:p>
            <w:pPr>
              <w:pStyle w:val="null3"/>
              <w:jc w:val="right"/>
            </w:pPr>
            <w:r>
              <w:rPr/>
              <w:t>576.00（支）</w:t>
            </w:r>
          </w:p>
        </w:tc>
        <w:tc>
          <w:tcPr>
            <w:tcW w:type="dxa" w:w="821"/>
          </w:tcPr>
          <w:p>
            <w:pPr>
              <w:pStyle w:val="null3"/>
              <w:jc w:val="right"/>
            </w:pPr>
            <w:r>
              <w:rPr/>
              <w:t>9,676.80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72</w:t>
            </w:r>
          </w:p>
        </w:tc>
        <w:tc>
          <w:tcPr>
            <w:tcW w:type="dxa" w:w="821"/>
          </w:tcPr>
          <w:p>
            <w:pPr>
              <w:pStyle w:val="null3"/>
              <w:jc w:val="left"/>
            </w:pPr>
            <w:r>
              <w:rPr/>
              <w:t>教学仪器</w:t>
            </w:r>
          </w:p>
        </w:tc>
        <w:tc>
          <w:tcPr>
            <w:tcW w:type="dxa" w:w="821"/>
          </w:tcPr>
          <w:p>
            <w:pPr>
              <w:pStyle w:val="null3"/>
              <w:jc w:val="left"/>
            </w:pPr>
            <w:r>
              <w:rPr/>
              <w:t>生物显微镜</w:t>
            </w:r>
          </w:p>
        </w:tc>
        <w:tc>
          <w:tcPr>
            <w:tcW w:type="dxa" w:w="821"/>
          </w:tcPr>
          <w:p>
            <w:pPr>
              <w:pStyle w:val="null3"/>
              <w:jc w:val="right"/>
            </w:pPr>
            <w:r>
              <w:rPr/>
              <w:t>144.00（台）</w:t>
            </w:r>
          </w:p>
        </w:tc>
        <w:tc>
          <w:tcPr>
            <w:tcW w:type="dxa" w:w="821"/>
          </w:tcPr>
          <w:p>
            <w:pPr>
              <w:pStyle w:val="null3"/>
              <w:jc w:val="right"/>
            </w:pPr>
            <w:r>
              <w:rPr/>
              <w:t>89,280.00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73</w:t>
            </w:r>
          </w:p>
        </w:tc>
        <w:tc>
          <w:tcPr>
            <w:tcW w:type="dxa" w:w="821"/>
          </w:tcPr>
          <w:p>
            <w:pPr>
              <w:pStyle w:val="null3"/>
              <w:jc w:val="left"/>
            </w:pPr>
            <w:r>
              <w:rPr/>
              <w:t>教学仪器</w:t>
            </w:r>
          </w:p>
        </w:tc>
        <w:tc>
          <w:tcPr>
            <w:tcW w:type="dxa" w:w="821"/>
          </w:tcPr>
          <w:p>
            <w:pPr>
              <w:pStyle w:val="null3"/>
              <w:jc w:val="left"/>
            </w:pPr>
            <w:r>
              <w:rPr/>
              <w:t>数码显微镜</w:t>
            </w:r>
          </w:p>
        </w:tc>
        <w:tc>
          <w:tcPr>
            <w:tcW w:type="dxa" w:w="821"/>
          </w:tcPr>
          <w:p>
            <w:pPr>
              <w:pStyle w:val="null3"/>
              <w:jc w:val="right"/>
            </w:pPr>
            <w:r>
              <w:rPr/>
              <w:t>12.00（台）</w:t>
            </w:r>
          </w:p>
        </w:tc>
        <w:tc>
          <w:tcPr>
            <w:tcW w:type="dxa" w:w="821"/>
          </w:tcPr>
          <w:p>
            <w:pPr>
              <w:pStyle w:val="null3"/>
              <w:jc w:val="right"/>
            </w:pPr>
            <w:r>
              <w:rPr/>
              <w:t>38,400.00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74</w:t>
            </w:r>
          </w:p>
        </w:tc>
        <w:tc>
          <w:tcPr>
            <w:tcW w:type="dxa" w:w="821"/>
          </w:tcPr>
          <w:p>
            <w:pPr>
              <w:pStyle w:val="null3"/>
              <w:jc w:val="left"/>
            </w:pPr>
            <w:r>
              <w:rPr/>
              <w:t>教学仪器</w:t>
            </w:r>
          </w:p>
        </w:tc>
        <w:tc>
          <w:tcPr>
            <w:tcW w:type="dxa" w:w="821"/>
          </w:tcPr>
          <w:p>
            <w:pPr>
              <w:pStyle w:val="null3"/>
              <w:jc w:val="left"/>
            </w:pPr>
            <w:r>
              <w:rPr/>
              <w:t>小孔成像装置</w:t>
            </w:r>
          </w:p>
        </w:tc>
        <w:tc>
          <w:tcPr>
            <w:tcW w:type="dxa" w:w="821"/>
          </w:tcPr>
          <w:p>
            <w:pPr>
              <w:pStyle w:val="null3"/>
              <w:jc w:val="right"/>
            </w:pPr>
            <w:r>
              <w:rPr/>
              <w:t>156.00（套）</w:t>
            </w:r>
          </w:p>
        </w:tc>
        <w:tc>
          <w:tcPr>
            <w:tcW w:type="dxa" w:w="821"/>
          </w:tcPr>
          <w:p>
            <w:pPr>
              <w:pStyle w:val="null3"/>
              <w:jc w:val="right"/>
            </w:pPr>
            <w:r>
              <w:rPr/>
              <w:t>936.00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75</w:t>
            </w:r>
          </w:p>
        </w:tc>
        <w:tc>
          <w:tcPr>
            <w:tcW w:type="dxa" w:w="821"/>
          </w:tcPr>
          <w:p>
            <w:pPr>
              <w:pStyle w:val="null3"/>
              <w:jc w:val="left"/>
            </w:pPr>
            <w:r>
              <w:rPr/>
              <w:t>教学仪器</w:t>
            </w:r>
          </w:p>
        </w:tc>
        <w:tc>
          <w:tcPr>
            <w:tcW w:type="dxa" w:w="821"/>
          </w:tcPr>
          <w:p>
            <w:pPr>
              <w:pStyle w:val="null3"/>
              <w:jc w:val="left"/>
            </w:pPr>
            <w:r>
              <w:rPr/>
              <w:t>平面镜及支架</w:t>
            </w:r>
          </w:p>
        </w:tc>
        <w:tc>
          <w:tcPr>
            <w:tcW w:type="dxa" w:w="821"/>
          </w:tcPr>
          <w:p>
            <w:pPr>
              <w:pStyle w:val="null3"/>
              <w:jc w:val="right"/>
            </w:pPr>
            <w:r>
              <w:rPr/>
              <w:t>156.00（套）</w:t>
            </w:r>
          </w:p>
        </w:tc>
        <w:tc>
          <w:tcPr>
            <w:tcW w:type="dxa" w:w="821"/>
          </w:tcPr>
          <w:p>
            <w:pPr>
              <w:pStyle w:val="null3"/>
              <w:jc w:val="right"/>
            </w:pPr>
            <w:r>
              <w:rPr/>
              <w:t>468.00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76</w:t>
            </w:r>
          </w:p>
        </w:tc>
        <w:tc>
          <w:tcPr>
            <w:tcW w:type="dxa" w:w="821"/>
          </w:tcPr>
          <w:p>
            <w:pPr>
              <w:pStyle w:val="null3"/>
              <w:jc w:val="left"/>
            </w:pPr>
            <w:r>
              <w:rPr/>
              <w:t>教学仪器</w:t>
            </w:r>
          </w:p>
        </w:tc>
        <w:tc>
          <w:tcPr>
            <w:tcW w:type="dxa" w:w="821"/>
          </w:tcPr>
          <w:p>
            <w:pPr>
              <w:pStyle w:val="null3"/>
              <w:jc w:val="left"/>
            </w:pPr>
            <w:r>
              <w:rPr/>
              <w:t>透镜、棱镜及支架</w:t>
            </w:r>
          </w:p>
        </w:tc>
        <w:tc>
          <w:tcPr>
            <w:tcW w:type="dxa" w:w="821"/>
          </w:tcPr>
          <w:p>
            <w:pPr>
              <w:pStyle w:val="null3"/>
              <w:jc w:val="right"/>
            </w:pPr>
            <w:r>
              <w:rPr/>
              <w:t>156.00（套）</w:t>
            </w:r>
          </w:p>
        </w:tc>
        <w:tc>
          <w:tcPr>
            <w:tcW w:type="dxa" w:w="821"/>
          </w:tcPr>
          <w:p>
            <w:pPr>
              <w:pStyle w:val="null3"/>
              <w:jc w:val="right"/>
            </w:pPr>
            <w:r>
              <w:rPr/>
              <w:t>1,716.00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77</w:t>
            </w:r>
          </w:p>
        </w:tc>
        <w:tc>
          <w:tcPr>
            <w:tcW w:type="dxa" w:w="821"/>
          </w:tcPr>
          <w:p>
            <w:pPr>
              <w:pStyle w:val="null3"/>
              <w:jc w:val="left"/>
            </w:pPr>
            <w:r>
              <w:rPr/>
              <w:t>教学仪器</w:t>
            </w:r>
          </w:p>
        </w:tc>
        <w:tc>
          <w:tcPr>
            <w:tcW w:type="dxa" w:w="821"/>
          </w:tcPr>
          <w:p>
            <w:pPr>
              <w:pStyle w:val="null3"/>
              <w:jc w:val="left"/>
            </w:pPr>
            <w:r>
              <w:rPr/>
              <w:t>塑料注射装置</w:t>
            </w:r>
          </w:p>
        </w:tc>
        <w:tc>
          <w:tcPr>
            <w:tcW w:type="dxa" w:w="821"/>
          </w:tcPr>
          <w:p>
            <w:pPr>
              <w:pStyle w:val="null3"/>
              <w:jc w:val="right"/>
            </w:pPr>
            <w:r>
              <w:rPr/>
              <w:t>288.00（个）</w:t>
            </w:r>
          </w:p>
        </w:tc>
        <w:tc>
          <w:tcPr>
            <w:tcW w:type="dxa" w:w="821"/>
          </w:tcPr>
          <w:p>
            <w:pPr>
              <w:pStyle w:val="null3"/>
              <w:jc w:val="right"/>
            </w:pPr>
            <w:r>
              <w:rPr/>
              <w:t>633.60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78</w:t>
            </w:r>
          </w:p>
        </w:tc>
        <w:tc>
          <w:tcPr>
            <w:tcW w:type="dxa" w:w="821"/>
          </w:tcPr>
          <w:p>
            <w:pPr>
              <w:pStyle w:val="null3"/>
              <w:jc w:val="left"/>
            </w:pPr>
            <w:r>
              <w:rPr/>
              <w:t>教学仪器</w:t>
            </w:r>
          </w:p>
        </w:tc>
        <w:tc>
          <w:tcPr>
            <w:tcW w:type="dxa" w:w="821"/>
          </w:tcPr>
          <w:p>
            <w:pPr>
              <w:pStyle w:val="null3"/>
              <w:jc w:val="left"/>
            </w:pPr>
            <w:r>
              <w:rPr/>
              <w:t>爬行类动物浸制标本</w:t>
            </w:r>
          </w:p>
        </w:tc>
        <w:tc>
          <w:tcPr>
            <w:tcW w:type="dxa" w:w="821"/>
          </w:tcPr>
          <w:p>
            <w:pPr>
              <w:pStyle w:val="null3"/>
              <w:jc w:val="right"/>
            </w:pPr>
            <w:r>
              <w:rPr/>
              <w:t>96.00（个）</w:t>
            </w:r>
          </w:p>
        </w:tc>
        <w:tc>
          <w:tcPr>
            <w:tcW w:type="dxa" w:w="821"/>
          </w:tcPr>
          <w:p>
            <w:pPr>
              <w:pStyle w:val="null3"/>
              <w:jc w:val="right"/>
            </w:pPr>
            <w:r>
              <w:rPr/>
              <w:t>1,477.44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79</w:t>
            </w:r>
          </w:p>
        </w:tc>
        <w:tc>
          <w:tcPr>
            <w:tcW w:type="dxa" w:w="821"/>
          </w:tcPr>
          <w:p>
            <w:pPr>
              <w:pStyle w:val="null3"/>
              <w:jc w:val="left"/>
            </w:pPr>
            <w:r>
              <w:rPr/>
              <w:t>教学仪器</w:t>
            </w:r>
          </w:p>
        </w:tc>
        <w:tc>
          <w:tcPr>
            <w:tcW w:type="dxa" w:w="821"/>
          </w:tcPr>
          <w:p>
            <w:pPr>
              <w:pStyle w:val="null3"/>
              <w:jc w:val="left"/>
            </w:pPr>
            <w:r>
              <w:rPr/>
              <w:t>桑蚕生活史标本</w:t>
            </w:r>
          </w:p>
        </w:tc>
        <w:tc>
          <w:tcPr>
            <w:tcW w:type="dxa" w:w="821"/>
          </w:tcPr>
          <w:p>
            <w:pPr>
              <w:pStyle w:val="null3"/>
              <w:jc w:val="right"/>
            </w:pPr>
            <w:r>
              <w:rPr/>
              <w:t>96.00（套）</w:t>
            </w:r>
          </w:p>
        </w:tc>
        <w:tc>
          <w:tcPr>
            <w:tcW w:type="dxa" w:w="821"/>
          </w:tcPr>
          <w:p>
            <w:pPr>
              <w:pStyle w:val="null3"/>
              <w:jc w:val="right"/>
            </w:pPr>
            <w:r>
              <w:rPr/>
              <w:t>2,533.44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80</w:t>
            </w:r>
          </w:p>
        </w:tc>
        <w:tc>
          <w:tcPr>
            <w:tcW w:type="dxa" w:w="821"/>
          </w:tcPr>
          <w:p>
            <w:pPr>
              <w:pStyle w:val="null3"/>
              <w:jc w:val="left"/>
            </w:pPr>
            <w:r>
              <w:rPr/>
              <w:t>教学仪器</w:t>
            </w:r>
          </w:p>
        </w:tc>
        <w:tc>
          <w:tcPr>
            <w:tcW w:type="dxa" w:w="821"/>
          </w:tcPr>
          <w:p>
            <w:pPr>
              <w:pStyle w:val="null3"/>
              <w:jc w:val="left"/>
            </w:pPr>
            <w:r>
              <w:rPr/>
              <w:t>兔外形标本</w:t>
            </w:r>
          </w:p>
        </w:tc>
        <w:tc>
          <w:tcPr>
            <w:tcW w:type="dxa" w:w="821"/>
          </w:tcPr>
          <w:p>
            <w:pPr>
              <w:pStyle w:val="null3"/>
              <w:jc w:val="right"/>
            </w:pPr>
            <w:r>
              <w:rPr/>
              <w:t>48.00（件）</w:t>
            </w:r>
          </w:p>
        </w:tc>
        <w:tc>
          <w:tcPr>
            <w:tcW w:type="dxa" w:w="821"/>
          </w:tcPr>
          <w:p>
            <w:pPr>
              <w:pStyle w:val="null3"/>
              <w:jc w:val="right"/>
            </w:pPr>
            <w:r>
              <w:rPr/>
              <w:t>1,266.72</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81</w:t>
            </w:r>
          </w:p>
        </w:tc>
        <w:tc>
          <w:tcPr>
            <w:tcW w:type="dxa" w:w="821"/>
          </w:tcPr>
          <w:p>
            <w:pPr>
              <w:pStyle w:val="null3"/>
              <w:jc w:val="left"/>
            </w:pPr>
            <w:r>
              <w:rPr/>
              <w:t>教学仪器</w:t>
            </w:r>
          </w:p>
        </w:tc>
        <w:tc>
          <w:tcPr>
            <w:tcW w:type="dxa" w:w="821"/>
          </w:tcPr>
          <w:p>
            <w:pPr>
              <w:pStyle w:val="null3"/>
              <w:jc w:val="left"/>
            </w:pPr>
            <w:r>
              <w:rPr/>
              <w:t>岩石标本</w:t>
            </w:r>
          </w:p>
        </w:tc>
        <w:tc>
          <w:tcPr>
            <w:tcW w:type="dxa" w:w="821"/>
          </w:tcPr>
          <w:p>
            <w:pPr>
              <w:pStyle w:val="null3"/>
              <w:jc w:val="right"/>
            </w:pPr>
            <w:r>
              <w:rPr/>
              <w:t>96.00（套）</w:t>
            </w:r>
          </w:p>
        </w:tc>
        <w:tc>
          <w:tcPr>
            <w:tcW w:type="dxa" w:w="821"/>
          </w:tcPr>
          <w:p>
            <w:pPr>
              <w:pStyle w:val="null3"/>
              <w:jc w:val="right"/>
            </w:pPr>
            <w:r>
              <w:rPr/>
              <w:t>1,266.24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82</w:t>
            </w:r>
          </w:p>
        </w:tc>
        <w:tc>
          <w:tcPr>
            <w:tcW w:type="dxa" w:w="821"/>
          </w:tcPr>
          <w:p>
            <w:pPr>
              <w:pStyle w:val="null3"/>
              <w:jc w:val="left"/>
            </w:pPr>
            <w:r>
              <w:rPr/>
              <w:t>教学仪器</w:t>
            </w:r>
          </w:p>
        </w:tc>
        <w:tc>
          <w:tcPr>
            <w:tcW w:type="dxa" w:w="821"/>
          </w:tcPr>
          <w:p>
            <w:pPr>
              <w:pStyle w:val="null3"/>
              <w:jc w:val="left"/>
            </w:pPr>
            <w:r>
              <w:rPr/>
              <w:t>人血细胞装片</w:t>
            </w:r>
          </w:p>
        </w:tc>
        <w:tc>
          <w:tcPr>
            <w:tcW w:type="dxa" w:w="821"/>
          </w:tcPr>
          <w:p>
            <w:pPr>
              <w:pStyle w:val="null3"/>
              <w:jc w:val="right"/>
            </w:pPr>
            <w:r>
              <w:rPr/>
              <w:t>132.00（张）</w:t>
            </w:r>
          </w:p>
        </w:tc>
        <w:tc>
          <w:tcPr>
            <w:tcW w:type="dxa" w:w="821"/>
          </w:tcPr>
          <w:p>
            <w:pPr>
              <w:pStyle w:val="null3"/>
              <w:jc w:val="right"/>
            </w:pPr>
            <w:r>
              <w:rPr/>
              <w:t>277.20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83</w:t>
            </w:r>
          </w:p>
        </w:tc>
        <w:tc>
          <w:tcPr>
            <w:tcW w:type="dxa" w:w="821"/>
          </w:tcPr>
          <w:p>
            <w:pPr>
              <w:pStyle w:val="null3"/>
              <w:jc w:val="left"/>
            </w:pPr>
            <w:r>
              <w:rPr/>
              <w:t>教学仪器</w:t>
            </w:r>
          </w:p>
        </w:tc>
        <w:tc>
          <w:tcPr>
            <w:tcW w:type="dxa" w:w="821"/>
          </w:tcPr>
          <w:p>
            <w:pPr>
              <w:pStyle w:val="null3"/>
              <w:jc w:val="left"/>
            </w:pPr>
            <w:r>
              <w:rPr/>
              <w:t>镊子2</w:t>
            </w:r>
          </w:p>
        </w:tc>
        <w:tc>
          <w:tcPr>
            <w:tcW w:type="dxa" w:w="821"/>
          </w:tcPr>
          <w:p>
            <w:pPr>
              <w:pStyle w:val="null3"/>
              <w:jc w:val="right"/>
            </w:pPr>
            <w:r>
              <w:rPr/>
              <w:t>288.00（个）</w:t>
            </w:r>
          </w:p>
        </w:tc>
        <w:tc>
          <w:tcPr>
            <w:tcW w:type="dxa" w:w="821"/>
          </w:tcPr>
          <w:p>
            <w:pPr>
              <w:pStyle w:val="null3"/>
              <w:jc w:val="right"/>
            </w:pPr>
            <w:r>
              <w:rPr/>
              <w:t>2,177.28</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84</w:t>
            </w:r>
          </w:p>
        </w:tc>
        <w:tc>
          <w:tcPr>
            <w:tcW w:type="dxa" w:w="821"/>
          </w:tcPr>
          <w:p>
            <w:pPr>
              <w:pStyle w:val="null3"/>
              <w:jc w:val="left"/>
            </w:pPr>
            <w:r>
              <w:rPr/>
              <w:t>教学仪器</w:t>
            </w:r>
          </w:p>
        </w:tc>
        <w:tc>
          <w:tcPr>
            <w:tcW w:type="dxa" w:w="821"/>
          </w:tcPr>
          <w:p>
            <w:pPr>
              <w:pStyle w:val="null3"/>
              <w:jc w:val="left"/>
            </w:pPr>
            <w:r>
              <w:rPr/>
              <w:t>圆底烧瓶</w:t>
            </w:r>
          </w:p>
        </w:tc>
        <w:tc>
          <w:tcPr>
            <w:tcW w:type="dxa" w:w="821"/>
          </w:tcPr>
          <w:p>
            <w:pPr>
              <w:pStyle w:val="null3"/>
              <w:jc w:val="right"/>
            </w:pPr>
            <w:r>
              <w:rPr/>
              <w:t>288.00（支）</w:t>
            </w:r>
          </w:p>
        </w:tc>
        <w:tc>
          <w:tcPr>
            <w:tcW w:type="dxa" w:w="821"/>
          </w:tcPr>
          <w:p>
            <w:pPr>
              <w:pStyle w:val="null3"/>
              <w:jc w:val="right"/>
            </w:pPr>
            <w:r>
              <w:rPr/>
              <w:t>3,024.00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85</w:t>
            </w:r>
          </w:p>
        </w:tc>
        <w:tc>
          <w:tcPr>
            <w:tcW w:type="dxa" w:w="821"/>
          </w:tcPr>
          <w:p>
            <w:pPr>
              <w:pStyle w:val="null3"/>
              <w:jc w:val="left"/>
            </w:pPr>
            <w:r>
              <w:rPr/>
              <w:t>教学仪器</w:t>
            </w:r>
          </w:p>
        </w:tc>
        <w:tc>
          <w:tcPr>
            <w:tcW w:type="dxa" w:w="821"/>
          </w:tcPr>
          <w:p>
            <w:pPr>
              <w:pStyle w:val="null3"/>
              <w:jc w:val="left"/>
            </w:pPr>
            <w:r>
              <w:rPr/>
              <w:t>活动星盘图</w:t>
            </w:r>
          </w:p>
        </w:tc>
        <w:tc>
          <w:tcPr>
            <w:tcW w:type="dxa" w:w="821"/>
          </w:tcPr>
          <w:p>
            <w:pPr>
              <w:pStyle w:val="null3"/>
              <w:jc w:val="right"/>
            </w:pPr>
            <w:r>
              <w:rPr/>
              <w:t>24.00（套）</w:t>
            </w:r>
          </w:p>
        </w:tc>
        <w:tc>
          <w:tcPr>
            <w:tcW w:type="dxa" w:w="821"/>
          </w:tcPr>
          <w:p>
            <w:pPr>
              <w:pStyle w:val="null3"/>
              <w:jc w:val="right"/>
            </w:pPr>
            <w:r>
              <w:rPr/>
              <w:t>2,116.80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86</w:t>
            </w:r>
          </w:p>
        </w:tc>
        <w:tc>
          <w:tcPr>
            <w:tcW w:type="dxa" w:w="821"/>
          </w:tcPr>
          <w:p>
            <w:pPr>
              <w:pStyle w:val="null3"/>
              <w:jc w:val="left"/>
            </w:pPr>
            <w:r>
              <w:rPr/>
              <w:t>教学仪器</w:t>
            </w:r>
          </w:p>
        </w:tc>
        <w:tc>
          <w:tcPr>
            <w:tcW w:type="dxa" w:w="821"/>
          </w:tcPr>
          <w:p>
            <w:pPr>
              <w:pStyle w:val="null3"/>
              <w:jc w:val="left"/>
            </w:pPr>
            <w:r>
              <w:rPr/>
              <w:t>反光式太阳能加热实验装置</w:t>
            </w:r>
          </w:p>
        </w:tc>
        <w:tc>
          <w:tcPr>
            <w:tcW w:type="dxa" w:w="821"/>
          </w:tcPr>
          <w:p>
            <w:pPr>
              <w:pStyle w:val="null3"/>
              <w:jc w:val="right"/>
            </w:pPr>
            <w:r>
              <w:rPr/>
              <w:t>24.00（套）</w:t>
            </w:r>
          </w:p>
        </w:tc>
        <w:tc>
          <w:tcPr>
            <w:tcW w:type="dxa" w:w="821"/>
          </w:tcPr>
          <w:p>
            <w:pPr>
              <w:pStyle w:val="null3"/>
              <w:jc w:val="right"/>
            </w:pPr>
            <w:r>
              <w:rPr/>
              <w:t>2,539.92</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87</w:t>
            </w:r>
          </w:p>
        </w:tc>
        <w:tc>
          <w:tcPr>
            <w:tcW w:type="dxa" w:w="821"/>
          </w:tcPr>
          <w:p>
            <w:pPr>
              <w:pStyle w:val="null3"/>
              <w:jc w:val="left"/>
            </w:pPr>
            <w:r>
              <w:rPr/>
              <w:t>教学仪器</w:t>
            </w:r>
          </w:p>
        </w:tc>
        <w:tc>
          <w:tcPr>
            <w:tcW w:type="dxa" w:w="821"/>
          </w:tcPr>
          <w:p>
            <w:pPr>
              <w:pStyle w:val="null3"/>
              <w:jc w:val="left"/>
            </w:pPr>
            <w:r>
              <w:rPr/>
              <w:t>杠杆</w:t>
            </w:r>
          </w:p>
        </w:tc>
        <w:tc>
          <w:tcPr>
            <w:tcW w:type="dxa" w:w="821"/>
          </w:tcPr>
          <w:p>
            <w:pPr>
              <w:pStyle w:val="null3"/>
              <w:jc w:val="right"/>
            </w:pPr>
            <w:r>
              <w:rPr/>
              <w:t>288.00（套）</w:t>
            </w:r>
          </w:p>
        </w:tc>
        <w:tc>
          <w:tcPr>
            <w:tcW w:type="dxa" w:w="821"/>
          </w:tcPr>
          <w:p>
            <w:pPr>
              <w:pStyle w:val="null3"/>
              <w:jc w:val="right"/>
            </w:pPr>
            <w:r>
              <w:rPr/>
              <w:t>4,354.56</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88</w:t>
            </w:r>
          </w:p>
        </w:tc>
        <w:tc>
          <w:tcPr>
            <w:tcW w:type="dxa" w:w="821"/>
          </w:tcPr>
          <w:p>
            <w:pPr>
              <w:pStyle w:val="null3"/>
              <w:jc w:val="left"/>
            </w:pPr>
            <w:r>
              <w:rPr/>
              <w:t>教学仪器</w:t>
            </w:r>
          </w:p>
        </w:tc>
        <w:tc>
          <w:tcPr>
            <w:tcW w:type="dxa" w:w="821"/>
          </w:tcPr>
          <w:p>
            <w:pPr>
              <w:pStyle w:val="null3"/>
              <w:jc w:val="left"/>
            </w:pPr>
            <w:r>
              <w:rPr/>
              <w:t>滑轮组</w:t>
            </w:r>
          </w:p>
        </w:tc>
        <w:tc>
          <w:tcPr>
            <w:tcW w:type="dxa" w:w="821"/>
          </w:tcPr>
          <w:p>
            <w:pPr>
              <w:pStyle w:val="null3"/>
              <w:jc w:val="right"/>
            </w:pPr>
            <w:r>
              <w:rPr/>
              <w:t>144.00（套）</w:t>
            </w:r>
          </w:p>
        </w:tc>
        <w:tc>
          <w:tcPr>
            <w:tcW w:type="dxa" w:w="821"/>
          </w:tcPr>
          <w:p>
            <w:pPr>
              <w:pStyle w:val="null3"/>
              <w:jc w:val="right"/>
            </w:pPr>
            <w:r>
              <w:rPr/>
              <w:t>24,192.00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89</w:t>
            </w:r>
          </w:p>
        </w:tc>
        <w:tc>
          <w:tcPr>
            <w:tcW w:type="dxa" w:w="821"/>
          </w:tcPr>
          <w:p>
            <w:pPr>
              <w:pStyle w:val="null3"/>
              <w:jc w:val="left"/>
            </w:pPr>
            <w:r>
              <w:rPr/>
              <w:t>教学仪器</w:t>
            </w:r>
          </w:p>
        </w:tc>
        <w:tc>
          <w:tcPr>
            <w:tcW w:type="dxa" w:w="821"/>
          </w:tcPr>
          <w:p>
            <w:pPr>
              <w:pStyle w:val="null3"/>
              <w:jc w:val="left"/>
            </w:pPr>
            <w:r>
              <w:rPr/>
              <w:t>智能滑轮组实验自动化装置</w:t>
            </w:r>
          </w:p>
        </w:tc>
        <w:tc>
          <w:tcPr>
            <w:tcW w:type="dxa" w:w="821"/>
          </w:tcPr>
          <w:p>
            <w:pPr>
              <w:pStyle w:val="null3"/>
              <w:jc w:val="right"/>
            </w:pPr>
            <w:r>
              <w:rPr/>
              <w:t>12.00（套）</w:t>
            </w:r>
          </w:p>
        </w:tc>
        <w:tc>
          <w:tcPr>
            <w:tcW w:type="dxa" w:w="821"/>
          </w:tcPr>
          <w:p>
            <w:pPr>
              <w:pStyle w:val="null3"/>
              <w:jc w:val="right"/>
            </w:pPr>
            <w:r>
              <w:rPr/>
              <w:t>26,400.00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90</w:t>
            </w:r>
          </w:p>
        </w:tc>
        <w:tc>
          <w:tcPr>
            <w:tcW w:type="dxa" w:w="821"/>
          </w:tcPr>
          <w:p>
            <w:pPr>
              <w:pStyle w:val="null3"/>
              <w:jc w:val="left"/>
            </w:pPr>
            <w:r>
              <w:rPr/>
              <w:t>教学仪器</w:t>
            </w:r>
          </w:p>
        </w:tc>
        <w:tc>
          <w:tcPr>
            <w:tcW w:type="dxa" w:w="821"/>
          </w:tcPr>
          <w:p>
            <w:pPr>
              <w:pStyle w:val="null3"/>
              <w:jc w:val="left"/>
            </w:pPr>
            <w:r>
              <w:rPr/>
              <w:t>学生实验凳</w:t>
            </w:r>
          </w:p>
        </w:tc>
        <w:tc>
          <w:tcPr>
            <w:tcW w:type="dxa" w:w="821"/>
          </w:tcPr>
          <w:p>
            <w:pPr>
              <w:pStyle w:val="null3"/>
              <w:jc w:val="right"/>
            </w:pPr>
            <w:r>
              <w:rPr/>
              <w:t>576.00（个）</w:t>
            </w:r>
          </w:p>
        </w:tc>
        <w:tc>
          <w:tcPr>
            <w:tcW w:type="dxa" w:w="821"/>
          </w:tcPr>
          <w:p>
            <w:pPr>
              <w:pStyle w:val="null3"/>
              <w:jc w:val="right"/>
            </w:pPr>
            <w:r>
              <w:rPr/>
              <w:t>116,928.00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91</w:t>
            </w:r>
          </w:p>
        </w:tc>
        <w:tc>
          <w:tcPr>
            <w:tcW w:type="dxa" w:w="821"/>
          </w:tcPr>
          <w:p>
            <w:pPr>
              <w:pStyle w:val="null3"/>
              <w:jc w:val="left"/>
            </w:pPr>
            <w:r>
              <w:rPr/>
              <w:t>教学仪器</w:t>
            </w:r>
          </w:p>
        </w:tc>
        <w:tc>
          <w:tcPr>
            <w:tcW w:type="dxa" w:w="821"/>
          </w:tcPr>
          <w:p>
            <w:pPr>
              <w:pStyle w:val="null3"/>
              <w:jc w:val="left"/>
            </w:pPr>
            <w:r>
              <w:rPr/>
              <w:t>多功能水槽台</w:t>
            </w:r>
          </w:p>
        </w:tc>
        <w:tc>
          <w:tcPr>
            <w:tcW w:type="dxa" w:w="821"/>
          </w:tcPr>
          <w:p>
            <w:pPr>
              <w:pStyle w:val="null3"/>
              <w:jc w:val="right"/>
            </w:pPr>
            <w:r>
              <w:rPr/>
              <w:t>156.00（张）</w:t>
            </w:r>
          </w:p>
        </w:tc>
        <w:tc>
          <w:tcPr>
            <w:tcW w:type="dxa" w:w="821"/>
          </w:tcPr>
          <w:p>
            <w:pPr>
              <w:pStyle w:val="null3"/>
              <w:jc w:val="right"/>
            </w:pPr>
            <w:r>
              <w:rPr/>
              <w:t>606,840.00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92</w:t>
            </w:r>
          </w:p>
        </w:tc>
        <w:tc>
          <w:tcPr>
            <w:tcW w:type="dxa" w:w="821"/>
          </w:tcPr>
          <w:p>
            <w:pPr>
              <w:pStyle w:val="null3"/>
              <w:jc w:val="left"/>
            </w:pPr>
            <w:r>
              <w:rPr/>
              <w:t>教学仪器</w:t>
            </w:r>
          </w:p>
        </w:tc>
        <w:tc>
          <w:tcPr>
            <w:tcW w:type="dxa" w:w="821"/>
          </w:tcPr>
          <w:p>
            <w:pPr>
              <w:pStyle w:val="null3"/>
              <w:jc w:val="left"/>
            </w:pPr>
            <w:r>
              <w:rPr/>
              <w:t>静电地板</w:t>
            </w:r>
          </w:p>
        </w:tc>
        <w:tc>
          <w:tcPr>
            <w:tcW w:type="dxa" w:w="821"/>
          </w:tcPr>
          <w:p>
            <w:pPr>
              <w:pStyle w:val="null3"/>
              <w:jc w:val="right"/>
            </w:pPr>
            <w:r>
              <w:rPr/>
              <w:t>840.00（平方米）</w:t>
            </w:r>
          </w:p>
        </w:tc>
        <w:tc>
          <w:tcPr>
            <w:tcW w:type="dxa" w:w="821"/>
          </w:tcPr>
          <w:p>
            <w:pPr>
              <w:pStyle w:val="null3"/>
              <w:jc w:val="right"/>
            </w:pPr>
            <w:r>
              <w:rPr/>
              <w:t>319,200.00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93</w:t>
            </w:r>
          </w:p>
        </w:tc>
        <w:tc>
          <w:tcPr>
            <w:tcW w:type="dxa" w:w="821"/>
          </w:tcPr>
          <w:p>
            <w:pPr>
              <w:pStyle w:val="null3"/>
              <w:jc w:val="left"/>
            </w:pPr>
            <w:r>
              <w:rPr/>
              <w:t>教学仪器</w:t>
            </w:r>
          </w:p>
        </w:tc>
        <w:tc>
          <w:tcPr>
            <w:tcW w:type="dxa" w:w="821"/>
          </w:tcPr>
          <w:p>
            <w:pPr>
              <w:pStyle w:val="null3"/>
              <w:jc w:val="left"/>
            </w:pPr>
            <w:r>
              <w:rPr/>
              <w:t>无尘机</w:t>
            </w:r>
          </w:p>
        </w:tc>
        <w:tc>
          <w:tcPr>
            <w:tcW w:type="dxa" w:w="821"/>
          </w:tcPr>
          <w:p>
            <w:pPr>
              <w:pStyle w:val="null3"/>
              <w:jc w:val="right"/>
            </w:pPr>
            <w:r>
              <w:rPr/>
              <w:t>12.00（套）</w:t>
            </w:r>
          </w:p>
        </w:tc>
        <w:tc>
          <w:tcPr>
            <w:tcW w:type="dxa" w:w="821"/>
          </w:tcPr>
          <w:p>
            <w:pPr>
              <w:pStyle w:val="null3"/>
              <w:jc w:val="right"/>
            </w:pPr>
            <w:r>
              <w:rPr/>
              <w:t>81,600.00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94</w:t>
            </w:r>
          </w:p>
        </w:tc>
        <w:tc>
          <w:tcPr>
            <w:tcW w:type="dxa" w:w="821"/>
          </w:tcPr>
          <w:p>
            <w:pPr>
              <w:pStyle w:val="null3"/>
              <w:jc w:val="left"/>
            </w:pPr>
            <w:r>
              <w:rPr/>
              <w:t>教学仪器</w:t>
            </w:r>
          </w:p>
        </w:tc>
        <w:tc>
          <w:tcPr>
            <w:tcW w:type="dxa" w:w="821"/>
          </w:tcPr>
          <w:p>
            <w:pPr>
              <w:pStyle w:val="null3"/>
              <w:jc w:val="left"/>
            </w:pPr>
            <w:r>
              <w:rPr/>
              <w:t>护目镜</w:t>
            </w:r>
          </w:p>
        </w:tc>
        <w:tc>
          <w:tcPr>
            <w:tcW w:type="dxa" w:w="821"/>
          </w:tcPr>
          <w:p>
            <w:pPr>
              <w:pStyle w:val="null3"/>
              <w:jc w:val="right"/>
            </w:pPr>
            <w:r>
              <w:rPr/>
              <w:t>576.00（个）</w:t>
            </w:r>
          </w:p>
        </w:tc>
        <w:tc>
          <w:tcPr>
            <w:tcW w:type="dxa" w:w="821"/>
          </w:tcPr>
          <w:p>
            <w:pPr>
              <w:pStyle w:val="null3"/>
              <w:jc w:val="right"/>
            </w:pPr>
            <w:r>
              <w:rPr/>
              <w:t>7,257.60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95</w:t>
            </w:r>
          </w:p>
        </w:tc>
        <w:tc>
          <w:tcPr>
            <w:tcW w:type="dxa" w:w="821"/>
          </w:tcPr>
          <w:p>
            <w:pPr>
              <w:pStyle w:val="null3"/>
              <w:jc w:val="left"/>
            </w:pPr>
            <w:r>
              <w:rPr/>
              <w:t>教学仪器</w:t>
            </w:r>
          </w:p>
        </w:tc>
        <w:tc>
          <w:tcPr>
            <w:tcW w:type="dxa" w:w="821"/>
          </w:tcPr>
          <w:p>
            <w:pPr>
              <w:pStyle w:val="null3"/>
              <w:jc w:val="left"/>
            </w:pPr>
            <w:r>
              <w:rPr/>
              <w:t>钢直尺1</w:t>
            </w:r>
          </w:p>
        </w:tc>
        <w:tc>
          <w:tcPr>
            <w:tcW w:type="dxa" w:w="821"/>
          </w:tcPr>
          <w:p>
            <w:pPr>
              <w:pStyle w:val="null3"/>
              <w:jc w:val="right"/>
            </w:pPr>
            <w:r>
              <w:rPr/>
              <w:t>288.00（个）</w:t>
            </w:r>
          </w:p>
        </w:tc>
        <w:tc>
          <w:tcPr>
            <w:tcW w:type="dxa" w:w="821"/>
          </w:tcPr>
          <w:p>
            <w:pPr>
              <w:pStyle w:val="null3"/>
              <w:jc w:val="right"/>
            </w:pPr>
            <w:r>
              <w:rPr/>
              <w:t>7,257.60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96</w:t>
            </w:r>
          </w:p>
        </w:tc>
        <w:tc>
          <w:tcPr>
            <w:tcW w:type="dxa" w:w="821"/>
          </w:tcPr>
          <w:p>
            <w:pPr>
              <w:pStyle w:val="null3"/>
              <w:jc w:val="left"/>
            </w:pPr>
            <w:r>
              <w:rPr/>
              <w:t>教学仪器</w:t>
            </w:r>
          </w:p>
        </w:tc>
        <w:tc>
          <w:tcPr>
            <w:tcW w:type="dxa" w:w="821"/>
          </w:tcPr>
          <w:p>
            <w:pPr>
              <w:pStyle w:val="null3"/>
              <w:jc w:val="left"/>
            </w:pPr>
            <w:r>
              <w:rPr/>
              <w:t>钢卷尺</w:t>
            </w:r>
          </w:p>
        </w:tc>
        <w:tc>
          <w:tcPr>
            <w:tcW w:type="dxa" w:w="821"/>
          </w:tcPr>
          <w:p>
            <w:pPr>
              <w:pStyle w:val="null3"/>
              <w:jc w:val="right"/>
            </w:pPr>
            <w:r>
              <w:rPr/>
              <w:t>288.00（盒）</w:t>
            </w:r>
          </w:p>
        </w:tc>
        <w:tc>
          <w:tcPr>
            <w:tcW w:type="dxa" w:w="821"/>
          </w:tcPr>
          <w:p>
            <w:pPr>
              <w:pStyle w:val="null3"/>
              <w:jc w:val="right"/>
            </w:pPr>
            <w:r>
              <w:rPr/>
              <w:t>1,584.00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97</w:t>
            </w:r>
          </w:p>
        </w:tc>
        <w:tc>
          <w:tcPr>
            <w:tcW w:type="dxa" w:w="821"/>
          </w:tcPr>
          <w:p>
            <w:pPr>
              <w:pStyle w:val="null3"/>
              <w:jc w:val="left"/>
            </w:pPr>
            <w:r>
              <w:rPr/>
              <w:t>教学仪器</w:t>
            </w:r>
          </w:p>
        </w:tc>
        <w:tc>
          <w:tcPr>
            <w:tcW w:type="dxa" w:w="821"/>
          </w:tcPr>
          <w:p>
            <w:pPr>
              <w:pStyle w:val="null3"/>
              <w:jc w:val="left"/>
            </w:pPr>
            <w:r>
              <w:rPr/>
              <w:t>红液温度计</w:t>
            </w:r>
          </w:p>
        </w:tc>
        <w:tc>
          <w:tcPr>
            <w:tcW w:type="dxa" w:w="821"/>
          </w:tcPr>
          <w:p>
            <w:pPr>
              <w:pStyle w:val="null3"/>
              <w:jc w:val="right"/>
            </w:pPr>
            <w:r>
              <w:rPr/>
              <w:t>576.00（支）</w:t>
            </w:r>
          </w:p>
        </w:tc>
        <w:tc>
          <w:tcPr>
            <w:tcW w:type="dxa" w:w="821"/>
          </w:tcPr>
          <w:p>
            <w:pPr>
              <w:pStyle w:val="null3"/>
              <w:jc w:val="right"/>
            </w:pPr>
            <w:r>
              <w:rPr/>
              <w:t>2,304.00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98</w:t>
            </w:r>
          </w:p>
        </w:tc>
        <w:tc>
          <w:tcPr>
            <w:tcW w:type="dxa" w:w="821"/>
          </w:tcPr>
          <w:p>
            <w:pPr>
              <w:pStyle w:val="null3"/>
              <w:jc w:val="left"/>
            </w:pPr>
            <w:r>
              <w:rPr/>
              <w:t>教学仪器</w:t>
            </w:r>
          </w:p>
        </w:tc>
        <w:tc>
          <w:tcPr>
            <w:tcW w:type="dxa" w:w="821"/>
          </w:tcPr>
          <w:p>
            <w:pPr>
              <w:pStyle w:val="null3"/>
              <w:jc w:val="left"/>
            </w:pPr>
            <w:r>
              <w:rPr/>
              <w:t>水银温度计</w:t>
            </w:r>
          </w:p>
        </w:tc>
        <w:tc>
          <w:tcPr>
            <w:tcW w:type="dxa" w:w="821"/>
          </w:tcPr>
          <w:p>
            <w:pPr>
              <w:pStyle w:val="null3"/>
              <w:jc w:val="right"/>
            </w:pPr>
            <w:r>
              <w:rPr/>
              <w:t>576.00（支）</w:t>
            </w:r>
          </w:p>
        </w:tc>
        <w:tc>
          <w:tcPr>
            <w:tcW w:type="dxa" w:w="821"/>
          </w:tcPr>
          <w:p>
            <w:pPr>
              <w:pStyle w:val="null3"/>
              <w:jc w:val="right"/>
            </w:pPr>
            <w:r>
              <w:rPr/>
              <w:t>19,008.00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99</w:t>
            </w:r>
          </w:p>
        </w:tc>
        <w:tc>
          <w:tcPr>
            <w:tcW w:type="dxa" w:w="821"/>
          </w:tcPr>
          <w:p>
            <w:pPr>
              <w:pStyle w:val="null3"/>
              <w:jc w:val="left"/>
            </w:pPr>
            <w:r>
              <w:rPr/>
              <w:t>教学仪器</w:t>
            </w:r>
          </w:p>
        </w:tc>
        <w:tc>
          <w:tcPr>
            <w:tcW w:type="dxa" w:w="821"/>
          </w:tcPr>
          <w:p>
            <w:pPr>
              <w:pStyle w:val="null3"/>
              <w:jc w:val="left"/>
            </w:pPr>
            <w:r>
              <w:rPr/>
              <w:t>量筒1</w:t>
            </w:r>
          </w:p>
        </w:tc>
        <w:tc>
          <w:tcPr>
            <w:tcW w:type="dxa" w:w="821"/>
          </w:tcPr>
          <w:p>
            <w:pPr>
              <w:pStyle w:val="null3"/>
              <w:jc w:val="right"/>
            </w:pPr>
            <w:r>
              <w:rPr/>
              <w:t>288.00（个）</w:t>
            </w:r>
          </w:p>
        </w:tc>
        <w:tc>
          <w:tcPr>
            <w:tcW w:type="dxa" w:w="821"/>
          </w:tcPr>
          <w:p>
            <w:pPr>
              <w:pStyle w:val="null3"/>
              <w:jc w:val="right"/>
            </w:pPr>
            <w:r>
              <w:rPr/>
              <w:t>1,929.60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100</w:t>
            </w:r>
          </w:p>
        </w:tc>
        <w:tc>
          <w:tcPr>
            <w:tcW w:type="dxa" w:w="821"/>
          </w:tcPr>
          <w:p>
            <w:pPr>
              <w:pStyle w:val="null3"/>
              <w:jc w:val="left"/>
            </w:pPr>
            <w:r>
              <w:rPr/>
              <w:t>教学仪器</w:t>
            </w:r>
          </w:p>
        </w:tc>
        <w:tc>
          <w:tcPr>
            <w:tcW w:type="dxa" w:w="821"/>
          </w:tcPr>
          <w:p>
            <w:pPr>
              <w:pStyle w:val="null3"/>
              <w:jc w:val="left"/>
            </w:pPr>
            <w:r>
              <w:rPr/>
              <w:t>试管架</w:t>
            </w:r>
          </w:p>
        </w:tc>
        <w:tc>
          <w:tcPr>
            <w:tcW w:type="dxa" w:w="821"/>
          </w:tcPr>
          <w:p>
            <w:pPr>
              <w:pStyle w:val="null3"/>
              <w:jc w:val="right"/>
            </w:pPr>
            <w:r>
              <w:rPr/>
              <w:t>288.00（个）</w:t>
            </w:r>
          </w:p>
        </w:tc>
        <w:tc>
          <w:tcPr>
            <w:tcW w:type="dxa" w:w="821"/>
          </w:tcPr>
          <w:p>
            <w:pPr>
              <w:pStyle w:val="null3"/>
              <w:jc w:val="right"/>
            </w:pPr>
            <w:r>
              <w:rPr/>
              <w:t>4,717.44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101</w:t>
            </w:r>
          </w:p>
        </w:tc>
        <w:tc>
          <w:tcPr>
            <w:tcW w:type="dxa" w:w="821"/>
          </w:tcPr>
          <w:p>
            <w:pPr>
              <w:pStyle w:val="null3"/>
              <w:jc w:val="left"/>
            </w:pPr>
            <w:r>
              <w:rPr/>
              <w:t>教学仪器</w:t>
            </w:r>
          </w:p>
        </w:tc>
        <w:tc>
          <w:tcPr>
            <w:tcW w:type="dxa" w:w="821"/>
          </w:tcPr>
          <w:p>
            <w:pPr>
              <w:pStyle w:val="null3"/>
              <w:jc w:val="left"/>
            </w:pPr>
            <w:r>
              <w:rPr/>
              <w:t>锥形瓶1</w:t>
            </w:r>
          </w:p>
        </w:tc>
        <w:tc>
          <w:tcPr>
            <w:tcW w:type="dxa" w:w="821"/>
          </w:tcPr>
          <w:p>
            <w:pPr>
              <w:pStyle w:val="null3"/>
              <w:jc w:val="right"/>
            </w:pPr>
            <w:r>
              <w:rPr/>
              <w:t>288.00（个）</w:t>
            </w:r>
          </w:p>
        </w:tc>
        <w:tc>
          <w:tcPr>
            <w:tcW w:type="dxa" w:w="821"/>
          </w:tcPr>
          <w:p>
            <w:pPr>
              <w:pStyle w:val="null3"/>
              <w:jc w:val="right"/>
            </w:pPr>
            <w:r>
              <w:rPr/>
              <w:t>2,234.88</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102</w:t>
            </w:r>
          </w:p>
        </w:tc>
        <w:tc>
          <w:tcPr>
            <w:tcW w:type="dxa" w:w="821"/>
          </w:tcPr>
          <w:p>
            <w:pPr>
              <w:pStyle w:val="null3"/>
              <w:jc w:val="left"/>
            </w:pPr>
            <w:r>
              <w:rPr/>
              <w:t>教学仪器</w:t>
            </w:r>
          </w:p>
        </w:tc>
        <w:tc>
          <w:tcPr>
            <w:tcW w:type="dxa" w:w="821"/>
          </w:tcPr>
          <w:p>
            <w:pPr>
              <w:pStyle w:val="null3"/>
              <w:jc w:val="left"/>
            </w:pPr>
            <w:r>
              <w:rPr/>
              <w:t>集气瓶</w:t>
            </w:r>
          </w:p>
        </w:tc>
        <w:tc>
          <w:tcPr>
            <w:tcW w:type="dxa" w:w="821"/>
          </w:tcPr>
          <w:p>
            <w:pPr>
              <w:pStyle w:val="null3"/>
              <w:jc w:val="right"/>
            </w:pPr>
            <w:r>
              <w:rPr/>
              <w:t>288.00（个）</w:t>
            </w:r>
          </w:p>
        </w:tc>
        <w:tc>
          <w:tcPr>
            <w:tcW w:type="dxa" w:w="821"/>
          </w:tcPr>
          <w:p>
            <w:pPr>
              <w:pStyle w:val="null3"/>
              <w:jc w:val="right"/>
            </w:pPr>
            <w:r>
              <w:rPr/>
              <w:t>1,451.52</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103</w:t>
            </w:r>
          </w:p>
        </w:tc>
        <w:tc>
          <w:tcPr>
            <w:tcW w:type="dxa" w:w="821"/>
          </w:tcPr>
          <w:p>
            <w:pPr>
              <w:pStyle w:val="null3"/>
              <w:jc w:val="left"/>
            </w:pPr>
            <w:r>
              <w:rPr/>
              <w:t>教学仪器</w:t>
            </w:r>
          </w:p>
        </w:tc>
        <w:tc>
          <w:tcPr>
            <w:tcW w:type="dxa" w:w="821"/>
          </w:tcPr>
          <w:p>
            <w:pPr>
              <w:pStyle w:val="null3"/>
              <w:jc w:val="left"/>
            </w:pPr>
            <w:r>
              <w:rPr/>
              <w:t>烧瓶</w:t>
            </w:r>
          </w:p>
        </w:tc>
        <w:tc>
          <w:tcPr>
            <w:tcW w:type="dxa" w:w="821"/>
          </w:tcPr>
          <w:p>
            <w:pPr>
              <w:pStyle w:val="null3"/>
              <w:jc w:val="right"/>
            </w:pPr>
            <w:r>
              <w:rPr/>
              <w:t>288.00（个）</w:t>
            </w:r>
          </w:p>
        </w:tc>
        <w:tc>
          <w:tcPr>
            <w:tcW w:type="dxa" w:w="821"/>
          </w:tcPr>
          <w:p>
            <w:pPr>
              <w:pStyle w:val="null3"/>
              <w:jc w:val="right"/>
            </w:pPr>
            <w:r>
              <w:rPr/>
              <w:t>3,047.04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104</w:t>
            </w:r>
          </w:p>
        </w:tc>
        <w:tc>
          <w:tcPr>
            <w:tcW w:type="dxa" w:w="821"/>
          </w:tcPr>
          <w:p>
            <w:pPr>
              <w:pStyle w:val="null3"/>
              <w:jc w:val="left"/>
            </w:pPr>
            <w:r>
              <w:rPr/>
              <w:t>教学仪器</w:t>
            </w:r>
          </w:p>
        </w:tc>
        <w:tc>
          <w:tcPr>
            <w:tcW w:type="dxa" w:w="821"/>
          </w:tcPr>
          <w:p>
            <w:pPr>
              <w:pStyle w:val="null3"/>
              <w:jc w:val="left"/>
            </w:pPr>
            <w:r>
              <w:rPr/>
              <w:t>滴管</w:t>
            </w:r>
          </w:p>
        </w:tc>
        <w:tc>
          <w:tcPr>
            <w:tcW w:type="dxa" w:w="821"/>
          </w:tcPr>
          <w:p>
            <w:pPr>
              <w:pStyle w:val="null3"/>
              <w:jc w:val="right"/>
            </w:pPr>
            <w:r>
              <w:rPr/>
              <w:t>576.00（支）</w:t>
            </w:r>
          </w:p>
        </w:tc>
        <w:tc>
          <w:tcPr>
            <w:tcW w:type="dxa" w:w="821"/>
          </w:tcPr>
          <w:p>
            <w:pPr>
              <w:pStyle w:val="null3"/>
              <w:jc w:val="right"/>
            </w:pPr>
            <w:r>
              <w:rPr/>
              <w:t>506.88</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105</w:t>
            </w:r>
          </w:p>
        </w:tc>
        <w:tc>
          <w:tcPr>
            <w:tcW w:type="dxa" w:w="821"/>
          </w:tcPr>
          <w:p>
            <w:pPr>
              <w:pStyle w:val="null3"/>
              <w:jc w:val="left"/>
            </w:pPr>
            <w:r>
              <w:rPr/>
              <w:t>教学仪器</w:t>
            </w:r>
          </w:p>
        </w:tc>
        <w:tc>
          <w:tcPr>
            <w:tcW w:type="dxa" w:w="821"/>
          </w:tcPr>
          <w:p>
            <w:pPr>
              <w:pStyle w:val="null3"/>
              <w:jc w:val="left"/>
            </w:pPr>
            <w:r>
              <w:rPr/>
              <w:t>坩埚钳</w:t>
            </w:r>
          </w:p>
        </w:tc>
        <w:tc>
          <w:tcPr>
            <w:tcW w:type="dxa" w:w="821"/>
          </w:tcPr>
          <w:p>
            <w:pPr>
              <w:pStyle w:val="null3"/>
              <w:jc w:val="right"/>
            </w:pPr>
            <w:r>
              <w:rPr/>
              <w:t>288.00（个）</w:t>
            </w:r>
          </w:p>
        </w:tc>
        <w:tc>
          <w:tcPr>
            <w:tcW w:type="dxa" w:w="821"/>
          </w:tcPr>
          <w:p>
            <w:pPr>
              <w:pStyle w:val="null3"/>
              <w:jc w:val="right"/>
            </w:pPr>
            <w:r>
              <w:rPr/>
              <w:t>3,047.04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106</w:t>
            </w:r>
          </w:p>
        </w:tc>
        <w:tc>
          <w:tcPr>
            <w:tcW w:type="dxa" w:w="821"/>
          </w:tcPr>
          <w:p>
            <w:pPr>
              <w:pStyle w:val="null3"/>
              <w:jc w:val="left"/>
            </w:pPr>
            <w:r>
              <w:rPr/>
              <w:t>教学仪器</w:t>
            </w:r>
          </w:p>
        </w:tc>
        <w:tc>
          <w:tcPr>
            <w:tcW w:type="dxa" w:w="821"/>
          </w:tcPr>
          <w:p>
            <w:pPr>
              <w:pStyle w:val="null3"/>
              <w:jc w:val="left"/>
            </w:pPr>
            <w:r>
              <w:rPr/>
              <w:t>三脚架</w:t>
            </w:r>
          </w:p>
        </w:tc>
        <w:tc>
          <w:tcPr>
            <w:tcW w:type="dxa" w:w="821"/>
          </w:tcPr>
          <w:p>
            <w:pPr>
              <w:pStyle w:val="null3"/>
              <w:jc w:val="right"/>
            </w:pPr>
            <w:r>
              <w:rPr/>
              <w:t>288.00（个）</w:t>
            </w:r>
          </w:p>
        </w:tc>
        <w:tc>
          <w:tcPr>
            <w:tcW w:type="dxa" w:w="821"/>
          </w:tcPr>
          <w:p>
            <w:pPr>
              <w:pStyle w:val="null3"/>
              <w:jc w:val="right"/>
            </w:pPr>
            <w:r>
              <w:rPr/>
              <w:t>1,814.40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107</w:t>
            </w:r>
          </w:p>
        </w:tc>
        <w:tc>
          <w:tcPr>
            <w:tcW w:type="dxa" w:w="821"/>
          </w:tcPr>
          <w:p>
            <w:pPr>
              <w:pStyle w:val="null3"/>
              <w:jc w:val="left"/>
            </w:pPr>
            <w:r>
              <w:rPr/>
              <w:t>教学仪器</w:t>
            </w:r>
          </w:p>
        </w:tc>
        <w:tc>
          <w:tcPr>
            <w:tcW w:type="dxa" w:w="821"/>
          </w:tcPr>
          <w:p>
            <w:pPr>
              <w:pStyle w:val="null3"/>
              <w:jc w:val="left"/>
            </w:pPr>
            <w:r>
              <w:rPr/>
              <w:t>放大镜1</w:t>
            </w:r>
          </w:p>
        </w:tc>
        <w:tc>
          <w:tcPr>
            <w:tcW w:type="dxa" w:w="821"/>
          </w:tcPr>
          <w:p>
            <w:pPr>
              <w:pStyle w:val="null3"/>
              <w:jc w:val="right"/>
            </w:pPr>
            <w:r>
              <w:rPr/>
              <w:t>288.00（个）</w:t>
            </w:r>
          </w:p>
        </w:tc>
        <w:tc>
          <w:tcPr>
            <w:tcW w:type="dxa" w:w="821"/>
          </w:tcPr>
          <w:p>
            <w:pPr>
              <w:pStyle w:val="null3"/>
              <w:jc w:val="right"/>
            </w:pPr>
            <w:r>
              <w:rPr/>
              <w:t>725.76</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108</w:t>
            </w:r>
          </w:p>
        </w:tc>
        <w:tc>
          <w:tcPr>
            <w:tcW w:type="dxa" w:w="821"/>
          </w:tcPr>
          <w:p>
            <w:pPr>
              <w:pStyle w:val="null3"/>
              <w:jc w:val="left"/>
            </w:pPr>
            <w:r>
              <w:rPr/>
              <w:t>教学仪器</w:t>
            </w:r>
          </w:p>
        </w:tc>
        <w:tc>
          <w:tcPr>
            <w:tcW w:type="dxa" w:w="821"/>
          </w:tcPr>
          <w:p>
            <w:pPr>
              <w:pStyle w:val="null3"/>
              <w:jc w:val="left"/>
            </w:pPr>
            <w:r>
              <w:rPr/>
              <w:t>放大镜2</w:t>
            </w:r>
          </w:p>
        </w:tc>
        <w:tc>
          <w:tcPr>
            <w:tcW w:type="dxa" w:w="821"/>
          </w:tcPr>
          <w:p>
            <w:pPr>
              <w:pStyle w:val="null3"/>
              <w:jc w:val="right"/>
            </w:pPr>
            <w:r>
              <w:rPr/>
              <w:t>288.00（个）</w:t>
            </w:r>
          </w:p>
        </w:tc>
        <w:tc>
          <w:tcPr>
            <w:tcW w:type="dxa" w:w="821"/>
          </w:tcPr>
          <w:p>
            <w:pPr>
              <w:pStyle w:val="null3"/>
              <w:jc w:val="right"/>
            </w:pPr>
            <w:r>
              <w:rPr/>
              <w:t>5,806.08</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109</w:t>
            </w:r>
          </w:p>
        </w:tc>
        <w:tc>
          <w:tcPr>
            <w:tcW w:type="dxa" w:w="821"/>
          </w:tcPr>
          <w:p>
            <w:pPr>
              <w:pStyle w:val="null3"/>
              <w:jc w:val="left"/>
            </w:pPr>
            <w:r>
              <w:rPr/>
              <w:t>教学仪器</w:t>
            </w:r>
          </w:p>
        </w:tc>
        <w:tc>
          <w:tcPr>
            <w:tcW w:type="dxa" w:w="821"/>
          </w:tcPr>
          <w:p>
            <w:pPr>
              <w:pStyle w:val="null3"/>
              <w:jc w:val="left"/>
            </w:pPr>
            <w:r>
              <w:rPr/>
              <w:t>成像屏及支架</w:t>
            </w:r>
          </w:p>
        </w:tc>
        <w:tc>
          <w:tcPr>
            <w:tcW w:type="dxa" w:w="821"/>
          </w:tcPr>
          <w:p>
            <w:pPr>
              <w:pStyle w:val="null3"/>
              <w:jc w:val="right"/>
            </w:pPr>
            <w:r>
              <w:rPr/>
              <w:t>156.00（套）</w:t>
            </w:r>
          </w:p>
        </w:tc>
        <w:tc>
          <w:tcPr>
            <w:tcW w:type="dxa" w:w="821"/>
          </w:tcPr>
          <w:p>
            <w:pPr>
              <w:pStyle w:val="null3"/>
              <w:jc w:val="right"/>
            </w:pPr>
            <w:r>
              <w:rPr/>
              <w:t>755.04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110</w:t>
            </w:r>
          </w:p>
        </w:tc>
        <w:tc>
          <w:tcPr>
            <w:tcW w:type="dxa" w:w="821"/>
          </w:tcPr>
          <w:p>
            <w:pPr>
              <w:pStyle w:val="null3"/>
              <w:jc w:val="left"/>
            </w:pPr>
            <w:r>
              <w:rPr/>
              <w:t>教学仪器</w:t>
            </w:r>
          </w:p>
        </w:tc>
        <w:tc>
          <w:tcPr>
            <w:tcW w:type="dxa" w:w="821"/>
          </w:tcPr>
          <w:p>
            <w:pPr>
              <w:pStyle w:val="null3"/>
              <w:jc w:val="left"/>
            </w:pPr>
            <w:r>
              <w:rPr/>
              <w:t>眼构造模型</w:t>
            </w:r>
          </w:p>
        </w:tc>
        <w:tc>
          <w:tcPr>
            <w:tcW w:type="dxa" w:w="821"/>
          </w:tcPr>
          <w:p>
            <w:pPr>
              <w:pStyle w:val="null3"/>
              <w:jc w:val="right"/>
            </w:pPr>
            <w:r>
              <w:rPr/>
              <w:t>12.00（台）</w:t>
            </w:r>
          </w:p>
        </w:tc>
        <w:tc>
          <w:tcPr>
            <w:tcW w:type="dxa" w:w="821"/>
          </w:tcPr>
          <w:p>
            <w:pPr>
              <w:pStyle w:val="null3"/>
              <w:jc w:val="right"/>
            </w:pPr>
            <w:r>
              <w:rPr/>
              <w:t>660.00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111</w:t>
            </w:r>
          </w:p>
        </w:tc>
        <w:tc>
          <w:tcPr>
            <w:tcW w:type="dxa" w:w="821"/>
          </w:tcPr>
          <w:p>
            <w:pPr>
              <w:pStyle w:val="null3"/>
              <w:jc w:val="left"/>
            </w:pPr>
            <w:r>
              <w:rPr/>
              <w:t>教学仪器</w:t>
            </w:r>
          </w:p>
        </w:tc>
        <w:tc>
          <w:tcPr>
            <w:tcW w:type="dxa" w:w="821"/>
          </w:tcPr>
          <w:p>
            <w:pPr>
              <w:pStyle w:val="null3"/>
              <w:jc w:val="left"/>
            </w:pPr>
            <w:r>
              <w:rPr/>
              <w:t>月相变化演示器</w:t>
            </w:r>
          </w:p>
        </w:tc>
        <w:tc>
          <w:tcPr>
            <w:tcW w:type="dxa" w:w="821"/>
          </w:tcPr>
          <w:p>
            <w:pPr>
              <w:pStyle w:val="null3"/>
              <w:jc w:val="right"/>
            </w:pPr>
            <w:r>
              <w:rPr/>
              <w:t>12.00（件）</w:t>
            </w:r>
          </w:p>
        </w:tc>
        <w:tc>
          <w:tcPr>
            <w:tcW w:type="dxa" w:w="821"/>
          </w:tcPr>
          <w:p>
            <w:pPr>
              <w:pStyle w:val="null3"/>
              <w:jc w:val="right"/>
            </w:pPr>
            <w:r>
              <w:rPr/>
              <w:t>1,056.00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112</w:t>
            </w:r>
          </w:p>
        </w:tc>
        <w:tc>
          <w:tcPr>
            <w:tcW w:type="dxa" w:w="821"/>
          </w:tcPr>
          <w:p>
            <w:pPr>
              <w:pStyle w:val="null3"/>
              <w:jc w:val="left"/>
            </w:pPr>
            <w:r>
              <w:rPr/>
              <w:t>教学仪器</w:t>
            </w:r>
          </w:p>
        </w:tc>
        <w:tc>
          <w:tcPr>
            <w:tcW w:type="dxa" w:w="821"/>
          </w:tcPr>
          <w:p>
            <w:pPr>
              <w:pStyle w:val="null3"/>
              <w:jc w:val="left"/>
            </w:pPr>
            <w:r>
              <w:rPr/>
              <w:t>锥形瓶2</w:t>
            </w:r>
          </w:p>
        </w:tc>
        <w:tc>
          <w:tcPr>
            <w:tcW w:type="dxa" w:w="821"/>
          </w:tcPr>
          <w:p>
            <w:pPr>
              <w:pStyle w:val="null3"/>
              <w:jc w:val="right"/>
            </w:pPr>
            <w:r>
              <w:rPr/>
              <w:t>288.00（个）</w:t>
            </w:r>
          </w:p>
        </w:tc>
        <w:tc>
          <w:tcPr>
            <w:tcW w:type="dxa" w:w="821"/>
          </w:tcPr>
          <w:p>
            <w:pPr>
              <w:pStyle w:val="null3"/>
              <w:jc w:val="right"/>
            </w:pPr>
            <w:r>
              <w:rPr/>
              <w:t>3,024.00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113</w:t>
            </w:r>
          </w:p>
        </w:tc>
        <w:tc>
          <w:tcPr>
            <w:tcW w:type="dxa" w:w="821"/>
          </w:tcPr>
          <w:p>
            <w:pPr>
              <w:pStyle w:val="null3"/>
              <w:jc w:val="left"/>
            </w:pPr>
            <w:r>
              <w:rPr/>
              <w:t>教学仪器</w:t>
            </w:r>
          </w:p>
        </w:tc>
        <w:tc>
          <w:tcPr>
            <w:tcW w:type="dxa" w:w="821"/>
          </w:tcPr>
          <w:p>
            <w:pPr>
              <w:pStyle w:val="null3"/>
              <w:jc w:val="left"/>
            </w:pPr>
            <w:r>
              <w:rPr/>
              <w:t>便携式风速风向仪</w:t>
            </w:r>
          </w:p>
        </w:tc>
        <w:tc>
          <w:tcPr>
            <w:tcW w:type="dxa" w:w="821"/>
          </w:tcPr>
          <w:p>
            <w:pPr>
              <w:pStyle w:val="null3"/>
              <w:jc w:val="right"/>
            </w:pPr>
            <w:r>
              <w:rPr/>
              <w:t>24.00（台）</w:t>
            </w:r>
          </w:p>
        </w:tc>
        <w:tc>
          <w:tcPr>
            <w:tcW w:type="dxa" w:w="821"/>
          </w:tcPr>
          <w:p>
            <w:pPr>
              <w:pStyle w:val="null3"/>
              <w:jc w:val="right"/>
            </w:pPr>
            <w:r>
              <w:rPr/>
              <w:t>8,467.20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114</w:t>
            </w:r>
          </w:p>
        </w:tc>
        <w:tc>
          <w:tcPr>
            <w:tcW w:type="dxa" w:w="821"/>
          </w:tcPr>
          <w:p>
            <w:pPr>
              <w:pStyle w:val="null3"/>
              <w:jc w:val="left"/>
            </w:pPr>
            <w:r>
              <w:rPr/>
              <w:t>教学仪器</w:t>
            </w:r>
          </w:p>
        </w:tc>
        <w:tc>
          <w:tcPr>
            <w:tcW w:type="dxa" w:w="821"/>
          </w:tcPr>
          <w:p>
            <w:pPr>
              <w:pStyle w:val="null3"/>
              <w:jc w:val="left"/>
            </w:pPr>
            <w:r>
              <w:rPr/>
              <w:t>地球表面海陆分布模型</w:t>
            </w:r>
          </w:p>
        </w:tc>
        <w:tc>
          <w:tcPr>
            <w:tcW w:type="dxa" w:w="821"/>
          </w:tcPr>
          <w:p>
            <w:pPr>
              <w:pStyle w:val="null3"/>
              <w:jc w:val="right"/>
            </w:pPr>
            <w:r>
              <w:rPr/>
              <w:t>24.00（套）</w:t>
            </w:r>
          </w:p>
        </w:tc>
        <w:tc>
          <w:tcPr>
            <w:tcW w:type="dxa" w:w="821"/>
          </w:tcPr>
          <w:p>
            <w:pPr>
              <w:pStyle w:val="null3"/>
              <w:jc w:val="right"/>
            </w:pPr>
            <w:r>
              <w:rPr/>
              <w:t>27,216.00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115</w:t>
            </w:r>
          </w:p>
        </w:tc>
        <w:tc>
          <w:tcPr>
            <w:tcW w:type="dxa" w:w="821"/>
          </w:tcPr>
          <w:p>
            <w:pPr>
              <w:pStyle w:val="null3"/>
              <w:jc w:val="left"/>
            </w:pPr>
            <w:r>
              <w:rPr/>
              <w:t>教学仪器</w:t>
            </w:r>
          </w:p>
        </w:tc>
        <w:tc>
          <w:tcPr>
            <w:tcW w:type="dxa" w:w="821"/>
          </w:tcPr>
          <w:p>
            <w:pPr>
              <w:pStyle w:val="null3"/>
              <w:jc w:val="left"/>
            </w:pPr>
            <w:r>
              <w:rPr/>
              <w:t>土壤标本</w:t>
            </w:r>
          </w:p>
        </w:tc>
        <w:tc>
          <w:tcPr>
            <w:tcW w:type="dxa" w:w="821"/>
          </w:tcPr>
          <w:p>
            <w:pPr>
              <w:pStyle w:val="null3"/>
              <w:jc w:val="right"/>
            </w:pPr>
            <w:r>
              <w:rPr/>
              <w:t>144.00（台）</w:t>
            </w:r>
          </w:p>
        </w:tc>
        <w:tc>
          <w:tcPr>
            <w:tcW w:type="dxa" w:w="821"/>
          </w:tcPr>
          <w:p>
            <w:pPr>
              <w:pStyle w:val="null3"/>
              <w:jc w:val="right"/>
            </w:pPr>
            <w:r>
              <w:rPr/>
              <w:t>2,903.04</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116</w:t>
            </w:r>
          </w:p>
        </w:tc>
        <w:tc>
          <w:tcPr>
            <w:tcW w:type="dxa" w:w="821"/>
          </w:tcPr>
          <w:p>
            <w:pPr>
              <w:pStyle w:val="null3"/>
              <w:jc w:val="left"/>
            </w:pPr>
            <w:r>
              <w:rPr/>
              <w:t>教学仪器</w:t>
            </w:r>
          </w:p>
        </w:tc>
        <w:tc>
          <w:tcPr>
            <w:tcW w:type="dxa" w:w="821"/>
          </w:tcPr>
          <w:p>
            <w:pPr>
              <w:pStyle w:val="null3"/>
              <w:jc w:val="left"/>
            </w:pPr>
            <w:r>
              <w:rPr/>
              <w:t>火山爆发模型</w:t>
            </w:r>
          </w:p>
        </w:tc>
        <w:tc>
          <w:tcPr>
            <w:tcW w:type="dxa" w:w="821"/>
          </w:tcPr>
          <w:p>
            <w:pPr>
              <w:pStyle w:val="null3"/>
              <w:jc w:val="right"/>
            </w:pPr>
            <w:r>
              <w:rPr/>
              <w:t>24.00（套）</w:t>
            </w:r>
          </w:p>
        </w:tc>
        <w:tc>
          <w:tcPr>
            <w:tcW w:type="dxa" w:w="821"/>
          </w:tcPr>
          <w:p>
            <w:pPr>
              <w:pStyle w:val="null3"/>
              <w:jc w:val="right"/>
            </w:pPr>
            <w:r>
              <w:rPr/>
              <w:t>8,467.20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117</w:t>
            </w:r>
          </w:p>
        </w:tc>
        <w:tc>
          <w:tcPr>
            <w:tcW w:type="dxa" w:w="821"/>
          </w:tcPr>
          <w:p>
            <w:pPr>
              <w:pStyle w:val="null3"/>
              <w:jc w:val="left"/>
            </w:pPr>
            <w:r>
              <w:rPr/>
              <w:t>教学仪器</w:t>
            </w:r>
          </w:p>
        </w:tc>
        <w:tc>
          <w:tcPr>
            <w:tcW w:type="dxa" w:w="821"/>
          </w:tcPr>
          <w:p>
            <w:pPr>
              <w:pStyle w:val="null3"/>
              <w:jc w:val="left"/>
            </w:pPr>
            <w:r>
              <w:rPr/>
              <w:t>分类垃圾桶</w:t>
            </w:r>
          </w:p>
        </w:tc>
        <w:tc>
          <w:tcPr>
            <w:tcW w:type="dxa" w:w="821"/>
          </w:tcPr>
          <w:p>
            <w:pPr>
              <w:pStyle w:val="null3"/>
              <w:jc w:val="right"/>
            </w:pPr>
            <w:r>
              <w:rPr/>
              <w:t>24.00（套）</w:t>
            </w:r>
          </w:p>
        </w:tc>
        <w:tc>
          <w:tcPr>
            <w:tcW w:type="dxa" w:w="821"/>
          </w:tcPr>
          <w:p>
            <w:pPr>
              <w:pStyle w:val="null3"/>
              <w:jc w:val="right"/>
            </w:pPr>
            <w:r>
              <w:rPr/>
              <w:t>3,628.80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118</w:t>
            </w:r>
          </w:p>
        </w:tc>
        <w:tc>
          <w:tcPr>
            <w:tcW w:type="dxa" w:w="821"/>
          </w:tcPr>
          <w:p>
            <w:pPr>
              <w:pStyle w:val="null3"/>
              <w:jc w:val="left"/>
            </w:pPr>
            <w:r>
              <w:rPr/>
              <w:t>教学仪器</w:t>
            </w:r>
          </w:p>
        </w:tc>
        <w:tc>
          <w:tcPr>
            <w:tcW w:type="dxa" w:w="821"/>
          </w:tcPr>
          <w:p>
            <w:pPr>
              <w:pStyle w:val="null3"/>
              <w:jc w:val="left"/>
            </w:pPr>
            <w:r>
              <w:rPr/>
              <w:t>太阳能驱动小车</w:t>
            </w:r>
          </w:p>
        </w:tc>
        <w:tc>
          <w:tcPr>
            <w:tcW w:type="dxa" w:w="821"/>
          </w:tcPr>
          <w:p>
            <w:pPr>
              <w:pStyle w:val="null3"/>
              <w:jc w:val="right"/>
            </w:pPr>
            <w:r>
              <w:rPr/>
              <w:t>156.00（套）</w:t>
            </w:r>
          </w:p>
        </w:tc>
        <w:tc>
          <w:tcPr>
            <w:tcW w:type="dxa" w:w="821"/>
          </w:tcPr>
          <w:p>
            <w:pPr>
              <w:pStyle w:val="null3"/>
              <w:jc w:val="right"/>
            </w:pPr>
            <w:r>
              <w:rPr/>
              <w:t>5,304.00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119</w:t>
            </w:r>
          </w:p>
        </w:tc>
        <w:tc>
          <w:tcPr>
            <w:tcW w:type="dxa" w:w="821"/>
          </w:tcPr>
          <w:p>
            <w:pPr>
              <w:pStyle w:val="null3"/>
              <w:jc w:val="left"/>
            </w:pPr>
            <w:r>
              <w:rPr/>
              <w:t>教学仪器</w:t>
            </w:r>
          </w:p>
        </w:tc>
        <w:tc>
          <w:tcPr>
            <w:tcW w:type="dxa" w:w="821"/>
          </w:tcPr>
          <w:p>
            <w:pPr>
              <w:pStyle w:val="null3"/>
              <w:jc w:val="left"/>
            </w:pPr>
            <w:r>
              <w:rPr/>
              <w:t>电动卷笔刀</w:t>
            </w:r>
          </w:p>
        </w:tc>
        <w:tc>
          <w:tcPr>
            <w:tcW w:type="dxa" w:w="821"/>
          </w:tcPr>
          <w:p>
            <w:pPr>
              <w:pStyle w:val="null3"/>
              <w:jc w:val="right"/>
            </w:pPr>
            <w:r>
              <w:rPr/>
              <w:t>24.00（个）</w:t>
            </w:r>
          </w:p>
        </w:tc>
        <w:tc>
          <w:tcPr>
            <w:tcW w:type="dxa" w:w="821"/>
          </w:tcPr>
          <w:p>
            <w:pPr>
              <w:pStyle w:val="null3"/>
              <w:jc w:val="right"/>
            </w:pPr>
            <w:r>
              <w:rPr/>
              <w:t>2,116.56</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120</w:t>
            </w:r>
          </w:p>
        </w:tc>
        <w:tc>
          <w:tcPr>
            <w:tcW w:type="dxa" w:w="821"/>
          </w:tcPr>
          <w:p>
            <w:pPr>
              <w:pStyle w:val="null3"/>
              <w:jc w:val="left"/>
            </w:pPr>
            <w:r>
              <w:rPr/>
              <w:t>教学仪器</w:t>
            </w:r>
          </w:p>
        </w:tc>
        <w:tc>
          <w:tcPr>
            <w:tcW w:type="dxa" w:w="821"/>
          </w:tcPr>
          <w:p>
            <w:pPr>
              <w:pStyle w:val="null3"/>
              <w:jc w:val="left"/>
            </w:pPr>
            <w:r>
              <w:rPr/>
              <w:t>酒精灯2</w:t>
            </w:r>
          </w:p>
        </w:tc>
        <w:tc>
          <w:tcPr>
            <w:tcW w:type="dxa" w:w="821"/>
          </w:tcPr>
          <w:p>
            <w:pPr>
              <w:pStyle w:val="null3"/>
              <w:jc w:val="right"/>
            </w:pPr>
            <w:r>
              <w:rPr/>
              <w:t>576.00（个）</w:t>
            </w:r>
          </w:p>
        </w:tc>
        <w:tc>
          <w:tcPr>
            <w:tcW w:type="dxa" w:w="821"/>
          </w:tcPr>
          <w:p>
            <w:pPr>
              <w:pStyle w:val="null3"/>
              <w:jc w:val="right"/>
            </w:pPr>
            <w:r>
              <w:rPr/>
              <w:t>2,638.08</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采购包2：</w:t>
      </w:r>
    </w:p>
    <w:p>
      <w:pPr>
        <w:pStyle w:val="null3"/>
        <w:jc w:val="left"/>
      </w:pPr>
      <w:r>
        <w:rPr/>
        <w:t>采购包预算金额（元）: 1,680,000.00</w:t>
      </w:r>
    </w:p>
    <w:p>
      <w:pPr>
        <w:pStyle w:val="null3"/>
        <w:jc w:val="left"/>
      </w:pPr>
      <w:r>
        <w:rPr/>
        <w:t>采购包最高限价（元）: 1,680,000.00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教学仪器</w:t>
            </w:r>
          </w:p>
        </w:tc>
        <w:tc>
          <w:tcPr>
            <w:tcW w:type="dxa" w:w="821"/>
          </w:tcPr>
          <w:p>
            <w:pPr>
              <w:pStyle w:val="null3"/>
              <w:jc w:val="left"/>
            </w:pPr>
            <w:r>
              <w:rPr/>
              <w:t>静物台</w:t>
            </w:r>
          </w:p>
        </w:tc>
        <w:tc>
          <w:tcPr>
            <w:tcW w:type="dxa" w:w="821"/>
          </w:tcPr>
          <w:p>
            <w:pPr>
              <w:pStyle w:val="null3"/>
              <w:jc w:val="right"/>
            </w:pPr>
            <w:r>
              <w:rPr/>
              <w:t>36.00（个）</w:t>
            </w:r>
          </w:p>
        </w:tc>
        <w:tc>
          <w:tcPr>
            <w:tcW w:type="dxa" w:w="821"/>
          </w:tcPr>
          <w:p>
            <w:pPr>
              <w:pStyle w:val="null3"/>
              <w:jc w:val="right"/>
            </w:pPr>
            <w:r>
              <w:rPr/>
              <w:t>9,288.00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教学仪器</w:t>
            </w:r>
          </w:p>
        </w:tc>
        <w:tc>
          <w:tcPr>
            <w:tcW w:type="dxa" w:w="821"/>
          </w:tcPr>
          <w:p>
            <w:pPr>
              <w:pStyle w:val="null3"/>
              <w:jc w:val="left"/>
            </w:pPr>
            <w:r>
              <w:rPr/>
              <w:t>展示画框1</w:t>
            </w:r>
          </w:p>
        </w:tc>
        <w:tc>
          <w:tcPr>
            <w:tcW w:type="dxa" w:w="821"/>
          </w:tcPr>
          <w:p>
            <w:pPr>
              <w:pStyle w:val="null3"/>
              <w:jc w:val="right"/>
            </w:pPr>
            <w:r>
              <w:rPr/>
              <w:t>420.00（个）</w:t>
            </w:r>
          </w:p>
        </w:tc>
        <w:tc>
          <w:tcPr>
            <w:tcW w:type="dxa" w:w="821"/>
          </w:tcPr>
          <w:p>
            <w:pPr>
              <w:pStyle w:val="null3"/>
              <w:jc w:val="right"/>
            </w:pPr>
            <w:r>
              <w:rPr/>
              <w:t>18,480.00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教学仪器</w:t>
            </w:r>
          </w:p>
        </w:tc>
        <w:tc>
          <w:tcPr>
            <w:tcW w:type="dxa" w:w="821"/>
          </w:tcPr>
          <w:p>
            <w:pPr>
              <w:pStyle w:val="null3"/>
              <w:jc w:val="left"/>
            </w:pPr>
            <w:r>
              <w:rPr/>
              <w:t>写生画板2</w:t>
            </w:r>
          </w:p>
        </w:tc>
        <w:tc>
          <w:tcPr>
            <w:tcW w:type="dxa" w:w="821"/>
          </w:tcPr>
          <w:p>
            <w:pPr>
              <w:pStyle w:val="null3"/>
              <w:jc w:val="right"/>
            </w:pPr>
            <w:r>
              <w:rPr/>
              <w:t>540.00（块）</w:t>
            </w:r>
          </w:p>
        </w:tc>
        <w:tc>
          <w:tcPr>
            <w:tcW w:type="dxa" w:w="821"/>
          </w:tcPr>
          <w:p>
            <w:pPr>
              <w:pStyle w:val="null3"/>
              <w:jc w:val="right"/>
            </w:pPr>
            <w:r>
              <w:rPr/>
              <w:t>8,640.00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教学仪器</w:t>
            </w:r>
          </w:p>
        </w:tc>
        <w:tc>
          <w:tcPr>
            <w:tcW w:type="dxa" w:w="821"/>
          </w:tcPr>
          <w:p>
            <w:pPr>
              <w:pStyle w:val="null3"/>
              <w:jc w:val="left"/>
            </w:pPr>
            <w:r>
              <w:rPr/>
              <w:t>泥工工具</w:t>
            </w:r>
          </w:p>
        </w:tc>
        <w:tc>
          <w:tcPr>
            <w:tcW w:type="dxa" w:w="821"/>
          </w:tcPr>
          <w:p>
            <w:pPr>
              <w:pStyle w:val="null3"/>
              <w:jc w:val="right"/>
            </w:pPr>
            <w:r>
              <w:rPr/>
              <w:t>990.00（套）</w:t>
            </w:r>
          </w:p>
        </w:tc>
        <w:tc>
          <w:tcPr>
            <w:tcW w:type="dxa" w:w="821"/>
          </w:tcPr>
          <w:p>
            <w:pPr>
              <w:pStyle w:val="null3"/>
              <w:jc w:val="right"/>
            </w:pPr>
            <w:r>
              <w:rPr/>
              <w:t>54,450.00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w:t>
            </w:r>
          </w:p>
        </w:tc>
        <w:tc>
          <w:tcPr>
            <w:tcW w:type="dxa" w:w="821"/>
          </w:tcPr>
          <w:p>
            <w:pPr>
              <w:pStyle w:val="null3"/>
              <w:jc w:val="left"/>
            </w:pPr>
            <w:r>
              <w:rPr/>
              <w:t>教学仪器</w:t>
            </w:r>
          </w:p>
        </w:tc>
        <w:tc>
          <w:tcPr>
            <w:tcW w:type="dxa" w:w="821"/>
          </w:tcPr>
          <w:p>
            <w:pPr>
              <w:pStyle w:val="null3"/>
              <w:jc w:val="left"/>
            </w:pPr>
            <w:r>
              <w:rPr/>
              <w:t>写生画箱</w:t>
            </w:r>
          </w:p>
        </w:tc>
        <w:tc>
          <w:tcPr>
            <w:tcW w:type="dxa" w:w="821"/>
          </w:tcPr>
          <w:p>
            <w:pPr>
              <w:pStyle w:val="null3"/>
              <w:jc w:val="right"/>
            </w:pPr>
            <w:r>
              <w:rPr/>
              <w:t>21.00（箱）</w:t>
            </w:r>
          </w:p>
        </w:tc>
        <w:tc>
          <w:tcPr>
            <w:tcW w:type="dxa" w:w="821"/>
          </w:tcPr>
          <w:p>
            <w:pPr>
              <w:pStyle w:val="null3"/>
              <w:jc w:val="right"/>
            </w:pPr>
            <w:r>
              <w:rPr/>
              <w:t>4,515.00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w:t>
            </w:r>
          </w:p>
        </w:tc>
        <w:tc>
          <w:tcPr>
            <w:tcW w:type="dxa" w:w="821"/>
          </w:tcPr>
          <w:p>
            <w:pPr>
              <w:pStyle w:val="null3"/>
              <w:jc w:val="left"/>
            </w:pPr>
            <w:r>
              <w:rPr/>
              <w:t>教学仪器</w:t>
            </w:r>
          </w:p>
        </w:tc>
        <w:tc>
          <w:tcPr>
            <w:tcW w:type="dxa" w:w="821"/>
          </w:tcPr>
          <w:p>
            <w:pPr>
              <w:pStyle w:val="null3"/>
              <w:jc w:val="left"/>
            </w:pPr>
            <w:r>
              <w:rPr/>
              <w:t>画架1</w:t>
            </w:r>
          </w:p>
        </w:tc>
        <w:tc>
          <w:tcPr>
            <w:tcW w:type="dxa" w:w="821"/>
          </w:tcPr>
          <w:p>
            <w:pPr>
              <w:pStyle w:val="null3"/>
              <w:jc w:val="right"/>
            </w:pPr>
            <w:r>
              <w:rPr/>
              <w:t>21.00（个）</w:t>
            </w:r>
          </w:p>
        </w:tc>
        <w:tc>
          <w:tcPr>
            <w:tcW w:type="dxa" w:w="821"/>
          </w:tcPr>
          <w:p>
            <w:pPr>
              <w:pStyle w:val="null3"/>
              <w:jc w:val="right"/>
            </w:pPr>
            <w:r>
              <w:rPr/>
              <w:t>3,948.00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w:t>
            </w:r>
          </w:p>
        </w:tc>
        <w:tc>
          <w:tcPr>
            <w:tcW w:type="dxa" w:w="821"/>
          </w:tcPr>
          <w:p>
            <w:pPr>
              <w:pStyle w:val="null3"/>
              <w:jc w:val="left"/>
            </w:pPr>
            <w:r>
              <w:rPr/>
              <w:t>教学仪器</w:t>
            </w:r>
          </w:p>
        </w:tc>
        <w:tc>
          <w:tcPr>
            <w:tcW w:type="dxa" w:w="821"/>
          </w:tcPr>
          <w:p>
            <w:pPr>
              <w:pStyle w:val="null3"/>
              <w:jc w:val="left"/>
            </w:pPr>
            <w:r>
              <w:rPr/>
              <w:t>画板2</w:t>
            </w:r>
          </w:p>
        </w:tc>
        <w:tc>
          <w:tcPr>
            <w:tcW w:type="dxa" w:w="821"/>
          </w:tcPr>
          <w:p>
            <w:pPr>
              <w:pStyle w:val="null3"/>
              <w:jc w:val="right"/>
            </w:pPr>
            <w:r>
              <w:rPr/>
              <w:t>21.00（块）</w:t>
            </w:r>
          </w:p>
        </w:tc>
        <w:tc>
          <w:tcPr>
            <w:tcW w:type="dxa" w:w="821"/>
          </w:tcPr>
          <w:p>
            <w:pPr>
              <w:pStyle w:val="null3"/>
              <w:jc w:val="right"/>
            </w:pPr>
            <w:r>
              <w:rPr/>
              <w:t>420.00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w:t>
            </w:r>
          </w:p>
        </w:tc>
        <w:tc>
          <w:tcPr>
            <w:tcW w:type="dxa" w:w="821"/>
          </w:tcPr>
          <w:p>
            <w:pPr>
              <w:pStyle w:val="null3"/>
              <w:jc w:val="left"/>
            </w:pPr>
            <w:r>
              <w:rPr/>
              <w:t>教学仪器</w:t>
            </w:r>
          </w:p>
        </w:tc>
        <w:tc>
          <w:tcPr>
            <w:tcW w:type="dxa" w:w="821"/>
          </w:tcPr>
          <w:p>
            <w:pPr>
              <w:pStyle w:val="null3"/>
              <w:jc w:val="left"/>
            </w:pPr>
            <w:r>
              <w:rPr/>
              <w:t>演示桌(台)</w:t>
            </w:r>
          </w:p>
        </w:tc>
        <w:tc>
          <w:tcPr>
            <w:tcW w:type="dxa" w:w="821"/>
          </w:tcPr>
          <w:p>
            <w:pPr>
              <w:pStyle w:val="null3"/>
              <w:jc w:val="right"/>
            </w:pPr>
            <w:r>
              <w:rPr/>
              <w:t>21.00（张）</w:t>
            </w:r>
          </w:p>
        </w:tc>
        <w:tc>
          <w:tcPr>
            <w:tcW w:type="dxa" w:w="821"/>
          </w:tcPr>
          <w:p>
            <w:pPr>
              <w:pStyle w:val="null3"/>
              <w:jc w:val="right"/>
            </w:pPr>
            <w:r>
              <w:rPr/>
              <w:t>117,600.00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9</w:t>
            </w:r>
          </w:p>
        </w:tc>
        <w:tc>
          <w:tcPr>
            <w:tcW w:type="dxa" w:w="821"/>
          </w:tcPr>
          <w:p>
            <w:pPr>
              <w:pStyle w:val="null3"/>
              <w:jc w:val="left"/>
            </w:pPr>
            <w:r>
              <w:rPr/>
              <w:t>教学仪器</w:t>
            </w:r>
          </w:p>
        </w:tc>
        <w:tc>
          <w:tcPr>
            <w:tcW w:type="dxa" w:w="821"/>
          </w:tcPr>
          <w:p>
            <w:pPr>
              <w:pStyle w:val="null3"/>
              <w:jc w:val="left"/>
            </w:pPr>
            <w:r>
              <w:rPr/>
              <w:t>教师椅</w:t>
            </w:r>
          </w:p>
        </w:tc>
        <w:tc>
          <w:tcPr>
            <w:tcW w:type="dxa" w:w="821"/>
          </w:tcPr>
          <w:p>
            <w:pPr>
              <w:pStyle w:val="null3"/>
              <w:jc w:val="right"/>
            </w:pPr>
            <w:r>
              <w:rPr/>
              <w:t>21.00（个）</w:t>
            </w:r>
          </w:p>
        </w:tc>
        <w:tc>
          <w:tcPr>
            <w:tcW w:type="dxa" w:w="821"/>
          </w:tcPr>
          <w:p>
            <w:pPr>
              <w:pStyle w:val="null3"/>
              <w:jc w:val="right"/>
            </w:pPr>
            <w:r>
              <w:rPr/>
              <w:t>5,670.00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10</w:t>
            </w:r>
          </w:p>
        </w:tc>
        <w:tc>
          <w:tcPr>
            <w:tcW w:type="dxa" w:w="821"/>
          </w:tcPr>
          <w:p>
            <w:pPr>
              <w:pStyle w:val="null3"/>
              <w:jc w:val="left"/>
            </w:pPr>
            <w:r>
              <w:rPr/>
              <w:t>教学仪器</w:t>
            </w:r>
          </w:p>
        </w:tc>
        <w:tc>
          <w:tcPr>
            <w:tcW w:type="dxa" w:w="821"/>
          </w:tcPr>
          <w:p>
            <w:pPr>
              <w:pStyle w:val="null3"/>
              <w:jc w:val="left"/>
            </w:pPr>
            <w:r>
              <w:rPr/>
              <w:t>磁性白黑板1</w:t>
            </w:r>
          </w:p>
        </w:tc>
        <w:tc>
          <w:tcPr>
            <w:tcW w:type="dxa" w:w="821"/>
          </w:tcPr>
          <w:p>
            <w:pPr>
              <w:pStyle w:val="null3"/>
              <w:jc w:val="right"/>
            </w:pPr>
            <w:r>
              <w:rPr/>
              <w:t>12.00（块）</w:t>
            </w:r>
          </w:p>
        </w:tc>
        <w:tc>
          <w:tcPr>
            <w:tcW w:type="dxa" w:w="821"/>
          </w:tcPr>
          <w:p>
            <w:pPr>
              <w:pStyle w:val="null3"/>
              <w:jc w:val="right"/>
            </w:pPr>
            <w:r>
              <w:rPr/>
              <w:t>1,116.00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w:t>
            </w:r>
          </w:p>
        </w:tc>
        <w:tc>
          <w:tcPr>
            <w:tcW w:type="dxa" w:w="821"/>
          </w:tcPr>
          <w:p>
            <w:pPr>
              <w:pStyle w:val="null3"/>
              <w:jc w:val="left"/>
            </w:pPr>
            <w:r>
              <w:rPr/>
              <w:t>教学仪器</w:t>
            </w:r>
          </w:p>
        </w:tc>
        <w:tc>
          <w:tcPr>
            <w:tcW w:type="dxa" w:w="821"/>
          </w:tcPr>
          <w:p>
            <w:pPr>
              <w:pStyle w:val="null3"/>
              <w:jc w:val="left"/>
            </w:pPr>
            <w:r>
              <w:rPr/>
              <w:t>写生画板1</w:t>
            </w:r>
          </w:p>
        </w:tc>
        <w:tc>
          <w:tcPr>
            <w:tcW w:type="dxa" w:w="821"/>
          </w:tcPr>
          <w:p>
            <w:pPr>
              <w:pStyle w:val="null3"/>
              <w:jc w:val="right"/>
            </w:pPr>
            <w:r>
              <w:rPr/>
              <w:t>450.00（块）</w:t>
            </w:r>
          </w:p>
        </w:tc>
        <w:tc>
          <w:tcPr>
            <w:tcW w:type="dxa" w:w="821"/>
          </w:tcPr>
          <w:p>
            <w:pPr>
              <w:pStyle w:val="null3"/>
              <w:jc w:val="right"/>
            </w:pPr>
            <w:r>
              <w:rPr/>
              <w:t>5,625.00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12</w:t>
            </w:r>
          </w:p>
        </w:tc>
        <w:tc>
          <w:tcPr>
            <w:tcW w:type="dxa" w:w="821"/>
          </w:tcPr>
          <w:p>
            <w:pPr>
              <w:pStyle w:val="null3"/>
              <w:jc w:val="left"/>
            </w:pPr>
            <w:r>
              <w:rPr/>
              <w:t>教学仪器</w:t>
            </w:r>
          </w:p>
        </w:tc>
        <w:tc>
          <w:tcPr>
            <w:tcW w:type="dxa" w:w="821"/>
          </w:tcPr>
          <w:p>
            <w:pPr>
              <w:pStyle w:val="null3"/>
              <w:jc w:val="left"/>
            </w:pPr>
            <w:r>
              <w:rPr/>
              <w:t>民间美术欣赏及写生样本</w:t>
            </w:r>
          </w:p>
        </w:tc>
        <w:tc>
          <w:tcPr>
            <w:tcW w:type="dxa" w:w="821"/>
          </w:tcPr>
          <w:p>
            <w:pPr>
              <w:pStyle w:val="null3"/>
              <w:jc w:val="right"/>
            </w:pPr>
            <w:r>
              <w:rPr/>
              <w:t>21.00（套）</w:t>
            </w:r>
          </w:p>
        </w:tc>
        <w:tc>
          <w:tcPr>
            <w:tcW w:type="dxa" w:w="821"/>
          </w:tcPr>
          <w:p>
            <w:pPr>
              <w:pStyle w:val="null3"/>
              <w:jc w:val="right"/>
            </w:pPr>
            <w:r>
              <w:rPr/>
              <w:t>7,350.00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13</w:t>
            </w:r>
          </w:p>
        </w:tc>
        <w:tc>
          <w:tcPr>
            <w:tcW w:type="dxa" w:w="821"/>
          </w:tcPr>
          <w:p>
            <w:pPr>
              <w:pStyle w:val="null3"/>
              <w:jc w:val="left"/>
            </w:pPr>
            <w:r>
              <w:rPr/>
              <w:t>教学仪器</w:t>
            </w:r>
          </w:p>
        </w:tc>
        <w:tc>
          <w:tcPr>
            <w:tcW w:type="dxa" w:w="821"/>
          </w:tcPr>
          <w:p>
            <w:pPr>
              <w:pStyle w:val="null3"/>
              <w:jc w:val="left"/>
            </w:pPr>
            <w:r>
              <w:rPr/>
              <w:t>电子绘画板1</w:t>
            </w:r>
          </w:p>
        </w:tc>
        <w:tc>
          <w:tcPr>
            <w:tcW w:type="dxa" w:w="821"/>
          </w:tcPr>
          <w:p>
            <w:pPr>
              <w:pStyle w:val="null3"/>
              <w:jc w:val="right"/>
            </w:pPr>
            <w:r>
              <w:rPr/>
              <w:t>540.00（块）</w:t>
            </w:r>
          </w:p>
        </w:tc>
        <w:tc>
          <w:tcPr>
            <w:tcW w:type="dxa" w:w="821"/>
          </w:tcPr>
          <w:p>
            <w:pPr>
              <w:pStyle w:val="null3"/>
              <w:jc w:val="right"/>
            </w:pPr>
            <w:r>
              <w:rPr/>
              <w:t>152,280.00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14</w:t>
            </w:r>
          </w:p>
        </w:tc>
        <w:tc>
          <w:tcPr>
            <w:tcW w:type="dxa" w:w="821"/>
          </w:tcPr>
          <w:p>
            <w:pPr>
              <w:pStyle w:val="null3"/>
              <w:jc w:val="left"/>
            </w:pPr>
            <w:r>
              <w:rPr/>
              <w:t>教学仪器</w:t>
            </w:r>
          </w:p>
        </w:tc>
        <w:tc>
          <w:tcPr>
            <w:tcW w:type="dxa" w:w="821"/>
          </w:tcPr>
          <w:p>
            <w:pPr>
              <w:pStyle w:val="null3"/>
              <w:jc w:val="left"/>
            </w:pPr>
            <w:r>
              <w:rPr/>
              <w:t>制作工具</w:t>
            </w:r>
          </w:p>
        </w:tc>
        <w:tc>
          <w:tcPr>
            <w:tcW w:type="dxa" w:w="821"/>
          </w:tcPr>
          <w:p>
            <w:pPr>
              <w:pStyle w:val="null3"/>
              <w:jc w:val="right"/>
            </w:pPr>
            <w:r>
              <w:rPr/>
              <w:t>21.00（套）</w:t>
            </w:r>
          </w:p>
        </w:tc>
        <w:tc>
          <w:tcPr>
            <w:tcW w:type="dxa" w:w="821"/>
          </w:tcPr>
          <w:p>
            <w:pPr>
              <w:pStyle w:val="null3"/>
              <w:jc w:val="right"/>
            </w:pPr>
            <w:r>
              <w:rPr/>
              <w:t>6,405.00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15</w:t>
            </w:r>
          </w:p>
        </w:tc>
        <w:tc>
          <w:tcPr>
            <w:tcW w:type="dxa" w:w="821"/>
          </w:tcPr>
          <w:p>
            <w:pPr>
              <w:pStyle w:val="null3"/>
              <w:jc w:val="left"/>
            </w:pPr>
            <w:r>
              <w:rPr/>
              <w:t>教学仪器</w:t>
            </w:r>
          </w:p>
        </w:tc>
        <w:tc>
          <w:tcPr>
            <w:tcW w:type="dxa" w:w="821"/>
          </w:tcPr>
          <w:p>
            <w:pPr>
              <w:pStyle w:val="null3"/>
              <w:jc w:val="left"/>
            </w:pPr>
            <w:r>
              <w:rPr/>
              <w:t>书法工具</w:t>
            </w:r>
          </w:p>
        </w:tc>
        <w:tc>
          <w:tcPr>
            <w:tcW w:type="dxa" w:w="821"/>
          </w:tcPr>
          <w:p>
            <w:pPr>
              <w:pStyle w:val="null3"/>
              <w:jc w:val="right"/>
            </w:pPr>
            <w:r>
              <w:rPr/>
              <w:t>990.00（套）</w:t>
            </w:r>
          </w:p>
        </w:tc>
        <w:tc>
          <w:tcPr>
            <w:tcW w:type="dxa" w:w="821"/>
          </w:tcPr>
          <w:p>
            <w:pPr>
              <w:pStyle w:val="null3"/>
              <w:jc w:val="right"/>
            </w:pPr>
            <w:r>
              <w:rPr/>
              <w:t>69,300.00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16</w:t>
            </w:r>
          </w:p>
        </w:tc>
        <w:tc>
          <w:tcPr>
            <w:tcW w:type="dxa" w:w="821"/>
          </w:tcPr>
          <w:p>
            <w:pPr>
              <w:pStyle w:val="null3"/>
              <w:jc w:val="left"/>
            </w:pPr>
            <w:r>
              <w:rPr/>
              <w:t>教学仪器</w:t>
            </w:r>
          </w:p>
        </w:tc>
        <w:tc>
          <w:tcPr>
            <w:tcW w:type="dxa" w:w="821"/>
          </w:tcPr>
          <w:p>
            <w:pPr>
              <w:pStyle w:val="null3"/>
              <w:jc w:val="left"/>
            </w:pPr>
            <w:r>
              <w:rPr/>
              <w:t>衬布</w:t>
            </w:r>
          </w:p>
        </w:tc>
        <w:tc>
          <w:tcPr>
            <w:tcW w:type="dxa" w:w="821"/>
          </w:tcPr>
          <w:p>
            <w:pPr>
              <w:pStyle w:val="null3"/>
              <w:jc w:val="right"/>
            </w:pPr>
            <w:r>
              <w:rPr/>
              <w:t>525.00（块）</w:t>
            </w:r>
          </w:p>
        </w:tc>
        <w:tc>
          <w:tcPr>
            <w:tcW w:type="dxa" w:w="821"/>
          </w:tcPr>
          <w:p>
            <w:pPr>
              <w:pStyle w:val="null3"/>
              <w:jc w:val="right"/>
            </w:pPr>
            <w:r>
              <w:rPr/>
              <w:t>7,875.00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17</w:t>
            </w:r>
          </w:p>
        </w:tc>
        <w:tc>
          <w:tcPr>
            <w:tcW w:type="dxa" w:w="821"/>
          </w:tcPr>
          <w:p>
            <w:pPr>
              <w:pStyle w:val="null3"/>
              <w:jc w:val="left"/>
            </w:pPr>
            <w:r>
              <w:rPr/>
              <w:t>教学仪器</w:t>
            </w:r>
          </w:p>
        </w:tc>
        <w:tc>
          <w:tcPr>
            <w:tcW w:type="dxa" w:w="821"/>
          </w:tcPr>
          <w:p>
            <w:pPr>
              <w:pStyle w:val="null3"/>
              <w:jc w:val="left"/>
            </w:pPr>
            <w:r>
              <w:rPr/>
              <w:t>写生灯</w:t>
            </w:r>
          </w:p>
        </w:tc>
        <w:tc>
          <w:tcPr>
            <w:tcW w:type="dxa" w:w="821"/>
          </w:tcPr>
          <w:p>
            <w:pPr>
              <w:pStyle w:val="null3"/>
              <w:jc w:val="right"/>
            </w:pPr>
            <w:r>
              <w:rPr/>
              <w:t>84.00（支）</w:t>
            </w:r>
          </w:p>
        </w:tc>
        <w:tc>
          <w:tcPr>
            <w:tcW w:type="dxa" w:w="821"/>
          </w:tcPr>
          <w:p>
            <w:pPr>
              <w:pStyle w:val="null3"/>
              <w:jc w:val="right"/>
            </w:pPr>
            <w:r>
              <w:rPr/>
              <w:t>37,380.00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是</w:t>
            </w:r>
          </w:p>
        </w:tc>
        <w:tc>
          <w:tcPr>
            <w:tcW w:type="dxa" w:w="639"/>
          </w:tcPr>
          <w:p>
            <w:pPr>
              <w:pStyle w:val="null3"/>
              <w:jc w:val="left"/>
            </w:pPr>
            <w:r>
              <w:rPr/>
              <w:t>否</w:t>
            </w:r>
          </w:p>
        </w:tc>
      </w:tr>
      <w:tr>
        <w:tc>
          <w:tcPr>
            <w:tcW w:type="dxa" w:w="456"/>
          </w:tcPr>
          <w:p>
            <w:pPr>
              <w:pStyle w:val="null3"/>
              <w:jc w:val="left"/>
            </w:pPr>
            <w:r>
              <w:rPr/>
              <w:t>18</w:t>
            </w:r>
          </w:p>
        </w:tc>
        <w:tc>
          <w:tcPr>
            <w:tcW w:type="dxa" w:w="821"/>
          </w:tcPr>
          <w:p>
            <w:pPr>
              <w:pStyle w:val="null3"/>
              <w:jc w:val="left"/>
            </w:pPr>
            <w:r>
              <w:rPr/>
              <w:t>教学仪器</w:t>
            </w:r>
          </w:p>
        </w:tc>
        <w:tc>
          <w:tcPr>
            <w:tcW w:type="dxa" w:w="821"/>
          </w:tcPr>
          <w:p>
            <w:pPr>
              <w:pStyle w:val="null3"/>
              <w:jc w:val="left"/>
            </w:pPr>
            <w:r>
              <w:rPr/>
              <w:t>工作台</w:t>
            </w:r>
          </w:p>
        </w:tc>
        <w:tc>
          <w:tcPr>
            <w:tcW w:type="dxa" w:w="821"/>
          </w:tcPr>
          <w:p>
            <w:pPr>
              <w:pStyle w:val="null3"/>
              <w:jc w:val="right"/>
            </w:pPr>
            <w:r>
              <w:rPr/>
              <w:t>210.00（个）</w:t>
            </w:r>
          </w:p>
        </w:tc>
        <w:tc>
          <w:tcPr>
            <w:tcW w:type="dxa" w:w="821"/>
          </w:tcPr>
          <w:p>
            <w:pPr>
              <w:pStyle w:val="null3"/>
              <w:jc w:val="right"/>
            </w:pPr>
            <w:r>
              <w:rPr/>
              <w:t>57,960.00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19</w:t>
            </w:r>
          </w:p>
        </w:tc>
        <w:tc>
          <w:tcPr>
            <w:tcW w:type="dxa" w:w="821"/>
          </w:tcPr>
          <w:p>
            <w:pPr>
              <w:pStyle w:val="null3"/>
              <w:jc w:val="left"/>
            </w:pPr>
            <w:r>
              <w:rPr/>
              <w:t>教学仪器</w:t>
            </w:r>
          </w:p>
        </w:tc>
        <w:tc>
          <w:tcPr>
            <w:tcW w:type="dxa" w:w="821"/>
          </w:tcPr>
          <w:p>
            <w:pPr>
              <w:pStyle w:val="null3"/>
              <w:jc w:val="left"/>
            </w:pPr>
            <w:r>
              <w:rPr/>
              <w:t>美术教学用品柜</w:t>
            </w:r>
          </w:p>
        </w:tc>
        <w:tc>
          <w:tcPr>
            <w:tcW w:type="dxa" w:w="821"/>
          </w:tcPr>
          <w:p>
            <w:pPr>
              <w:pStyle w:val="null3"/>
              <w:jc w:val="right"/>
            </w:pPr>
            <w:r>
              <w:rPr/>
              <w:t>102.00（个）</w:t>
            </w:r>
          </w:p>
        </w:tc>
        <w:tc>
          <w:tcPr>
            <w:tcW w:type="dxa" w:w="821"/>
          </w:tcPr>
          <w:p>
            <w:pPr>
              <w:pStyle w:val="null3"/>
              <w:jc w:val="right"/>
            </w:pPr>
            <w:r>
              <w:rPr/>
              <w:t>76,704.00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20</w:t>
            </w:r>
          </w:p>
        </w:tc>
        <w:tc>
          <w:tcPr>
            <w:tcW w:type="dxa" w:w="821"/>
          </w:tcPr>
          <w:p>
            <w:pPr>
              <w:pStyle w:val="null3"/>
              <w:jc w:val="left"/>
            </w:pPr>
            <w:r>
              <w:rPr/>
              <w:t>教学仪器</w:t>
            </w:r>
          </w:p>
        </w:tc>
        <w:tc>
          <w:tcPr>
            <w:tcW w:type="dxa" w:w="821"/>
          </w:tcPr>
          <w:p>
            <w:pPr>
              <w:pStyle w:val="null3"/>
              <w:jc w:val="left"/>
            </w:pPr>
            <w:r>
              <w:rPr/>
              <w:t>展示画框2</w:t>
            </w:r>
          </w:p>
        </w:tc>
        <w:tc>
          <w:tcPr>
            <w:tcW w:type="dxa" w:w="821"/>
          </w:tcPr>
          <w:p>
            <w:pPr>
              <w:pStyle w:val="null3"/>
              <w:jc w:val="right"/>
            </w:pPr>
            <w:r>
              <w:rPr/>
              <w:t>525.00（个）</w:t>
            </w:r>
          </w:p>
        </w:tc>
        <w:tc>
          <w:tcPr>
            <w:tcW w:type="dxa" w:w="821"/>
          </w:tcPr>
          <w:p>
            <w:pPr>
              <w:pStyle w:val="null3"/>
              <w:jc w:val="right"/>
            </w:pPr>
            <w:r>
              <w:rPr/>
              <w:t>27,300.00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21</w:t>
            </w:r>
          </w:p>
        </w:tc>
        <w:tc>
          <w:tcPr>
            <w:tcW w:type="dxa" w:w="821"/>
          </w:tcPr>
          <w:p>
            <w:pPr>
              <w:pStyle w:val="null3"/>
              <w:jc w:val="left"/>
            </w:pPr>
            <w:r>
              <w:rPr/>
              <w:t>应用软件</w:t>
            </w:r>
          </w:p>
        </w:tc>
        <w:tc>
          <w:tcPr>
            <w:tcW w:type="dxa" w:w="821"/>
          </w:tcPr>
          <w:p>
            <w:pPr>
              <w:pStyle w:val="null3"/>
              <w:jc w:val="left"/>
            </w:pPr>
            <w:r>
              <w:rPr/>
              <w:t>美术教学网络系统</w:t>
            </w:r>
          </w:p>
        </w:tc>
        <w:tc>
          <w:tcPr>
            <w:tcW w:type="dxa" w:w="821"/>
          </w:tcPr>
          <w:p>
            <w:pPr>
              <w:pStyle w:val="null3"/>
              <w:jc w:val="right"/>
            </w:pPr>
            <w:r>
              <w:rPr/>
              <w:t>21.00（套）</w:t>
            </w:r>
          </w:p>
        </w:tc>
        <w:tc>
          <w:tcPr>
            <w:tcW w:type="dxa" w:w="821"/>
          </w:tcPr>
          <w:p>
            <w:pPr>
              <w:pStyle w:val="null3"/>
              <w:jc w:val="right"/>
            </w:pPr>
            <w:r>
              <w:rPr/>
              <w:t>173,250.00</w:t>
            </w:r>
          </w:p>
        </w:tc>
        <w:tc>
          <w:tcPr>
            <w:tcW w:type="dxa" w:w="821"/>
          </w:tcPr>
          <w:p>
            <w:pPr>
              <w:pStyle w:val="null3"/>
              <w:jc w:val="left"/>
            </w:pPr>
            <w:r>
              <w:rPr/>
              <w:t>软件和信息技术服务业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22</w:t>
            </w:r>
          </w:p>
        </w:tc>
        <w:tc>
          <w:tcPr>
            <w:tcW w:type="dxa" w:w="821"/>
          </w:tcPr>
          <w:p>
            <w:pPr>
              <w:pStyle w:val="null3"/>
              <w:jc w:val="left"/>
            </w:pPr>
            <w:r>
              <w:rPr/>
              <w:t>教学仪器</w:t>
            </w:r>
          </w:p>
        </w:tc>
        <w:tc>
          <w:tcPr>
            <w:tcW w:type="dxa" w:w="821"/>
          </w:tcPr>
          <w:p>
            <w:pPr>
              <w:pStyle w:val="null3"/>
              <w:jc w:val="left"/>
            </w:pPr>
            <w:r>
              <w:rPr/>
              <w:t>写生教具（2）</w:t>
            </w:r>
          </w:p>
        </w:tc>
        <w:tc>
          <w:tcPr>
            <w:tcW w:type="dxa" w:w="821"/>
          </w:tcPr>
          <w:p>
            <w:pPr>
              <w:pStyle w:val="null3"/>
              <w:jc w:val="right"/>
            </w:pPr>
            <w:r>
              <w:rPr/>
              <w:t>21.00（套）</w:t>
            </w:r>
          </w:p>
        </w:tc>
        <w:tc>
          <w:tcPr>
            <w:tcW w:type="dxa" w:w="821"/>
          </w:tcPr>
          <w:p>
            <w:pPr>
              <w:pStyle w:val="null3"/>
              <w:jc w:val="right"/>
            </w:pPr>
            <w:r>
              <w:rPr/>
              <w:t>3,045.00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23</w:t>
            </w:r>
          </w:p>
        </w:tc>
        <w:tc>
          <w:tcPr>
            <w:tcW w:type="dxa" w:w="821"/>
          </w:tcPr>
          <w:p>
            <w:pPr>
              <w:pStyle w:val="null3"/>
              <w:jc w:val="left"/>
            </w:pPr>
            <w:r>
              <w:rPr/>
              <w:t>教学仪器</w:t>
            </w:r>
          </w:p>
        </w:tc>
        <w:tc>
          <w:tcPr>
            <w:tcW w:type="dxa" w:w="821"/>
          </w:tcPr>
          <w:p>
            <w:pPr>
              <w:pStyle w:val="null3"/>
              <w:jc w:val="left"/>
            </w:pPr>
            <w:r>
              <w:rPr/>
              <w:t>版画工具</w:t>
            </w:r>
          </w:p>
        </w:tc>
        <w:tc>
          <w:tcPr>
            <w:tcW w:type="dxa" w:w="821"/>
          </w:tcPr>
          <w:p>
            <w:pPr>
              <w:pStyle w:val="null3"/>
              <w:jc w:val="right"/>
            </w:pPr>
            <w:r>
              <w:rPr/>
              <w:t>21.00（套）</w:t>
            </w:r>
          </w:p>
        </w:tc>
        <w:tc>
          <w:tcPr>
            <w:tcW w:type="dxa" w:w="821"/>
          </w:tcPr>
          <w:p>
            <w:pPr>
              <w:pStyle w:val="null3"/>
              <w:jc w:val="right"/>
            </w:pPr>
            <w:r>
              <w:rPr/>
              <w:t>2,688.00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24</w:t>
            </w:r>
          </w:p>
        </w:tc>
        <w:tc>
          <w:tcPr>
            <w:tcW w:type="dxa" w:w="821"/>
          </w:tcPr>
          <w:p>
            <w:pPr>
              <w:pStyle w:val="null3"/>
              <w:jc w:val="left"/>
            </w:pPr>
            <w:r>
              <w:rPr/>
              <w:t>教学仪器</w:t>
            </w:r>
          </w:p>
        </w:tc>
        <w:tc>
          <w:tcPr>
            <w:tcW w:type="dxa" w:w="821"/>
          </w:tcPr>
          <w:p>
            <w:pPr>
              <w:pStyle w:val="null3"/>
              <w:jc w:val="left"/>
            </w:pPr>
            <w:r>
              <w:rPr/>
              <w:t>绘画工具</w:t>
            </w:r>
          </w:p>
        </w:tc>
        <w:tc>
          <w:tcPr>
            <w:tcW w:type="dxa" w:w="821"/>
          </w:tcPr>
          <w:p>
            <w:pPr>
              <w:pStyle w:val="null3"/>
              <w:jc w:val="right"/>
            </w:pPr>
            <w:r>
              <w:rPr/>
              <w:t>21.00（套）</w:t>
            </w:r>
          </w:p>
        </w:tc>
        <w:tc>
          <w:tcPr>
            <w:tcW w:type="dxa" w:w="821"/>
          </w:tcPr>
          <w:p>
            <w:pPr>
              <w:pStyle w:val="null3"/>
              <w:jc w:val="right"/>
            </w:pPr>
            <w:r>
              <w:rPr/>
              <w:t>1,680.00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25</w:t>
            </w:r>
          </w:p>
        </w:tc>
        <w:tc>
          <w:tcPr>
            <w:tcW w:type="dxa" w:w="821"/>
          </w:tcPr>
          <w:p>
            <w:pPr>
              <w:pStyle w:val="null3"/>
              <w:jc w:val="left"/>
            </w:pPr>
            <w:r>
              <w:rPr/>
              <w:t>教学仪器</w:t>
            </w:r>
          </w:p>
        </w:tc>
        <w:tc>
          <w:tcPr>
            <w:tcW w:type="dxa" w:w="821"/>
          </w:tcPr>
          <w:p>
            <w:pPr>
              <w:pStyle w:val="null3"/>
              <w:jc w:val="left"/>
            </w:pPr>
            <w:r>
              <w:rPr/>
              <w:t>国画和书法工具</w:t>
            </w:r>
          </w:p>
        </w:tc>
        <w:tc>
          <w:tcPr>
            <w:tcW w:type="dxa" w:w="821"/>
          </w:tcPr>
          <w:p>
            <w:pPr>
              <w:pStyle w:val="null3"/>
              <w:jc w:val="right"/>
            </w:pPr>
            <w:r>
              <w:rPr/>
              <w:t>21.00（套）</w:t>
            </w:r>
          </w:p>
        </w:tc>
        <w:tc>
          <w:tcPr>
            <w:tcW w:type="dxa" w:w="821"/>
          </w:tcPr>
          <w:p>
            <w:pPr>
              <w:pStyle w:val="null3"/>
              <w:jc w:val="right"/>
            </w:pPr>
            <w:r>
              <w:rPr/>
              <w:t>1,848.00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26</w:t>
            </w:r>
          </w:p>
        </w:tc>
        <w:tc>
          <w:tcPr>
            <w:tcW w:type="dxa" w:w="821"/>
          </w:tcPr>
          <w:p>
            <w:pPr>
              <w:pStyle w:val="null3"/>
              <w:jc w:val="left"/>
            </w:pPr>
            <w:r>
              <w:rPr/>
              <w:t>教学仪器</w:t>
            </w:r>
          </w:p>
        </w:tc>
        <w:tc>
          <w:tcPr>
            <w:tcW w:type="dxa" w:w="821"/>
          </w:tcPr>
          <w:p>
            <w:pPr>
              <w:pStyle w:val="null3"/>
              <w:jc w:val="left"/>
            </w:pPr>
            <w:r>
              <w:rPr/>
              <w:t>篆刻工具</w:t>
            </w:r>
          </w:p>
        </w:tc>
        <w:tc>
          <w:tcPr>
            <w:tcW w:type="dxa" w:w="821"/>
          </w:tcPr>
          <w:p>
            <w:pPr>
              <w:pStyle w:val="null3"/>
              <w:jc w:val="right"/>
            </w:pPr>
            <w:r>
              <w:rPr/>
              <w:t>990.00（套）</w:t>
            </w:r>
          </w:p>
        </w:tc>
        <w:tc>
          <w:tcPr>
            <w:tcW w:type="dxa" w:w="821"/>
          </w:tcPr>
          <w:p>
            <w:pPr>
              <w:pStyle w:val="null3"/>
              <w:jc w:val="right"/>
            </w:pPr>
            <w:r>
              <w:rPr/>
              <w:t>41,580.00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27</w:t>
            </w:r>
          </w:p>
        </w:tc>
        <w:tc>
          <w:tcPr>
            <w:tcW w:type="dxa" w:w="821"/>
          </w:tcPr>
          <w:p>
            <w:pPr>
              <w:pStyle w:val="null3"/>
              <w:jc w:val="left"/>
            </w:pPr>
            <w:r>
              <w:rPr/>
              <w:t>教学仪器</w:t>
            </w:r>
          </w:p>
        </w:tc>
        <w:tc>
          <w:tcPr>
            <w:tcW w:type="dxa" w:w="821"/>
          </w:tcPr>
          <w:p>
            <w:pPr>
              <w:pStyle w:val="null3"/>
              <w:jc w:val="left"/>
            </w:pPr>
            <w:r>
              <w:rPr/>
              <w:t>写生凳</w:t>
            </w:r>
          </w:p>
        </w:tc>
        <w:tc>
          <w:tcPr>
            <w:tcW w:type="dxa" w:w="821"/>
          </w:tcPr>
          <w:p>
            <w:pPr>
              <w:pStyle w:val="null3"/>
              <w:jc w:val="right"/>
            </w:pPr>
            <w:r>
              <w:rPr/>
              <w:t>990.00（个）</w:t>
            </w:r>
          </w:p>
        </w:tc>
        <w:tc>
          <w:tcPr>
            <w:tcW w:type="dxa" w:w="821"/>
          </w:tcPr>
          <w:p>
            <w:pPr>
              <w:pStyle w:val="null3"/>
              <w:jc w:val="right"/>
            </w:pPr>
            <w:r>
              <w:rPr/>
              <w:t>94,050.00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28</w:t>
            </w:r>
          </w:p>
        </w:tc>
        <w:tc>
          <w:tcPr>
            <w:tcW w:type="dxa" w:w="821"/>
          </w:tcPr>
          <w:p>
            <w:pPr>
              <w:pStyle w:val="null3"/>
              <w:jc w:val="left"/>
            </w:pPr>
            <w:r>
              <w:rPr/>
              <w:t>教学仪器</w:t>
            </w:r>
          </w:p>
        </w:tc>
        <w:tc>
          <w:tcPr>
            <w:tcW w:type="dxa" w:w="821"/>
          </w:tcPr>
          <w:p>
            <w:pPr>
              <w:pStyle w:val="null3"/>
              <w:jc w:val="left"/>
            </w:pPr>
            <w:r>
              <w:rPr/>
              <w:t>磁性白黑板2</w:t>
            </w:r>
          </w:p>
        </w:tc>
        <w:tc>
          <w:tcPr>
            <w:tcW w:type="dxa" w:w="821"/>
          </w:tcPr>
          <w:p>
            <w:pPr>
              <w:pStyle w:val="null3"/>
              <w:jc w:val="right"/>
            </w:pPr>
            <w:r>
              <w:rPr/>
              <w:t>9.00（块）</w:t>
            </w:r>
          </w:p>
        </w:tc>
        <w:tc>
          <w:tcPr>
            <w:tcW w:type="dxa" w:w="821"/>
          </w:tcPr>
          <w:p>
            <w:pPr>
              <w:pStyle w:val="null3"/>
              <w:jc w:val="right"/>
            </w:pPr>
            <w:r>
              <w:rPr/>
              <w:t>513.00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29</w:t>
            </w:r>
          </w:p>
        </w:tc>
        <w:tc>
          <w:tcPr>
            <w:tcW w:type="dxa" w:w="821"/>
          </w:tcPr>
          <w:p>
            <w:pPr>
              <w:pStyle w:val="null3"/>
              <w:jc w:val="left"/>
            </w:pPr>
            <w:r>
              <w:rPr/>
              <w:t>应用软件</w:t>
            </w:r>
          </w:p>
        </w:tc>
        <w:tc>
          <w:tcPr>
            <w:tcW w:type="dxa" w:w="821"/>
          </w:tcPr>
          <w:p>
            <w:pPr>
              <w:pStyle w:val="null3"/>
              <w:jc w:val="left"/>
            </w:pPr>
            <w:r>
              <w:rPr/>
              <w:t>美术教学软件</w:t>
            </w:r>
          </w:p>
        </w:tc>
        <w:tc>
          <w:tcPr>
            <w:tcW w:type="dxa" w:w="821"/>
          </w:tcPr>
          <w:p>
            <w:pPr>
              <w:pStyle w:val="null3"/>
              <w:jc w:val="right"/>
            </w:pPr>
            <w:r>
              <w:rPr/>
              <w:t>21.00（套）</w:t>
            </w:r>
          </w:p>
        </w:tc>
        <w:tc>
          <w:tcPr>
            <w:tcW w:type="dxa" w:w="821"/>
          </w:tcPr>
          <w:p>
            <w:pPr>
              <w:pStyle w:val="null3"/>
              <w:jc w:val="right"/>
            </w:pPr>
            <w:r>
              <w:rPr/>
              <w:t>227,934.00</w:t>
            </w:r>
          </w:p>
        </w:tc>
        <w:tc>
          <w:tcPr>
            <w:tcW w:type="dxa" w:w="821"/>
          </w:tcPr>
          <w:p>
            <w:pPr>
              <w:pStyle w:val="null3"/>
              <w:jc w:val="left"/>
            </w:pPr>
            <w:r>
              <w:rPr/>
              <w:t>软件和信息技术服务业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30</w:t>
            </w:r>
          </w:p>
        </w:tc>
        <w:tc>
          <w:tcPr>
            <w:tcW w:type="dxa" w:w="821"/>
          </w:tcPr>
          <w:p>
            <w:pPr>
              <w:pStyle w:val="null3"/>
              <w:jc w:val="left"/>
            </w:pPr>
            <w:r>
              <w:rPr/>
              <w:t>教学仪器</w:t>
            </w:r>
          </w:p>
        </w:tc>
        <w:tc>
          <w:tcPr>
            <w:tcW w:type="dxa" w:w="821"/>
          </w:tcPr>
          <w:p>
            <w:pPr>
              <w:pStyle w:val="null3"/>
              <w:jc w:val="left"/>
            </w:pPr>
            <w:r>
              <w:rPr/>
              <w:t>人体结构活动模型</w:t>
            </w:r>
          </w:p>
        </w:tc>
        <w:tc>
          <w:tcPr>
            <w:tcW w:type="dxa" w:w="821"/>
          </w:tcPr>
          <w:p>
            <w:pPr>
              <w:pStyle w:val="null3"/>
              <w:jc w:val="right"/>
            </w:pPr>
            <w:r>
              <w:rPr/>
              <w:t>84.00（个）</w:t>
            </w:r>
          </w:p>
        </w:tc>
        <w:tc>
          <w:tcPr>
            <w:tcW w:type="dxa" w:w="821"/>
          </w:tcPr>
          <w:p>
            <w:pPr>
              <w:pStyle w:val="null3"/>
              <w:jc w:val="right"/>
            </w:pPr>
            <w:r>
              <w:rPr/>
              <w:t>4,368.00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31</w:t>
            </w:r>
          </w:p>
        </w:tc>
        <w:tc>
          <w:tcPr>
            <w:tcW w:type="dxa" w:w="821"/>
          </w:tcPr>
          <w:p>
            <w:pPr>
              <w:pStyle w:val="null3"/>
              <w:jc w:val="left"/>
            </w:pPr>
            <w:r>
              <w:rPr/>
              <w:t>教学仪器</w:t>
            </w:r>
          </w:p>
        </w:tc>
        <w:tc>
          <w:tcPr>
            <w:tcW w:type="dxa" w:w="821"/>
          </w:tcPr>
          <w:p>
            <w:pPr>
              <w:pStyle w:val="null3"/>
              <w:jc w:val="left"/>
            </w:pPr>
            <w:r>
              <w:rPr/>
              <w:t>云台</w:t>
            </w:r>
          </w:p>
        </w:tc>
        <w:tc>
          <w:tcPr>
            <w:tcW w:type="dxa" w:w="821"/>
          </w:tcPr>
          <w:p>
            <w:pPr>
              <w:pStyle w:val="null3"/>
              <w:jc w:val="right"/>
            </w:pPr>
            <w:r>
              <w:rPr/>
              <w:t>990.00（台）</w:t>
            </w:r>
          </w:p>
        </w:tc>
        <w:tc>
          <w:tcPr>
            <w:tcW w:type="dxa" w:w="821"/>
          </w:tcPr>
          <w:p>
            <w:pPr>
              <w:pStyle w:val="null3"/>
              <w:jc w:val="right"/>
            </w:pPr>
            <w:r>
              <w:rPr/>
              <w:t>8,910.00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32</w:t>
            </w:r>
          </w:p>
        </w:tc>
        <w:tc>
          <w:tcPr>
            <w:tcW w:type="dxa" w:w="821"/>
          </w:tcPr>
          <w:p>
            <w:pPr>
              <w:pStyle w:val="null3"/>
              <w:jc w:val="left"/>
            </w:pPr>
            <w:r>
              <w:rPr/>
              <w:t>教学仪器</w:t>
            </w:r>
          </w:p>
        </w:tc>
        <w:tc>
          <w:tcPr>
            <w:tcW w:type="dxa" w:w="821"/>
          </w:tcPr>
          <w:p>
            <w:pPr>
              <w:pStyle w:val="null3"/>
              <w:jc w:val="left"/>
            </w:pPr>
            <w:r>
              <w:rPr/>
              <w:t>美术学具</w:t>
            </w:r>
          </w:p>
        </w:tc>
        <w:tc>
          <w:tcPr>
            <w:tcW w:type="dxa" w:w="821"/>
          </w:tcPr>
          <w:p>
            <w:pPr>
              <w:pStyle w:val="null3"/>
              <w:jc w:val="right"/>
            </w:pPr>
            <w:r>
              <w:rPr/>
              <w:t>990.00（套）</w:t>
            </w:r>
          </w:p>
        </w:tc>
        <w:tc>
          <w:tcPr>
            <w:tcW w:type="dxa" w:w="821"/>
          </w:tcPr>
          <w:p>
            <w:pPr>
              <w:pStyle w:val="null3"/>
              <w:jc w:val="right"/>
            </w:pPr>
            <w:r>
              <w:rPr/>
              <w:t>69,300.00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33</w:t>
            </w:r>
          </w:p>
        </w:tc>
        <w:tc>
          <w:tcPr>
            <w:tcW w:type="dxa" w:w="821"/>
          </w:tcPr>
          <w:p>
            <w:pPr>
              <w:pStyle w:val="null3"/>
              <w:jc w:val="left"/>
            </w:pPr>
            <w:r>
              <w:rPr/>
              <w:t>教学仪器</w:t>
            </w:r>
          </w:p>
        </w:tc>
        <w:tc>
          <w:tcPr>
            <w:tcW w:type="dxa" w:w="821"/>
          </w:tcPr>
          <w:p>
            <w:pPr>
              <w:pStyle w:val="null3"/>
              <w:jc w:val="left"/>
            </w:pPr>
            <w:r>
              <w:rPr/>
              <w:t>电子绘画板2</w:t>
            </w:r>
          </w:p>
        </w:tc>
        <w:tc>
          <w:tcPr>
            <w:tcW w:type="dxa" w:w="821"/>
          </w:tcPr>
          <w:p>
            <w:pPr>
              <w:pStyle w:val="null3"/>
              <w:jc w:val="right"/>
            </w:pPr>
            <w:r>
              <w:rPr/>
              <w:t>450.00（块）</w:t>
            </w:r>
          </w:p>
        </w:tc>
        <w:tc>
          <w:tcPr>
            <w:tcW w:type="dxa" w:w="821"/>
          </w:tcPr>
          <w:p>
            <w:pPr>
              <w:pStyle w:val="null3"/>
              <w:jc w:val="right"/>
            </w:pPr>
            <w:r>
              <w:rPr/>
              <w:t>144,000.00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34</w:t>
            </w:r>
          </w:p>
        </w:tc>
        <w:tc>
          <w:tcPr>
            <w:tcW w:type="dxa" w:w="821"/>
          </w:tcPr>
          <w:p>
            <w:pPr>
              <w:pStyle w:val="null3"/>
              <w:jc w:val="left"/>
            </w:pPr>
            <w:r>
              <w:rPr/>
              <w:t>教学仪器</w:t>
            </w:r>
          </w:p>
        </w:tc>
        <w:tc>
          <w:tcPr>
            <w:tcW w:type="dxa" w:w="821"/>
          </w:tcPr>
          <w:p>
            <w:pPr>
              <w:pStyle w:val="null3"/>
              <w:jc w:val="left"/>
            </w:pPr>
            <w:r>
              <w:rPr/>
              <w:t>写生教具（1）</w:t>
            </w:r>
          </w:p>
        </w:tc>
        <w:tc>
          <w:tcPr>
            <w:tcW w:type="dxa" w:w="821"/>
          </w:tcPr>
          <w:p>
            <w:pPr>
              <w:pStyle w:val="null3"/>
              <w:jc w:val="right"/>
            </w:pPr>
            <w:r>
              <w:rPr/>
              <w:t>21.00（套）</w:t>
            </w:r>
          </w:p>
        </w:tc>
        <w:tc>
          <w:tcPr>
            <w:tcW w:type="dxa" w:w="821"/>
          </w:tcPr>
          <w:p>
            <w:pPr>
              <w:pStyle w:val="null3"/>
              <w:jc w:val="right"/>
            </w:pPr>
            <w:r>
              <w:rPr/>
              <w:t>5,712.00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35</w:t>
            </w:r>
          </w:p>
        </w:tc>
        <w:tc>
          <w:tcPr>
            <w:tcW w:type="dxa" w:w="821"/>
          </w:tcPr>
          <w:p>
            <w:pPr>
              <w:pStyle w:val="null3"/>
              <w:jc w:val="left"/>
            </w:pPr>
            <w:r>
              <w:rPr/>
              <w:t>应用软件</w:t>
            </w:r>
          </w:p>
        </w:tc>
        <w:tc>
          <w:tcPr>
            <w:tcW w:type="dxa" w:w="821"/>
          </w:tcPr>
          <w:p>
            <w:pPr>
              <w:pStyle w:val="null3"/>
              <w:jc w:val="left"/>
            </w:pPr>
            <w:r>
              <w:rPr/>
              <w:t>数字书法教学系统</w:t>
            </w:r>
          </w:p>
        </w:tc>
        <w:tc>
          <w:tcPr>
            <w:tcW w:type="dxa" w:w="821"/>
          </w:tcPr>
          <w:p>
            <w:pPr>
              <w:pStyle w:val="null3"/>
              <w:jc w:val="right"/>
            </w:pPr>
            <w:r>
              <w:rPr/>
              <w:t>21.00（套）</w:t>
            </w:r>
          </w:p>
        </w:tc>
        <w:tc>
          <w:tcPr>
            <w:tcW w:type="dxa" w:w="821"/>
          </w:tcPr>
          <w:p>
            <w:pPr>
              <w:pStyle w:val="null3"/>
              <w:jc w:val="right"/>
            </w:pPr>
            <w:r>
              <w:rPr/>
              <w:t>228,816.00</w:t>
            </w:r>
          </w:p>
        </w:tc>
        <w:tc>
          <w:tcPr>
            <w:tcW w:type="dxa" w:w="821"/>
          </w:tcPr>
          <w:p>
            <w:pPr>
              <w:pStyle w:val="null3"/>
              <w:jc w:val="left"/>
            </w:pPr>
            <w:r>
              <w:rPr/>
              <w:t>软件和信息技术服务业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采购包3：</w:t>
      </w:r>
    </w:p>
    <w:p>
      <w:pPr>
        <w:pStyle w:val="null3"/>
        <w:jc w:val="left"/>
      </w:pPr>
      <w:r>
        <w:rPr/>
        <w:t>采购包预算金额（元）: 2,100,000.00</w:t>
      </w:r>
    </w:p>
    <w:p>
      <w:pPr>
        <w:pStyle w:val="null3"/>
        <w:jc w:val="left"/>
      </w:pPr>
      <w:r>
        <w:rPr/>
        <w:t>采购包最高限价（元）: 2,100,000.00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乐器</w:t>
            </w:r>
          </w:p>
        </w:tc>
        <w:tc>
          <w:tcPr>
            <w:tcW w:type="dxa" w:w="821"/>
          </w:tcPr>
          <w:p>
            <w:pPr>
              <w:pStyle w:val="null3"/>
              <w:jc w:val="left"/>
            </w:pPr>
            <w:r>
              <w:rPr/>
              <w:t>指挥台（含指挥棒）</w:t>
            </w:r>
          </w:p>
        </w:tc>
        <w:tc>
          <w:tcPr>
            <w:tcW w:type="dxa" w:w="821"/>
          </w:tcPr>
          <w:p>
            <w:pPr>
              <w:pStyle w:val="null3"/>
              <w:jc w:val="right"/>
            </w:pPr>
            <w:r>
              <w:rPr/>
              <w:t>21.00（个）</w:t>
            </w:r>
          </w:p>
        </w:tc>
        <w:tc>
          <w:tcPr>
            <w:tcW w:type="dxa" w:w="821"/>
          </w:tcPr>
          <w:p>
            <w:pPr>
              <w:pStyle w:val="null3"/>
              <w:jc w:val="right"/>
            </w:pPr>
            <w:r>
              <w:rPr/>
              <w:t>104,958.00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乐器</w:t>
            </w:r>
          </w:p>
        </w:tc>
        <w:tc>
          <w:tcPr>
            <w:tcW w:type="dxa" w:w="821"/>
          </w:tcPr>
          <w:p>
            <w:pPr>
              <w:pStyle w:val="null3"/>
              <w:jc w:val="left"/>
            </w:pPr>
            <w:r>
              <w:rPr/>
              <w:t>合唱台</w:t>
            </w:r>
          </w:p>
        </w:tc>
        <w:tc>
          <w:tcPr>
            <w:tcW w:type="dxa" w:w="821"/>
          </w:tcPr>
          <w:p>
            <w:pPr>
              <w:pStyle w:val="null3"/>
              <w:jc w:val="right"/>
            </w:pPr>
            <w:r>
              <w:rPr/>
              <w:t>42.00（组）</w:t>
            </w:r>
          </w:p>
        </w:tc>
        <w:tc>
          <w:tcPr>
            <w:tcW w:type="dxa" w:w="821"/>
          </w:tcPr>
          <w:p>
            <w:pPr>
              <w:pStyle w:val="null3"/>
              <w:jc w:val="right"/>
            </w:pPr>
            <w:r>
              <w:rPr/>
              <w:t>178,080.00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乐器</w:t>
            </w:r>
          </w:p>
        </w:tc>
        <w:tc>
          <w:tcPr>
            <w:tcW w:type="dxa" w:w="821"/>
          </w:tcPr>
          <w:p>
            <w:pPr>
              <w:pStyle w:val="null3"/>
              <w:jc w:val="left"/>
            </w:pPr>
            <w:r>
              <w:rPr/>
              <w:t>音乐节拍器</w:t>
            </w:r>
          </w:p>
        </w:tc>
        <w:tc>
          <w:tcPr>
            <w:tcW w:type="dxa" w:w="821"/>
          </w:tcPr>
          <w:p>
            <w:pPr>
              <w:pStyle w:val="null3"/>
              <w:jc w:val="right"/>
            </w:pPr>
            <w:r>
              <w:rPr/>
              <w:t>21.00（个）</w:t>
            </w:r>
          </w:p>
        </w:tc>
        <w:tc>
          <w:tcPr>
            <w:tcW w:type="dxa" w:w="821"/>
          </w:tcPr>
          <w:p>
            <w:pPr>
              <w:pStyle w:val="null3"/>
              <w:jc w:val="right"/>
            </w:pPr>
            <w:r>
              <w:rPr/>
              <w:t>3,748.50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乐器</w:t>
            </w:r>
          </w:p>
        </w:tc>
        <w:tc>
          <w:tcPr>
            <w:tcW w:type="dxa" w:w="821"/>
          </w:tcPr>
          <w:p>
            <w:pPr>
              <w:pStyle w:val="null3"/>
              <w:jc w:val="left"/>
            </w:pPr>
            <w:r>
              <w:rPr/>
              <w:t>音叉</w:t>
            </w:r>
          </w:p>
        </w:tc>
        <w:tc>
          <w:tcPr>
            <w:tcW w:type="dxa" w:w="821"/>
          </w:tcPr>
          <w:p>
            <w:pPr>
              <w:pStyle w:val="null3"/>
              <w:jc w:val="right"/>
            </w:pPr>
            <w:r>
              <w:rPr/>
              <w:t>21.00（个）</w:t>
            </w:r>
          </w:p>
        </w:tc>
        <w:tc>
          <w:tcPr>
            <w:tcW w:type="dxa" w:w="821"/>
          </w:tcPr>
          <w:p>
            <w:pPr>
              <w:pStyle w:val="null3"/>
              <w:jc w:val="right"/>
            </w:pPr>
            <w:r>
              <w:rPr/>
              <w:t>529.20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w:t>
            </w:r>
          </w:p>
        </w:tc>
        <w:tc>
          <w:tcPr>
            <w:tcW w:type="dxa" w:w="821"/>
          </w:tcPr>
          <w:p>
            <w:pPr>
              <w:pStyle w:val="null3"/>
              <w:jc w:val="left"/>
            </w:pPr>
            <w:r>
              <w:rPr/>
              <w:t>乐器</w:t>
            </w:r>
          </w:p>
        </w:tc>
        <w:tc>
          <w:tcPr>
            <w:tcW w:type="dxa" w:w="821"/>
          </w:tcPr>
          <w:p>
            <w:pPr>
              <w:pStyle w:val="null3"/>
              <w:jc w:val="left"/>
            </w:pPr>
            <w:r>
              <w:rPr/>
              <w:t>乐器储藏柜</w:t>
            </w:r>
          </w:p>
        </w:tc>
        <w:tc>
          <w:tcPr>
            <w:tcW w:type="dxa" w:w="821"/>
          </w:tcPr>
          <w:p>
            <w:pPr>
              <w:pStyle w:val="null3"/>
              <w:jc w:val="right"/>
            </w:pPr>
            <w:r>
              <w:rPr/>
              <w:t>105.00（个）</w:t>
            </w:r>
          </w:p>
        </w:tc>
        <w:tc>
          <w:tcPr>
            <w:tcW w:type="dxa" w:w="821"/>
          </w:tcPr>
          <w:p>
            <w:pPr>
              <w:pStyle w:val="null3"/>
              <w:jc w:val="right"/>
            </w:pPr>
            <w:r>
              <w:rPr/>
              <w:t>205,065.00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6</w:t>
            </w:r>
          </w:p>
        </w:tc>
        <w:tc>
          <w:tcPr>
            <w:tcW w:type="dxa" w:w="821"/>
          </w:tcPr>
          <w:p>
            <w:pPr>
              <w:pStyle w:val="null3"/>
              <w:jc w:val="left"/>
            </w:pPr>
            <w:r>
              <w:rPr/>
              <w:t>乐器</w:t>
            </w:r>
          </w:p>
        </w:tc>
        <w:tc>
          <w:tcPr>
            <w:tcW w:type="dxa" w:w="821"/>
          </w:tcPr>
          <w:p>
            <w:pPr>
              <w:pStyle w:val="null3"/>
              <w:jc w:val="left"/>
            </w:pPr>
            <w:r>
              <w:rPr/>
              <w:t>初中数字音乐教学软件系统</w:t>
            </w:r>
          </w:p>
        </w:tc>
        <w:tc>
          <w:tcPr>
            <w:tcW w:type="dxa" w:w="821"/>
          </w:tcPr>
          <w:p>
            <w:pPr>
              <w:pStyle w:val="null3"/>
              <w:jc w:val="right"/>
            </w:pPr>
            <w:r>
              <w:rPr/>
              <w:t>9.00（套）</w:t>
            </w:r>
          </w:p>
        </w:tc>
        <w:tc>
          <w:tcPr>
            <w:tcW w:type="dxa" w:w="821"/>
          </w:tcPr>
          <w:p>
            <w:pPr>
              <w:pStyle w:val="null3"/>
              <w:jc w:val="right"/>
            </w:pPr>
            <w:r>
              <w:rPr/>
              <w:t>110,700.00</w:t>
            </w:r>
          </w:p>
        </w:tc>
        <w:tc>
          <w:tcPr>
            <w:tcW w:type="dxa" w:w="821"/>
          </w:tcPr>
          <w:p>
            <w:pPr>
              <w:pStyle w:val="null3"/>
              <w:jc w:val="left"/>
            </w:pPr>
            <w:r>
              <w:rPr/>
              <w:t>软件和信息技术服务业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w:t>
            </w:r>
          </w:p>
        </w:tc>
        <w:tc>
          <w:tcPr>
            <w:tcW w:type="dxa" w:w="821"/>
          </w:tcPr>
          <w:p>
            <w:pPr>
              <w:pStyle w:val="null3"/>
              <w:jc w:val="left"/>
            </w:pPr>
            <w:r>
              <w:rPr/>
              <w:t>乐器</w:t>
            </w:r>
          </w:p>
        </w:tc>
        <w:tc>
          <w:tcPr>
            <w:tcW w:type="dxa" w:w="821"/>
          </w:tcPr>
          <w:p>
            <w:pPr>
              <w:pStyle w:val="null3"/>
              <w:jc w:val="left"/>
            </w:pPr>
            <w:r>
              <w:rPr/>
              <w:t>钟琴</w:t>
            </w:r>
          </w:p>
        </w:tc>
        <w:tc>
          <w:tcPr>
            <w:tcW w:type="dxa" w:w="821"/>
          </w:tcPr>
          <w:p>
            <w:pPr>
              <w:pStyle w:val="null3"/>
              <w:jc w:val="right"/>
            </w:pPr>
            <w:r>
              <w:rPr/>
              <w:t>21.00（套）</w:t>
            </w:r>
          </w:p>
        </w:tc>
        <w:tc>
          <w:tcPr>
            <w:tcW w:type="dxa" w:w="821"/>
          </w:tcPr>
          <w:p>
            <w:pPr>
              <w:pStyle w:val="null3"/>
              <w:jc w:val="right"/>
            </w:pPr>
            <w:r>
              <w:rPr/>
              <w:t>26,250.00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w:t>
            </w:r>
          </w:p>
        </w:tc>
        <w:tc>
          <w:tcPr>
            <w:tcW w:type="dxa" w:w="821"/>
          </w:tcPr>
          <w:p>
            <w:pPr>
              <w:pStyle w:val="null3"/>
              <w:jc w:val="left"/>
            </w:pPr>
            <w:r>
              <w:rPr/>
              <w:t>乐器</w:t>
            </w:r>
          </w:p>
        </w:tc>
        <w:tc>
          <w:tcPr>
            <w:tcW w:type="dxa" w:w="821"/>
          </w:tcPr>
          <w:p>
            <w:pPr>
              <w:pStyle w:val="null3"/>
              <w:jc w:val="left"/>
            </w:pPr>
            <w:r>
              <w:rPr/>
              <w:t>沙锤</w:t>
            </w:r>
          </w:p>
        </w:tc>
        <w:tc>
          <w:tcPr>
            <w:tcW w:type="dxa" w:w="821"/>
          </w:tcPr>
          <w:p>
            <w:pPr>
              <w:pStyle w:val="null3"/>
              <w:jc w:val="right"/>
            </w:pPr>
            <w:r>
              <w:rPr/>
              <w:t>105.00（对）</w:t>
            </w:r>
          </w:p>
        </w:tc>
        <w:tc>
          <w:tcPr>
            <w:tcW w:type="dxa" w:w="821"/>
          </w:tcPr>
          <w:p>
            <w:pPr>
              <w:pStyle w:val="null3"/>
              <w:jc w:val="right"/>
            </w:pPr>
            <w:r>
              <w:rPr/>
              <w:t>5,512.50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9</w:t>
            </w:r>
          </w:p>
        </w:tc>
        <w:tc>
          <w:tcPr>
            <w:tcW w:type="dxa" w:w="821"/>
          </w:tcPr>
          <w:p>
            <w:pPr>
              <w:pStyle w:val="null3"/>
              <w:jc w:val="left"/>
            </w:pPr>
            <w:r>
              <w:rPr/>
              <w:t>乐器</w:t>
            </w:r>
          </w:p>
        </w:tc>
        <w:tc>
          <w:tcPr>
            <w:tcW w:type="dxa" w:w="821"/>
          </w:tcPr>
          <w:p>
            <w:pPr>
              <w:pStyle w:val="null3"/>
              <w:jc w:val="left"/>
            </w:pPr>
            <w:r>
              <w:rPr/>
              <w:t>卡巴撒</w:t>
            </w:r>
          </w:p>
        </w:tc>
        <w:tc>
          <w:tcPr>
            <w:tcW w:type="dxa" w:w="821"/>
          </w:tcPr>
          <w:p>
            <w:pPr>
              <w:pStyle w:val="null3"/>
              <w:jc w:val="right"/>
            </w:pPr>
            <w:r>
              <w:rPr/>
              <w:t>105.00（个）</w:t>
            </w:r>
          </w:p>
        </w:tc>
        <w:tc>
          <w:tcPr>
            <w:tcW w:type="dxa" w:w="821"/>
          </w:tcPr>
          <w:p>
            <w:pPr>
              <w:pStyle w:val="null3"/>
              <w:jc w:val="right"/>
            </w:pPr>
            <w:r>
              <w:rPr/>
              <w:t>7,560.00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w:t>
            </w:r>
          </w:p>
        </w:tc>
        <w:tc>
          <w:tcPr>
            <w:tcW w:type="dxa" w:w="821"/>
          </w:tcPr>
          <w:p>
            <w:pPr>
              <w:pStyle w:val="null3"/>
              <w:jc w:val="left"/>
            </w:pPr>
            <w:r>
              <w:rPr/>
              <w:t>乐器</w:t>
            </w:r>
          </w:p>
        </w:tc>
        <w:tc>
          <w:tcPr>
            <w:tcW w:type="dxa" w:w="821"/>
          </w:tcPr>
          <w:p>
            <w:pPr>
              <w:pStyle w:val="null3"/>
              <w:jc w:val="left"/>
            </w:pPr>
            <w:r>
              <w:rPr/>
              <w:t>双响筒</w:t>
            </w:r>
          </w:p>
        </w:tc>
        <w:tc>
          <w:tcPr>
            <w:tcW w:type="dxa" w:w="821"/>
          </w:tcPr>
          <w:p>
            <w:pPr>
              <w:pStyle w:val="null3"/>
              <w:jc w:val="right"/>
            </w:pPr>
            <w:r>
              <w:rPr/>
              <w:t>105.00（个）</w:t>
            </w:r>
          </w:p>
        </w:tc>
        <w:tc>
          <w:tcPr>
            <w:tcW w:type="dxa" w:w="821"/>
          </w:tcPr>
          <w:p>
            <w:pPr>
              <w:pStyle w:val="null3"/>
              <w:jc w:val="right"/>
            </w:pPr>
            <w:r>
              <w:rPr/>
              <w:t>2,205.00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w:t>
            </w:r>
          </w:p>
        </w:tc>
        <w:tc>
          <w:tcPr>
            <w:tcW w:type="dxa" w:w="821"/>
          </w:tcPr>
          <w:p>
            <w:pPr>
              <w:pStyle w:val="null3"/>
              <w:jc w:val="left"/>
            </w:pPr>
            <w:r>
              <w:rPr/>
              <w:t>乐器</w:t>
            </w:r>
          </w:p>
        </w:tc>
        <w:tc>
          <w:tcPr>
            <w:tcW w:type="dxa" w:w="821"/>
          </w:tcPr>
          <w:p>
            <w:pPr>
              <w:pStyle w:val="null3"/>
              <w:jc w:val="left"/>
            </w:pPr>
            <w:r>
              <w:rPr/>
              <w:t>南梆子</w:t>
            </w:r>
          </w:p>
        </w:tc>
        <w:tc>
          <w:tcPr>
            <w:tcW w:type="dxa" w:w="821"/>
          </w:tcPr>
          <w:p>
            <w:pPr>
              <w:pStyle w:val="null3"/>
              <w:jc w:val="right"/>
            </w:pPr>
            <w:r>
              <w:rPr/>
              <w:t>21.00（个）</w:t>
            </w:r>
          </w:p>
        </w:tc>
        <w:tc>
          <w:tcPr>
            <w:tcW w:type="dxa" w:w="821"/>
          </w:tcPr>
          <w:p>
            <w:pPr>
              <w:pStyle w:val="null3"/>
              <w:jc w:val="right"/>
            </w:pPr>
            <w:r>
              <w:rPr/>
              <w:t>1,323.00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12</w:t>
            </w:r>
          </w:p>
        </w:tc>
        <w:tc>
          <w:tcPr>
            <w:tcW w:type="dxa" w:w="821"/>
          </w:tcPr>
          <w:p>
            <w:pPr>
              <w:pStyle w:val="null3"/>
              <w:jc w:val="left"/>
            </w:pPr>
            <w:r>
              <w:rPr/>
              <w:t>乐器</w:t>
            </w:r>
          </w:p>
        </w:tc>
        <w:tc>
          <w:tcPr>
            <w:tcW w:type="dxa" w:w="821"/>
          </w:tcPr>
          <w:p>
            <w:pPr>
              <w:pStyle w:val="null3"/>
              <w:jc w:val="left"/>
            </w:pPr>
            <w:r>
              <w:rPr/>
              <w:t>木鱼</w:t>
            </w:r>
          </w:p>
        </w:tc>
        <w:tc>
          <w:tcPr>
            <w:tcW w:type="dxa" w:w="821"/>
          </w:tcPr>
          <w:p>
            <w:pPr>
              <w:pStyle w:val="null3"/>
              <w:jc w:val="right"/>
            </w:pPr>
            <w:r>
              <w:rPr/>
              <w:t>21.00（套）</w:t>
            </w:r>
          </w:p>
        </w:tc>
        <w:tc>
          <w:tcPr>
            <w:tcW w:type="dxa" w:w="821"/>
          </w:tcPr>
          <w:p>
            <w:pPr>
              <w:pStyle w:val="null3"/>
              <w:jc w:val="right"/>
            </w:pPr>
            <w:r>
              <w:rPr/>
              <w:t>2,646.00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13</w:t>
            </w:r>
          </w:p>
        </w:tc>
        <w:tc>
          <w:tcPr>
            <w:tcW w:type="dxa" w:w="821"/>
          </w:tcPr>
          <w:p>
            <w:pPr>
              <w:pStyle w:val="null3"/>
              <w:jc w:val="left"/>
            </w:pPr>
            <w:r>
              <w:rPr/>
              <w:t>乐器</w:t>
            </w:r>
          </w:p>
        </w:tc>
        <w:tc>
          <w:tcPr>
            <w:tcW w:type="dxa" w:w="821"/>
          </w:tcPr>
          <w:p>
            <w:pPr>
              <w:pStyle w:val="null3"/>
              <w:jc w:val="left"/>
            </w:pPr>
            <w:r>
              <w:rPr/>
              <w:t>铃鼓</w:t>
            </w:r>
          </w:p>
        </w:tc>
        <w:tc>
          <w:tcPr>
            <w:tcW w:type="dxa" w:w="821"/>
          </w:tcPr>
          <w:p>
            <w:pPr>
              <w:pStyle w:val="null3"/>
              <w:jc w:val="right"/>
            </w:pPr>
            <w:r>
              <w:rPr/>
              <w:t>54.00（套）</w:t>
            </w:r>
          </w:p>
        </w:tc>
        <w:tc>
          <w:tcPr>
            <w:tcW w:type="dxa" w:w="821"/>
          </w:tcPr>
          <w:p>
            <w:pPr>
              <w:pStyle w:val="null3"/>
              <w:jc w:val="right"/>
            </w:pPr>
            <w:r>
              <w:rPr/>
              <w:t>5,940.00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14</w:t>
            </w:r>
          </w:p>
        </w:tc>
        <w:tc>
          <w:tcPr>
            <w:tcW w:type="dxa" w:w="821"/>
          </w:tcPr>
          <w:p>
            <w:pPr>
              <w:pStyle w:val="null3"/>
              <w:jc w:val="left"/>
            </w:pPr>
            <w:r>
              <w:rPr/>
              <w:t>乐器</w:t>
            </w:r>
          </w:p>
        </w:tc>
        <w:tc>
          <w:tcPr>
            <w:tcW w:type="dxa" w:w="821"/>
          </w:tcPr>
          <w:p>
            <w:pPr>
              <w:pStyle w:val="null3"/>
              <w:jc w:val="left"/>
            </w:pPr>
            <w:r>
              <w:rPr/>
              <w:t>三角铁</w:t>
            </w:r>
          </w:p>
        </w:tc>
        <w:tc>
          <w:tcPr>
            <w:tcW w:type="dxa" w:w="821"/>
          </w:tcPr>
          <w:p>
            <w:pPr>
              <w:pStyle w:val="null3"/>
              <w:jc w:val="right"/>
            </w:pPr>
            <w:r>
              <w:rPr/>
              <w:t>21.00（套）</w:t>
            </w:r>
          </w:p>
        </w:tc>
        <w:tc>
          <w:tcPr>
            <w:tcW w:type="dxa" w:w="821"/>
          </w:tcPr>
          <w:p>
            <w:pPr>
              <w:pStyle w:val="null3"/>
              <w:jc w:val="right"/>
            </w:pPr>
            <w:r>
              <w:rPr/>
              <w:t>1,102.50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15</w:t>
            </w:r>
          </w:p>
        </w:tc>
        <w:tc>
          <w:tcPr>
            <w:tcW w:type="dxa" w:w="821"/>
          </w:tcPr>
          <w:p>
            <w:pPr>
              <w:pStyle w:val="null3"/>
              <w:jc w:val="left"/>
            </w:pPr>
            <w:r>
              <w:rPr/>
              <w:t>乐器</w:t>
            </w:r>
          </w:p>
        </w:tc>
        <w:tc>
          <w:tcPr>
            <w:tcW w:type="dxa" w:w="821"/>
          </w:tcPr>
          <w:p>
            <w:pPr>
              <w:pStyle w:val="null3"/>
              <w:jc w:val="left"/>
            </w:pPr>
            <w:r>
              <w:rPr/>
              <w:t>碰铃</w:t>
            </w:r>
          </w:p>
        </w:tc>
        <w:tc>
          <w:tcPr>
            <w:tcW w:type="dxa" w:w="821"/>
          </w:tcPr>
          <w:p>
            <w:pPr>
              <w:pStyle w:val="null3"/>
              <w:jc w:val="right"/>
            </w:pPr>
            <w:r>
              <w:rPr/>
              <w:t>54.00（个）</w:t>
            </w:r>
          </w:p>
        </w:tc>
        <w:tc>
          <w:tcPr>
            <w:tcW w:type="dxa" w:w="821"/>
          </w:tcPr>
          <w:p>
            <w:pPr>
              <w:pStyle w:val="null3"/>
              <w:jc w:val="right"/>
            </w:pPr>
            <w:r>
              <w:rPr/>
              <w:t>1,814.40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16</w:t>
            </w:r>
          </w:p>
        </w:tc>
        <w:tc>
          <w:tcPr>
            <w:tcW w:type="dxa" w:w="821"/>
          </w:tcPr>
          <w:p>
            <w:pPr>
              <w:pStyle w:val="null3"/>
              <w:jc w:val="left"/>
            </w:pPr>
            <w:r>
              <w:rPr/>
              <w:t>乐器</w:t>
            </w:r>
          </w:p>
        </w:tc>
        <w:tc>
          <w:tcPr>
            <w:tcW w:type="dxa" w:w="821"/>
          </w:tcPr>
          <w:p>
            <w:pPr>
              <w:pStyle w:val="null3"/>
              <w:jc w:val="left"/>
            </w:pPr>
            <w:r>
              <w:rPr/>
              <w:t>大军鼓</w:t>
            </w:r>
          </w:p>
        </w:tc>
        <w:tc>
          <w:tcPr>
            <w:tcW w:type="dxa" w:w="821"/>
          </w:tcPr>
          <w:p>
            <w:pPr>
              <w:pStyle w:val="null3"/>
              <w:jc w:val="right"/>
            </w:pPr>
            <w:r>
              <w:rPr/>
              <w:t>105.00（个）</w:t>
            </w:r>
          </w:p>
        </w:tc>
        <w:tc>
          <w:tcPr>
            <w:tcW w:type="dxa" w:w="821"/>
          </w:tcPr>
          <w:p>
            <w:pPr>
              <w:pStyle w:val="null3"/>
              <w:jc w:val="right"/>
            </w:pPr>
            <w:r>
              <w:rPr/>
              <w:t>65,100.00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17</w:t>
            </w:r>
          </w:p>
        </w:tc>
        <w:tc>
          <w:tcPr>
            <w:tcW w:type="dxa" w:w="821"/>
          </w:tcPr>
          <w:p>
            <w:pPr>
              <w:pStyle w:val="null3"/>
              <w:jc w:val="left"/>
            </w:pPr>
            <w:r>
              <w:rPr/>
              <w:t>乐器</w:t>
            </w:r>
          </w:p>
        </w:tc>
        <w:tc>
          <w:tcPr>
            <w:tcW w:type="dxa" w:w="821"/>
          </w:tcPr>
          <w:p>
            <w:pPr>
              <w:pStyle w:val="null3"/>
              <w:jc w:val="left"/>
            </w:pPr>
            <w:r>
              <w:rPr/>
              <w:t>小军鼓</w:t>
            </w:r>
          </w:p>
        </w:tc>
        <w:tc>
          <w:tcPr>
            <w:tcW w:type="dxa" w:w="821"/>
          </w:tcPr>
          <w:p>
            <w:pPr>
              <w:pStyle w:val="null3"/>
              <w:jc w:val="right"/>
            </w:pPr>
            <w:r>
              <w:rPr/>
              <w:t>222.00（个）</w:t>
            </w:r>
          </w:p>
        </w:tc>
        <w:tc>
          <w:tcPr>
            <w:tcW w:type="dxa" w:w="821"/>
          </w:tcPr>
          <w:p>
            <w:pPr>
              <w:pStyle w:val="null3"/>
              <w:jc w:val="right"/>
            </w:pPr>
            <w:r>
              <w:rPr/>
              <w:t>62,160.00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18</w:t>
            </w:r>
          </w:p>
        </w:tc>
        <w:tc>
          <w:tcPr>
            <w:tcW w:type="dxa" w:w="821"/>
          </w:tcPr>
          <w:p>
            <w:pPr>
              <w:pStyle w:val="null3"/>
              <w:jc w:val="left"/>
            </w:pPr>
            <w:r>
              <w:rPr/>
              <w:t>乐器</w:t>
            </w:r>
          </w:p>
        </w:tc>
        <w:tc>
          <w:tcPr>
            <w:tcW w:type="dxa" w:w="821"/>
          </w:tcPr>
          <w:p>
            <w:pPr>
              <w:pStyle w:val="null3"/>
              <w:jc w:val="left"/>
            </w:pPr>
            <w:r>
              <w:rPr/>
              <w:t>多音鼓</w:t>
            </w:r>
          </w:p>
        </w:tc>
        <w:tc>
          <w:tcPr>
            <w:tcW w:type="dxa" w:w="821"/>
          </w:tcPr>
          <w:p>
            <w:pPr>
              <w:pStyle w:val="null3"/>
              <w:jc w:val="right"/>
            </w:pPr>
            <w:r>
              <w:rPr/>
              <w:t>30.00（套）</w:t>
            </w:r>
          </w:p>
        </w:tc>
        <w:tc>
          <w:tcPr>
            <w:tcW w:type="dxa" w:w="821"/>
          </w:tcPr>
          <w:p>
            <w:pPr>
              <w:pStyle w:val="null3"/>
              <w:jc w:val="right"/>
            </w:pPr>
            <w:r>
              <w:rPr/>
              <w:t>44,100.00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19</w:t>
            </w:r>
          </w:p>
        </w:tc>
        <w:tc>
          <w:tcPr>
            <w:tcW w:type="dxa" w:w="821"/>
          </w:tcPr>
          <w:p>
            <w:pPr>
              <w:pStyle w:val="null3"/>
              <w:jc w:val="left"/>
            </w:pPr>
            <w:r>
              <w:rPr/>
              <w:t>乐器</w:t>
            </w:r>
          </w:p>
        </w:tc>
        <w:tc>
          <w:tcPr>
            <w:tcW w:type="dxa" w:w="821"/>
          </w:tcPr>
          <w:p>
            <w:pPr>
              <w:pStyle w:val="null3"/>
              <w:jc w:val="left"/>
            </w:pPr>
            <w:r>
              <w:rPr/>
              <w:t>竖笛1</w:t>
            </w:r>
          </w:p>
        </w:tc>
        <w:tc>
          <w:tcPr>
            <w:tcW w:type="dxa" w:w="821"/>
          </w:tcPr>
          <w:p>
            <w:pPr>
              <w:pStyle w:val="null3"/>
              <w:jc w:val="right"/>
            </w:pPr>
            <w:r>
              <w:rPr/>
              <w:t>822.00（支）</w:t>
            </w:r>
          </w:p>
        </w:tc>
        <w:tc>
          <w:tcPr>
            <w:tcW w:type="dxa" w:w="821"/>
          </w:tcPr>
          <w:p>
            <w:pPr>
              <w:pStyle w:val="null3"/>
              <w:jc w:val="right"/>
            </w:pPr>
            <w:r>
              <w:rPr/>
              <w:t>13,809.60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20</w:t>
            </w:r>
          </w:p>
        </w:tc>
        <w:tc>
          <w:tcPr>
            <w:tcW w:type="dxa" w:w="821"/>
          </w:tcPr>
          <w:p>
            <w:pPr>
              <w:pStyle w:val="null3"/>
              <w:jc w:val="left"/>
            </w:pPr>
            <w:r>
              <w:rPr/>
              <w:t>乐器</w:t>
            </w:r>
          </w:p>
        </w:tc>
        <w:tc>
          <w:tcPr>
            <w:tcW w:type="dxa" w:w="821"/>
          </w:tcPr>
          <w:p>
            <w:pPr>
              <w:pStyle w:val="null3"/>
              <w:jc w:val="left"/>
            </w:pPr>
            <w:r>
              <w:rPr/>
              <w:t>竖笛2</w:t>
            </w:r>
          </w:p>
        </w:tc>
        <w:tc>
          <w:tcPr>
            <w:tcW w:type="dxa" w:w="821"/>
          </w:tcPr>
          <w:p>
            <w:pPr>
              <w:pStyle w:val="null3"/>
              <w:jc w:val="right"/>
            </w:pPr>
            <w:r>
              <w:rPr/>
              <w:t>21.00（支）</w:t>
            </w:r>
          </w:p>
        </w:tc>
        <w:tc>
          <w:tcPr>
            <w:tcW w:type="dxa" w:w="821"/>
          </w:tcPr>
          <w:p>
            <w:pPr>
              <w:pStyle w:val="null3"/>
              <w:jc w:val="right"/>
            </w:pPr>
            <w:r>
              <w:rPr/>
              <w:t>1,102.50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21</w:t>
            </w:r>
          </w:p>
        </w:tc>
        <w:tc>
          <w:tcPr>
            <w:tcW w:type="dxa" w:w="821"/>
          </w:tcPr>
          <w:p>
            <w:pPr>
              <w:pStyle w:val="null3"/>
              <w:jc w:val="left"/>
            </w:pPr>
            <w:r>
              <w:rPr/>
              <w:t>乐器</w:t>
            </w:r>
          </w:p>
        </w:tc>
        <w:tc>
          <w:tcPr>
            <w:tcW w:type="dxa" w:w="821"/>
          </w:tcPr>
          <w:p>
            <w:pPr>
              <w:pStyle w:val="null3"/>
              <w:jc w:val="left"/>
            </w:pPr>
            <w:r>
              <w:rPr/>
              <w:t>吉它</w:t>
            </w:r>
          </w:p>
        </w:tc>
        <w:tc>
          <w:tcPr>
            <w:tcW w:type="dxa" w:w="821"/>
          </w:tcPr>
          <w:p>
            <w:pPr>
              <w:pStyle w:val="null3"/>
              <w:jc w:val="right"/>
            </w:pPr>
            <w:r>
              <w:rPr/>
              <w:t>552.00（个）</w:t>
            </w:r>
          </w:p>
        </w:tc>
        <w:tc>
          <w:tcPr>
            <w:tcW w:type="dxa" w:w="821"/>
          </w:tcPr>
          <w:p>
            <w:pPr>
              <w:pStyle w:val="null3"/>
              <w:jc w:val="right"/>
            </w:pPr>
            <w:r>
              <w:rPr/>
              <w:t>362,112.00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22</w:t>
            </w:r>
          </w:p>
        </w:tc>
        <w:tc>
          <w:tcPr>
            <w:tcW w:type="dxa" w:w="821"/>
          </w:tcPr>
          <w:p>
            <w:pPr>
              <w:pStyle w:val="null3"/>
              <w:jc w:val="left"/>
            </w:pPr>
            <w:r>
              <w:rPr/>
              <w:t>乐器</w:t>
            </w:r>
          </w:p>
        </w:tc>
        <w:tc>
          <w:tcPr>
            <w:tcW w:type="dxa" w:w="821"/>
          </w:tcPr>
          <w:p>
            <w:pPr>
              <w:pStyle w:val="null3"/>
              <w:jc w:val="left"/>
            </w:pPr>
            <w:r>
              <w:rPr/>
              <w:t>堂鼓</w:t>
            </w:r>
          </w:p>
        </w:tc>
        <w:tc>
          <w:tcPr>
            <w:tcW w:type="dxa" w:w="821"/>
          </w:tcPr>
          <w:p>
            <w:pPr>
              <w:pStyle w:val="null3"/>
              <w:jc w:val="right"/>
            </w:pPr>
            <w:r>
              <w:rPr/>
              <w:t>63.00（个）</w:t>
            </w:r>
          </w:p>
        </w:tc>
        <w:tc>
          <w:tcPr>
            <w:tcW w:type="dxa" w:w="821"/>
          </w:tcPr>
          <w:p>
            <w:pPr>
              <w:pStyle w:val="null3"/>
              <w:jc w:val="right"/>
            </w:pPr>
            <w:r>
              <w:rPr/>
              <w:t>27,783.00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23</w:t>
            </w:r>
          </w:p>
        </w:tc>
        <w:tc>
          <w:tcPr>
            <w:tcW w:type="dxa" w:w="821"/>
          </w:tcPr>
          <w:p>
            <w:pPr>
              <w:pStyle w:val="null3"/>
              <w:jc w:val="left"/>
            </w:pPr>
            <w:r>
              <w:rPr/>
              <w:t>乐器</w:t>
            </w:r>
          </w:p>
        </w:tc>
        <w:tc>
          <w:tcPr>
            <w:tcW w:type="dxa" w:w="821"/>
          </w:tcPr>
          <w:p>
            <w:pPr>
              <w:pStyle w:val="null3"/>
              <w:jc w:val="left"/>
            </w:pPr>
            <w:r>
              <w:rPr/>
              <w:t>中虎音锣</w:t>
            </w:r>
          </w:p>
        </w:tc>
        <w:tc>
          <w:tcPr>
            <w:tcW w:type="dxa" w:w="821"/>
          </w:tcPr>
          <w:p>
            <w:pPr>
              <w:pStyle w:val="null3"/>
              <w:jc w:val="right"/>
            </w:pPr>
            <w:r>
              <w:rPr/>
              <w:t>21.00（个）</w:t>
            </w:r>
          </w:p>
        </w:tc>
        <w:tc>
          <w:tcPr>
            <w:tcW w:type="dxa" w:w="821"/>
          </w:tcPr>
          <w:p>
            <w:pPr>
              <w:pStyle w:val="null3"/>
              <w:jc w:val="right"/>
            </w:pPr>
            <w:r>
              <w:rPr/>
              <w:t>7,140.00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24</w:t>
            </w:r>
          </w:p>
        </w:tc>
        <w:tc>
          <w:tcPr>
            <w:tcW w:type="dxa" w:w="821"/>
          </w:tcPr>
          <w:p>
            <w:pPr>
              <w:pStyle w:val="null3"/>
              <w:jc w:val="left"/>
            </w:pPr>
            <w:r>
              <w:rPr/>
              <w:t>乐器</w:t>
            </w:r>
          </w:p>
        </w:tc>
        <w:tc>
          <w:tcPr>
            <w:tcW w:type="dxa" w:w="821"/>
          </w:tcPr>
          <w:p>
            <w:pPr>
              <w:pStyle w:val="null3"/>
              <w:jc w:val="left"/>
            </w:pPr>
            <w:r>
              <w:rPr/>
              <w:t>小锣</w:t>
            </w:r>
          </w:p>
        </w:tc>
        <w:tc>
          <w:tcPr>
            <w:tcW w:type="dxa" w:w="821"/>
          </w:tcPr>
          <w:p>
            <w:pPr>
              <w:pStyle w:val="null3"/>
              <w:jc w:val="right"/>
            </w:pPr>
            <w:r>
              <w:rPr/>
              <w:t>21.00（个）</w:t>
            </w:r>
          </w:p>
        </w:tc>
        <w:tc>
          <w:tcPr>
            <w:tcW w:type="dxa" w:w="821"/>
          </w:tcPr>
          <w:p>
            <w:pPr>
              <w:pStyle w:val="null3"/>
              <w:jc w:val="right"/>
            </w:pPr>
            <w:r>
              <w:rPr/>
              <w:t>4,498.20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25</w:t>
            </w:r>
          </w:p>
        </w:tc>
        <w:tc>
          <w:tcPr>
            <w:tcW w:type="dxa" w:w="821"/>
          </w:tcPr>
          <w:p>
            <w:pPr>
              <w:pStyle w:val="null3"/>
              <w:jc w:val="left"/>
            </w:pPr>
            <w:r>
              <w:rPr/>
              <w:t>乐器</w:t>
            </w:r>
          </w:p>
        </w:tc>
        <w:tc>
          <w:tcPr>
            <w:tcW w:type="dxa" w:w="821"/>
          </w:tcPr>
          <w:p>
            <w:pPr>
              <w:pStyle w:val="null3"/>
              <w:jc w:val="left"/>
            </w:pPr>
            <w:r>
              <w:rPr/>
              <w:t>铙</w:t>
            </w:r>
          </w:p>
        </w:tc>
        <w:tc>
          <w:tcPr>
            <w:tcW w:type="dxa" w:w="821"/>
          </w:tcPr>
          <w:p>
            <w:pPr>
              <w:pStyle w:val="null3"/>
              <w:jc w:val="right"/>
            </w:pPr>
            <w:r>
              <w:rPr/>
              <w:t>21.00（个）</w:t>
            </w:r>
          </w:p>
        </w:tc>
        <w:tc>
          <w:tcPr>
            <w:tcW w:type="dxa" w:w="821"/>
          </w:tcPr>
          <w:p>
            <w:pPr>
              <w:pStyle w:val="null3"/>
              <w:jc w:val="right"/>
            </w:pPr>
            <w:r>
              <w:rPr/>
              <w:t>12,348.00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26</w:t>
            </w:r>
          </w:p>
        </w:tc>
        <w:tc>
          <w:tcPr>
            <w:tcW w:type="dxa" w:w="821"/>
          </w:tcPr>
          <w:p>
            <w:pPr>
              <w:pStyle w:val="null3"/>
              <w:jc w:val="left"/>
            </w:pPr>
            <w:r>
              <w:rPr/>
              <w:t>乐器</w:t>
            </w:r>
          </w:p>
        </w:tc>
        <w:tc>
          <w:tcPr>
            <w:tcW w:type="dxa" w:w="821"/>
          </w:tcPr>
          <w:p>
            <w:pPr>
              <w:pStyle w:val="null3"/>
              <w:jc w:val="left"/>
            </w:pPr>
            <w:r>
              <w:rPr/>
              <w:t>钹</w:t>
            </w:r>
          </w:p>
        </w:tc>
        <w:tc>
          <w:tcPr>
            <w:tcW w:type="dxa" w:w="821"/>
          </w:tcPr>
          <w:p>
            <w:pPr>
              <w:pStyle w:val="null3"/>
              <w:jc w:val="right"/>
            </w:pPr>
            <w:r>
              <w:rPr/>
              <w:t>21.00（个）</w:t>
            </w:r>
          </w:p>
        </w:tc>
        <w:tc>
          <w:tcPr>
            <w:tcW w:type="dxa" w:w="821"/>
          </w:tcPr>
          <w:p>
            <w:pPr>
              <w:pStyle w:val="null3"/>
              <w:jc w:val="right"/>
            </w:pPr>
            <w:r>
              <w:rPr/>
              <w:t>4,189.50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27</w:t>
            </w:r>
          </w:p>
        </w:tc>
        <w:tc>
          <w:tcPr>
            <w:tcW w:type="dxa" w:w="821"/>
          </w:tcPr>
          <w:p>
            <w:pPr>
              <w:pStyle w:val="null3"/>
              <w:jc w:val="left"/>
            </w:pPr>
            <w:r>
              <w:rPr/>
              <w:t>乐器</w:t>
            </w:r>
          </w:p>
        </w:tc>
        <w:tc>
          <w:tcPr>
            <w:tcW w:type="dxa" w:w="821"/>
          </w:tcPr>
          <w:p>
            <w:pPr>
              <w:pStyle w:val="null3"/>
              <w:jc w:val="left"/>
            </w:pPr>
            <w:r>
              <w:rPr/>
              <w:t>音乐凳（椅）</w:t>
            </w:r>
          </w:p>
        </w:tc>
        <w:tc>
          <w:tcPr>
            <w:tcW w:type="dxa" w:w="821"/>
          </w:tcPr>
          <w:p>
            <w:pPr>
              <w:pStyle w:val="null3"/>
              <w:jc w:val="right"/>
            </w:pPr>
            <w:r>
              <w:rPr/>
              <w:t>450.00（个）</w:t>
            </w:r>
          </w:p>
        </w:tc>
        <w:tc>
          <w:tcPr>
            <w:tcW w:type="dxa" w:w="821"/>
          </w:tcPr>
          <w:p>
            <w:pPr>
              <w:pStyle w:val="null3"/>
              <w:jc w:val="right"/>
            </w:pPr>
            <w:r>
              <w:rPr/>
              <w:t>94,050.00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28</w:t>
            </w:r>
          </w:p>
        </w:tc>
        <w:tc>
          <w:tcPr>
            <w:tcW w:type="dxa" w:w="821"/>
          </w:tcPr>
          <w:p>
            <w:pPr>
              <w:pStyle w:val="null3"/>
              <w:jc w:val="left"/>
            </w:pPr>
            <w:r>
              <w:rPr/>
              <w:t>乐器</w:t>
            </w:r>
          </w:p>
        </w:tc>
        <w:tc>
          <w:tcPr>
            <w:tcW w:type="dxa" w:w="821"/>
          </w:tcPr>
          <w:p>
            <w:pPr>
              <w:pStyle w:val="null3"/>
              <w:jc w:val="left"/>
            </w:pPr>
            <w:r>
              <w:rPr/>
              <w:t>教师椅</w:t>
            </w:r>
          </w:p>
        </w:tc>
        <w:tc>
          <w:tcPr>
            <w:tcW w:type="dxa" w:w="821"/>
          </w:tcPr>
          <w:p>
            <w:pPr>
              <w:pStyle w:val="null3"/>
              <w:jc w:val="right"/>
            </w:pPr>
            <w:r>
              <w:rPr/>
              <w:t>21.00（个）</w:t>
            </w:r>
          </w:p>
        </w:tc>
        <w:tc>
          <w:tcPr>
            <w:tcW w:type="dxa" w:w="821"/>
          </w:tcPr>
          <w:p>
            <w:pPr>
              <w:pStyle w:val="null3"/>
              <w:jc w:val="right"/>
            </w:pPr>
            <w:r>
              <w:rPr/>
              <w:t>6,552.00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29</w:t>
            </w:r>
          </w:p>
        </w:tc>
        <w:tc>
          <w:tcPr>
            <w:tcW w:type="dxa" w:w="821"/>
          </w:tcPr>
          <w:p>
            <w:pPr>
              <w:pStyle w:val="null3"/>
              <w:jc w:val="left"/>
            </w:pPr>
            <w:r>
              <w:rPr/>
              <w:t>乐器</w:t>
            </w:r>
          </w:p>
        </w:tc>
        <w:tc>
          <w:tcPr>
            <w:tcW w:type="dxa" w:w="821"/>
          </w:tcPr>
          <w:p>
            <w:pPr>
              <w:pStyle w:val="null3"/>
              <w:jc w:val="left"/>
            </w:pPr>
            <w:r>
              <w:rPr/>
              <w:t>移动无尘音标板</w:t>
            </w:r>
          </w:p>
        </w:tc>
        <w:tc>
          <w:tcPr>
            <w:tcW w:type="dxa" w:w="821"/>
          </w:tcPr>
          <w:p>
            <w:pPr>
              <w:pStyle w:val="null3"/>
              <w:jc w:val="right"/>
            </w:pPr>
            <w:r>
              <w:rPr/>
              <w:t>9.00（套）</w:t>
            </w:r>
          </w:p>
        </w:tc>
        <w:tc>
          <w:tcPr>
            <w:tcW w:type="dxa" w:w="821"/>
          </w:tcPr>
          <w:p>
            <w:pPr>
              <w:pStyle w:val="null3"/>
              <w:jc w:val="right"/>
            </w:pPr>
            <w:r>
              <w:rPr/>
              <w:t>83,378.10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30</w:t>
            </w:r>
          </w:p>
        </w:tc>
        <w:tc>
          <w:tcPr>
            <w:tcW w:type="dxa" w:w="821"/>
          </w:tcPr>
          <w:p>
            <w:pPr>
              <w:pStyle w:val="null3"/>
              <w:jc w:val="left"/>
            </w:pPr>
            <w:r>
              <w:rPr/>
              <w:t>乐器</w:t>
            </w:r>
          </w:p>
        </w:tc>
        <w:tc>
          <w:tcPr>
            <w:tcW w:type="dxa" w:w="821"/>
          </w:tcPr>
          <w:p>
            <w:pPr>
              <w:pStyle w:val="null3"/>
              <w:jc w:val="left"/>
            </w:pPr>
            <w:r>
              <w:rPr/>
              <w:t>棒铃</w:t>
            </w:r>
          </w:p>
        </w:tc>
        <w:tc>
          <w:tcPr>
            <w:tcW w:type="dxa" w:w="821"/>
          </w:tcPr>
          <w:p>
            <w:pPr>
              <w:pStyle w:val="null3"/>
              <w:jc w:val="right"/>
            </w:pPr>
            <w:r>
              <w:rPr/>
              <w:t>48.00（对）</w:t>
            </w:r>
          </w:p>
        </w:tc>
        <w:tc>
          <w:tcPr>
            <w:tcW w:type="dxa" w:w="821"/>
          </w:tcPr>
          <w:p>
            <w:pPr>
              <w:pStyle w:val="null3"/>
              <w:jc w:val="right"/>
            </w:pPr>
            <w:r>
              <w:rPr/>
              <w:t>4,920.00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31</w:t>
            </w:r>
          </w:p>
        </w:tc>
        <w:tc>
          <w:tcPr>
            <w:tcW w:type="dxa" w:w="821"/>
          </w:tcPr>
          <w:p>
            <w:pPr>
              <w:pStyle w:val="null3"/>
              <w:jc w:val="left"/>
            </w:pPr>
            <w:r>
              <w:rPr/>
              <w:t>乐器</w:t>
            </w:r>
          </w:p>
        </w:tc>
        <w:tc>
          <w:tcPr>
            <w:tcW w:type="dxa" w:w="821"/>
          </w:tcPr>
          <w:p>
            <w:pPr>
              <w:pStyle w:val="null3"/>
              <w:jc w:val="left"/>
            </w:pPr>
            <w:r>
              <w:rPr/>
              <w:t>立式钢琴</w:t>
            </w:r>
          </w:p>
        </w:tc>
        <w:tc>
          <w:tcPr>
            <w:tcW w:type="dxa" w:w="821"/>
          </w:tcPr>
          <w:p>
            <w:pPr>
              <w:pStyle w:val="null3"/>
              <w:jc w:val="right"/>
            </w:pPr>
            <w:r>
              <w:rPr/>
              <w:t>21.00（台）</w:t>
            </w:r>
          </w:p>
        </w:tc>
        <w:tc>
          <w:tcPr>
            <w:tcW w:type="dxa" w:w="821"/>
          </w:tcPr>
          <w:p>
            <w:pPr>
              <w:pStyle w:val="null3"/>
              <w:jc w:val="right"/>
            </w:pPr>
            <w:r>
              <w:rPr/>
              <w:t>582,645.00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32</w:t>
            </w:r>
          </w:p>
        </w:tc>
        <w:tc>
          <w:tcPr>
            <w:tcW w:type="dxa" w:w="821"/>
          </w:tcPr>
          <w:p>
            <w:pPr>
              <w:pStyle w:val="null3"/>
              <w:jc w:val="left"/>
            </w:pPr>
            <w:r>
              <w:rPr/>
              <w:t>乐器</w:t>
            </w:r>
          </w:p>
        </w:tc>
        <w:tc>
          <w:tcPr>
            <w:tcW w:type="dxa" w:w="821"/>
          </w:tcPr>
          <w:p>
            <w:pPr>
              <w:pStyle w:val="null3"/>
              <w:jc w:val="left"/>
            </w:pPr>
            <w:r>
              <w:rPr/>
              <w:t>响板</w:t>
            </w:r>
          </w:p>
        </w:tc>
        <w:tc>
          <w:tcPr>
            <w:tcW w:type="dxa" w:w="821"/>
          </w:tcPr>
          <w:p>
            <w:pPr>
              <w:pStyle w:val="null3"/>
              <w:jc w:val="right"/>
            </w:pPr>
            <w:r>
              <w:rPr/>
              <w:t>60.00（个）</w:t>
            </w:r>
          </w:p>
        </w:tc>
        <w:tc>
          <w:tcPr>
            <w:tcW w:type="dxa" w:w="821"/>
          </w:tcPr>
          <w:p>
            <w:pPr>
              <w:pStyle w:val="null3"/>
              <w:jc w:val="right"/>
            </w:pPr>
            <w:r>
              <w:rPr/>
              <w:t>1,260.00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33</w:t>
            </w:r>
          </w:p>
        </w:tc>
        <w:tc>
          <w:tcPr>
            <w:tcW w:type="dxa" w:w="821"/>
          </w:tcPr>
          <w:p>
            <w:pPr>
              <w:pStyle w:val="null3"/>
              <w:jc w:val="left"/>
            </w:pPr>
            <w:r>
              <w:rPr/>
              <w:t>乐器</w:t>
            </w:r>
          </w:p>
        </w:tc>
        <w:tc>
          <w:tcPr>
            <w:tcW w:type="dxa" w:w="821"/>
          </w:tcPr>
          <w:p>
            <w:pPr>
              <w:pStyle w:val="null3"/>
              <w:jc w:val="left"/>
            </w:pPr>
            <w:r>
              <w:rPr/>
              <w:t>响棒</w:t>
            </w:r>
          </w:p>
        </w:tc>
        <w:tc>
          <w:tcPr>
            <w:tcW w:type="dxa" w:w="821"/>
          </w:tcPr>
          <w:p>
            <w:pPr>
              <w:pStyle w:val="null3"/>
              <w:jc w:val="right"/>
            </w:pPr>
            <w:r>
              <w:rPr/>
              <w:t>60.00（个）</w:t>
            </w:r>
          </w:p>
        </w:tc>
        <w:tc>
          <w:tcPr>
            <w:tcW w:type="dxa" w:w="821"/>
          </w:tcPr>
          <w:p>
            <w:pPr>
              <w:pStyle w:val="null3"/>
              <w:jc w:val="right"/>
            </w:pPr>
            <w:r>
              <w:rPr/>
              <w:t>882.00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34</w:t>
            </w:r>
          </w:p>
        </w:tc>
        <w:tc>
          <w:tcPr>
            <w:tcW w:type="dxa" w:w="821"/>
          </w:tcPr>
          <w:p>
            <w:pPr>
              <w:pStyle w:val="null3"/>
              <w:jc w:val="left"/>
            </w:pPr>
            <w:r>
              <w:rPr/>
              <w:t>乐器</w:t>
            </w:r>
          </w:p>
        </w:tc>
        <w:tc>
          <w:tcPr>
            <w:tcW w:type="dxa" w:w="821"/>
          </w:tcPr>
          <w:p>
            <w:pPr>
              <w:pStyle w:val="null3"/>
              <w:jc w:val="left"/>
            </w:pPr>
            <w:r>
              <w:rPr/>
              <w:t>蛙鸣筒</w:t>
            </w:r>
          </w:p>
        </w:tc>
        <w:tc>
          <w:tcPr>
            <w:tcW w:type="dxa" w:w="821"/>
          </w:tcPr>
          <w:p>
            <w:pPr>
              <w:pStyle w:val="null3"/>
              <w:jc w:val="right"/>
            </w:pPr>
            <w:r>
              <w:rPr/>
              <w:t>60.00（个）</w:t>
            </w:r>
          </w:p>
        </w:tc>
        <w:tc>
          <w:tcPr>
            <w:tcW w:type="dxa" w:w="821"/>
          </w:tcPr>
          <w:p>
            <w:pPr>
              <w:pStyle w:val="null3"/>
              <w:jc w:val="right"/>
            </w:pPr>
            <w:r>
              <w:rPr/>
              <w:t>2,040.00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35</w:t>
            </w:r>
          </w:p>
        </w:tc>
        <w:tc>
          <w:tcPr>
            <w:tcW w:type="dxa" w:w="821"/>
          </w:tcPr>
          <w:p>
            <w:pPr>
              <w:pStyle w:val="null3"/>
              <w:jc w:val="left"/>
            </w:pPr>
            <w:r>
              <w:rPr/>
              <w:t>乐器</w:t>
            </w:r>
          </w:p>
        </w:tc>
        <w:tc>
          <w:tcPr>
            <w:tcW w:type="dxa" w:w="821"/>
          </w:tcPr>
          <w:p>
            <w:pPr>
              <w:pStyle w:val="null3"/>
              <w:jc w:val="left"/>
            </w:pPr>
            <w:r>
              <w:rPr/>
              <w:t>口风琴</w:t>
            </w:r>
          </w:p>
        </w:tc>
        <w:tc>
          <w:tcPr>
            <w:tcW w:type="dxa" w:w="821"/>
          </w:tcPr>
          <w:p>
            <w:pPr>
              <w:pStyle w:val="null3"/>
              <w:jc w:val="right"/>
            </w:pPr>
            <w:r>
              <w:rPr/>
              <w:t>372.00（个）</w:t>
            </w:r>
          </w:p>
        </w:tc>
        <w:tc>
          <w:tcPr>
            <w:tcW w:type="dxa" w:w="821"/>
          </w:tcPr>
          <w:p>
            <w:pPr>
              <w:pStyle w:val="null3"/>
              <w:jc w:val="right"/>
            </w:pPr>
            <w:r>
              <w:rPr/>
              <w:t>54,684.00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36</w:t>
            </w:r>
          </w:p>
        </w:tc>
        <w:tc>
          <w:tcPr>
            <w:tcW w:type="dxa" w:w="821"/>
          </w:tcPr>
          <w:p>
            <w:pPr>
              <w:pStyle w:val="null3"/>
              <w:jc w:val="left"/>
            </w:pPr>
            <w:r>
              <w:rPr/>
              <w:t>乐器</w:t>
            </w:r>
          </w:p>
        </w:tc>
        <w:tc>
          <w:tcPr>
            <w:tcW w:type="dxa" w:w="821"/>
          </w:tcPr>
          <w:p>
            <w:pPr>
              <w:pStyle w:val="null3"/>
              <w:jc w:val="left"/>
            </w:pPr>
            <w:r>
              <w:rPr/>
              <w:t>竖笛3</w:t>
            </w:r>
          </w:p>
        </w:tc>
        <w:tc>
          <w:tcPr>
            <w:tcW w:type="dxa" w:w="821"/>
          </w:tcPr>
          <w:p>
            <w:pPr>
              <w:pStyle w:val="null3"/>
              <w:jc w:val="right"/>
            </w:pPr>
            <w:r>
              <w:rPr/>
              <w:t>372.00（支）</w:t>
            </w:r>
          </w:p>
        </w:tc>
        <w:tc>
          <w:tcPr>
            <w:tcW w:type="dxa" w:w="821"/>
          </w:tcPr>
          <w:p>
            <w:pPr>
              <w:pStyle w:val="null3"/>
              <w:jc w:val="right"/>
            </w:pPr>
            <w:r>
              <w:rPr/>
              <w:t>7,812.00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教学电源</w:t>
            </w:r>
          </w:p>
        </w:tc>
        <w:tc>
          <w:tcPr>
            <w:tcW w:type="dxa" w:w="977"/>
          </w:tcPr>
          <w:p>
            <w:pPr>
              <w:pStyle w:val="null3"/>
              <w:jc w:val="right"/>
            </w:pPr>
            <w:r>
              <w:rPr/>
              <w:t>12.00（台）</w:t>
            </w:r>
          </w:p>
        </w:tc>
        <w:tc>
          <w:tcPr>
            <w:tcW w:type="dxa" w:w="1173"/>
          </w:tcPr>
          <w:p>
            <w:pPr>
              <w:pStyle w:val="null3"/>
              <w:jc w:val="right"/>
            </w:pPr>
            <w:r>
              <w:rPr/>
              <w:t>600（元）</w:t>
            </w:r>
          </w:p>
        </w:tc>
        <w:tc>
          <w:tcPr>
            <w:tcW w:type="dxa" w:w="1173"/>
          </w:tcPr>
          <w:p>
            <w:pPr>
              <w:pStyle w:val="null3"/>
              <w:jc w:val="right"/>
            </w:pPr>
            <w:r>
              <w:rPr/>
              <w:t>7,200.00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电池盒1</w:t>
            </w:r>
          </w:p>
        </w:tc>
        <w:tc>
          <w:tcPr>
            <w:tcW w:type="dxa" w:w="977"/>
          </w:tcPr>
          <w:p>
            <w:pPr>
              <w:pStyle w:val="null3"/>
              <w:jc w:val="right"/>
            </w:pPr>
            <w:r>
              <w:rPr/>
              <w:t>1,200.00（个）</w:t>
            </w:r>
          </w:p>
        </w:tc>
        <w:tc>
          <w:tcPr>
            <w:tcW w:type="dxa" w:w="1173"/>
          </w:tcPr>
          <w:p>
            <w:pPr>
              <w:pStyle w:val="null3"/>
              <w:jc w:val="right"/>
            </w:pPr>
            <w:r>
              <w:rPr/>
              <w:t>3.02（元）</w:t>
            </w:r>
          </w:p>
        </w:tc>
        <w:tc>
          <w:tcPr>
            <w:tcW w:type="dxa" w:w="1173"/>
          </w:tcPr>
          <w:p>
            <w:pPr>
              <w:pStyle w:val="null3"/>
              <w:jc w:val="right"/>
            </w:pPr>
            <w:r>
              <w:rPr/>
              <w:t>3,624.00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卷尺</w:t>
            </w:r>
          </w:p>
        </w:tc>
        <w:tc>
          <w:tcPr>
            <w:tcW w:type="dxa" w:w="977"/>
          </w:tcPr>
          <w:p>
            <w:pPr>
              <w:pStyle w:val="null3"/>
              <w:jc w:val="right"/>
            </w:pPr>
            <w:r>
              <w:rPr/>
              <w:t>576.00（个）</w:t>
            </w:r>
          </w:p>
        </w:tc>
        <w:tc>
          <w:tcPr>
            <w:tcW w:type="dxa" w:w="1173"/>
          </w:tcPr>
          <w:p>
            <w:pPr>
              <w:pStyle w:val="null3"/>
              <w:jc w:val="right"/>
            </w:pPr>
            <w:r>
              <w:rPr/>
              <w:t>5.5（元）</w:t>
            </w:r>
          </w:p>
        </w:tc>
        <w:tc>
          <w:tcPr>
            <w:tcW w:type="dxa" w:w="1173"/>
          </w:tcPr>
          <w:p>
            <w:pPr>
              <w:pStyle w:val="null3"/>
              <w:jc w:val="right"/>
            </w:pPr>
            <w:r>
              <w:rPr/>
              <w:t>3,168.00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干湿球温度计</w:t>
            </w:r>
          </w:p>
        </w:tc>
        <w:tc>
          <w:tcPr>
            <w:tcW w:type="dxa" w:w="977"/>
          </w:tcPr>
          <w:p>
            <w:pPr>
              <w:pStyle w:val="null3"/>
              <w:jc w:val="right"/>
            </w:pPr>
            <w:r>
              <w:rPr/>
              <w:t>60.00（个）</w:t>
            </w:r>
          </w:p>
        </w:tc>
        <w:tc>
          <w:tcPr>
            <w:tcW w:type="dxa" w:w="1173"/>
          </w:tcPr>
          <w:p>
            <w:pPr>
              <w:pStyle w:val="null3"/>
              <w:jc w:val="right"/>
            </w:pPr>
            <w:r>
              <w:rPr/>
              <w:t>21.42（元）</w:t>
            </w:r>
          </w:p>
        </w:tc>
        <w:tc>
          <w:tcPr>
            <w:tcW w:type="dxa" w:w="1173"/>
          </w:tcPr>
          <w:p>
            <w:pPr>
              <w:pStyle w:val="null3"/>
              <w:jc w:val="right"/>
            </w:pPr>
            <w:r>
              <w:rPr/>
              <w:t>1,285.20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电子天平</w:t>
            </w:r>
          </w:p>
        </w:tc>
        <w:tc>
          <w:tcPr>
            <w:tcW w:type="dxa" w:w="977"/>
          </w:tcPr>
          <w:p>
            <w:pPr>
              <w:pStyle w:val="null3"/>
              <w:jc w:val="right"/>
            </w:pPr>
            <w:r>
              <w:rPr/>
              <w:t>144.00（台）</w:t>
            </w:r>
          </w:p>
        </w:tc>
        <w:tc>
          <w:tcPr>
            <w:tcW w:type="dxa" w:w="1173"/>
          </w:tcPr>
          <w:p>
            <w:pPr>
              <w:pStyle w:val="null3"/>
              <w:jc w:val="right"/>
            </w:pPr>
            <w:r>
              <w:rPr/>
              <w:t>378（元）</w:t>
            </w:r>
          </w:p>
        </w:tc>
        <w:tc>
          <w:tcPr>
            <w:tcW w:type="dxa" w:w="1173"/>
          </w:tcPr>
          <w:p>
            <w:pPr>
              <w:pStyle w:val="null3"/>
              <w:jc w:val="right"/>
            </w:pPr>
            <w:r>
              <w:rPr/>
              <w:t>54,432.00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w:t>
            </w:r>
          </w:p>
        </w:tc>
        <w:tc>
          <w:tcPr>
            <w:tcW w:type="dxa" w:w="1466"/>
          </w:tcPr>
          <w:p>
            <w:pPr>
              <w:pStyle w:val="null3"/>
              <w:jc w:val="left"/>
            </w:pPr>
            <w:r>
              <w:rPr/>
              <w:t>量筒2</w:t>
            </w:r>
          </w:p>
        </w:tc>
        <w:tc>
          <w:tcPr>
            <w:tcW w:type="dxa" w:w="977"/>
          </w:tcPr>
          <w:p>
            <w:pPr>
              <w:pStyle w:val="null3"/>
              <w:jc w:val="right"/>
            </w:pPr>
            <w:r>
              <w:rPr/>
              <w:t>288.00（个）</w:t>
            </w:r>
          </w:p>
        </w:tc>
        <w:tc>
          <w:tcPr>
            <w:tcW w:type="dxa" w:w="1173"/>
          </w:tcPr>
          <w:p>
            <w:pPr>
              <w:pStyle w:val="null3"/>
              <w:jc w:val="right"/>
            </w:pPr>
            <w:r>
              <w:rPr/>
              <w:t>9.17（元）</w:t>
            </w:r>
          </w:p>
        </w:tc>
        <w:tc>
          <w:tcPr>
            <w:tcW w:type="dxa" w:w="1173"/>
          </w:tcPr>
          <w:p>
            <w:pPr>
              <w:pStyle w:val="null3"/>
              <w:jc w:val="right"/>
            </w:pPr>
            <w:r>
              <w:rPr/>
              <w:t>2,640.96</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w:t>
            </w:r>
          </w:p>
        </w:tc>
        <w:tc>
          <w:tcPr>
            <w:tcW w:type="dxa" w:w="1466"/>
          </w:tcPr>
          <w:p>
            <w:pPr>
              <w:pStyle w:val="null3"/>
              <w:jc w:val="left"/>
            </w:pPr>
            <w:r>
              <w:rPr/>
              <w:t>水槽</w:t>
            </w:r>
          </w:p>
        </w:tc>
        <w:tc>
          <w:tcPr>
            <w:tcW w:type="dxa" w:w="977"/>
          </w:tcPr>
          <w:p>
            <w:pPr>
              <w:pStyle w:val="null3"/>
              <w:jc w:val="right"/>
            </w:pPr>
            <w:r>
              <w:rPr/>
              <w:t>288.00（个）</w:t>
            </w:r>
          </w:p>
        </w:tc>
        <w:tc>
          <w:tcPr>
            <w:tcW w:type="dxa" w:w="1173"/>
          </w:tcPr>
          <w:p>
            <w:pPr>
              <w:pStyle w:val="null3"/>
              <w:jc w:val="right"/>
            </w:pPr>
            <w:r>
              <w:rPr/>
              <w:t>63（元）</w:t>
            </w:r>
          </w:p>
        </w:tc>
        <w:tc>
          <w:tcPr>
            <w:tcW w:type="dxa" w:w="1173"/>
          </w:tcPr>
          <w:p>
            <w:pPr>
              <w:pStyle w:val="null3"/>
              <w:jc w:val="right"/>
            </w:pPr>
            <w:r>
              <w:rPr/>
              <w:t>18,144.00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w:t>
            </w:r>
          </w:p>
        </w:tc>
        <w:tc>
          <w:tcPr>
            <w:tcW w:type="dxa" w:w="1466"/>
          </w:tcPr>
          <w:p>
            <w:pPr>
              <w:pStyle w:val="null3"/>
              <w:jc w:val="left"/>
            </w:pPr>
            <w:r>
              <w:rPr/>
              <w:t>烧杯2</w:t>
            </w:r>
          </w:p>
        </w:tc>
        <w:tc>
          <w:tcPr>
            <w:tcW w:type="dxa" w:w="977"/>
          </w:tcPr>
          <w:p>
            <w:pPr>
              <w:pStyle w:val="null3"/>
              <w:jc w:val="right"/>
            </w:pPr>
            <w:r>
              <w:rPr/>
              <w:t>576.00（个）</w:t>
            </w:r>
          </w:p>
        </w:tc>
        <w:tc>
          <w:tcPr>
            <w:tcW w:type="dxa" w:w="1173"/>
          </w:tcPr>
          <w:p>
            <w:pPr>
              <w:pStyle w:val="null3"/>
              <w:jc w:val="right"/>
            </w:pPr>
            <w:r>
              <w:rPr/>
              <w:t>7.1（元）</w:t>
            </w:r>
          </w:p>
        </w:tc>
        <w:tc>
          <w:tcPr>
            <w:tcW w:type="dxa" w:w="1173"/>
          </w:tcPr>
          <w:p>
            <w:pPr>
              <w:pStyle w:val="null3"/>
              <w:jc w:val="right"/>
            </w:pPr>
            <w:r>
              <w:rPr/>
              <w:t>4,089.60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w:t>
            </w:r>
          </w:p>
        </w:tc>
        <w:tc>
          <w:tcPr>
            <w:tcW w:type="dxa" w:w="1466"/>
          </w:tcPr>
          <w:p>
            <w:pPr>
              <w:pStyle w:val="null3"/>
              <w:jc w:val="left"/>
            </w:pPr>
            <w:r>
              <w:rPr/>
              <w:t>蒸发皿</w:t>
            </w:r>
          </w:p>
        </w:tc>
        <w:tc>
          <w:tcPr>
            <w:tcW w:type="dxa" w:w="977"/>
          </w:tcPr>
          <w:p>
            <w:pPr>
              <w:pStyle w:val="null3"/>
              <w:jc w:val="right"/>
            </w:pPr>
            <w:r>
              <w:rPr/>
              <w:t>576.00（个）</w:t>
            </w:r>
          </w:p>
        </w:tc>
        <w:tc>
          <w:tcPr>
            <w:tcW w:type="dxa" w:w="1173"/>
          </w:tcPr>
          <w:p>
            <w:pPr>
              <w:pStyle w:val="null3"/>
              <w:jc w:val="right"/>
            </w:pPr>
            <w:r>
              <w:rPr/>
              <w:t>5.29（元）</w:t>
            </w:r>
          </w:p>
        </w:tc>
        <w:tc>
          <w:tcPr>
            <w:tcW w:type="dxa" w:w="1173"/>
          </w:tcPr>
          <w:p>
            <w:pPr>
              <w:pStyle w:val="null3"/>
              <w:jc w:val="right"/>
            </w:pPr>
            <w:r>
              <w:rPr/>
              <w:t>3,047.04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w:t>
            </w:r>
          </w:p>
        </w:tc>
        <w:tc>
          <w:tcPr>
            <w:tcW w:type="dxa" w:w="1466"/>
          </w:tcPr>
          <w:p>
            <w:pPr>
              <w:pStyle w:val="null3"/>
              <w:jc w:val="left"/>
            </w:pPr>
            <w:r>
              <w:rPr/>
              <w:t>陶土网</w:t>
            </w:r>
          </w:p>
        </w:tc>
        <w:tc>
          <w:tcPr>
            <w:tcW w:type="dxa" w:w="977"/>
          </w:tcPr>
          <w:p>
            <w:pPr>
              <w:pStyle w:val="null3"/>
              <w:jc w:val="right"/>
            </w:pPr>
            <w:r>
              <w:rPr/>
              <w:t>288.00（个）</w:t>
            </w:r>
          </w:p>
        </w:tc>
        <w:tc>
          <w:tcPr>
            <w:tcW w:type="dxa" w:w="1173"/>
          </w:tcPr>
          <w:p>
            <w:pPr>
              <w:pStyle w:val="null3"/>
              <w:jc w:val="right"/>
            </w:pPr>
            <w:r>
              <w:rPr/>
              <w:t>4.03（元）</w:t>
            </w:r>
          </w:p>
        </w:tc>
        <w:tc>
          <w:tcPr>
            <w:tcW w:type="dxa" w:w="1173"/>
          </w:tcPr>
          <w:p>
            <w:pPr>
              <w:pStyle w:val="null3"/>
              <w:jc w:val="right"/>
            </w:pPr>
            <w:r>
              <w:rPr/>
              <w:t>1,160.64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w:t>
            </w:r>
          </w:p>
        </w:tc>
        <w:tc>
          <w:tcPr>
            <w:tcW w:type="dxa" w:w="1466"/>
          </w:tcPr>
          <w:p>
            <w:pPr>
              <w:pStyle w:val="null3"/>
              <w:jc w:val="left"/>
            </w:pPr>
            <w:r>
              <w:rPr/>
              <w:t>放大镜3</w:t>
            </w:r>
          </w:p>
        </w:tc>
        <w:tc>
          <w:tcPr>
            <w:tcW w:type="dxa" w:w="977"/>
          </w:tcPr>
          <w:p>
            <w:pPr>
              <w:pStyle w:val="null3"/>
              <w:jc w:val="right"/>
            </w:pPr>
            <w:r>
              <w:rPr/>
              <w:t>288.00（个）</w:t>
            </w:r>
          </w:p>
        </w:tc>
        <w:tc>
          <w:tcPr>
            <w:tcW w:type="dxa" w:w="1173"/>
          </w:tcPr>
          <w:p>
            <w:pPr>
              <w:pStyle w:val="null3"/>
              <w:jc w:val="right"/>
            </w:pPr>
            <w:r>
              <w:rPr/>
              <w:t>20.16（元）</w:t>
            </w:r>
          </w:p>
        </w:tc>
        <w:tc>
          <w:tcPr>
            <w:tcW w:type="dxa" w:w="1173"/>
          </w:tcPr>
          <w:p>
            <w:pPr>
              <w:pStyle w:val="null3"/>
              <w:jc w:val="right"/>
            </w:pPr>
            <w:r>
              <w:rPr/>
              <w:t>5,806.08</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12</w:t>
            </w:r>
          </w:p>
        </w:tc>
        <w:tc>
          <w:tcPr>
            <w:tcW w:type="dxa" w:w="1466"/>
          </w:tcPr>
          <w:p>
            <w:pPr>
              <w:pStyle w:val="null3"/>
              <w:jc w:val="left"/>
            </w:pPr>
            <w:r>
              <w:rPr/>
              <w:t>载玻片</w:t>
            </w:r>
          </w:p>
        </w:tc>
        <w:tc>
          <w:tcPr>
            <w:tcW w:type="dxa" w:w="977"/>
          </w:tcPr>
          <w:p>
            <w:pPr>
              <w:pStyle w:val="null3"/>
              <w:jc w:val="right"/>
            </w:pPr>
            <w:r>
              <w:rPr/>
              <w:t>288.00（盒）</w:t>
            </w:r>
          </w:p>
        </w:tc>
        <w:tc>
          <w:tcPr>
            <w:tcW w:type="dxa" w:w="1173"/>
          </w:tcPr>
          <w:p>
            <w:pPr>
              <w:pStyle w:val="null3"/>
              <w:jc w:val="right"/>
            </w:pPr>
            <w:r>
              <w:rPr/>
              <w:t>6.3（元）</w:t>
            </w:r>
          </w:p>
        </w:tc>
        <w:tc>
          <w:tcPr>
            <w:tcW w:type="dxa" w:w="1173"/>
          </w:tcPr>
          <w:p>
            <w:pPr>
              <w:pStyle w:val="null3"/>
              <w:jc w:val="right"/>
            </w:pPr>
            <w:r>
              <w:rPr/>
              <w:t>1,814.40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13</w:t>
            </w:r>
          </w:p>
        </w:tc>
        <w:tc>
          <w:tcPr>
            <w:tcW w:type="dxa" w:w="1466"/>
          </w:tcPr>
          <w:p>
            <w:pPr>
              <w:pStyle w:val="null3"/>
              <w:jc w:val="left"/>
            </w:pPr>
            <w:r>
              <w:rPr/>
              <w:t>盖玻片</w:t>
            </w:r>
          </w:p>
        </w:tc>
        <w:tc>
          <w:tcPr>
            <w:tcW w:type="dxa" w:w="977"/>
          </w:tcPr>
          <w:p>
            <w:pPr>
              <w:pStyle w:val="null3"/>
              <w:jc w:val="right"/>
            </w:pPr>
            <w:r>
              <w:rPr/>
              <w:t>288.00（包）</w:t>
            </w:r>
          </w:p>
        </w:tc>
        <w:tc>
          <w:tcPr>
            <w:tcW w:type="dxa" w:w="1173"/>
          </w:tcPr>
          <w:p>
            <w:pPr>
              <w:pStyle w:val="null3"/>
              <w:jc w:val="right"/>
            </w:pPr>
            <w:r>
              <w:rPr/>
              <w:t>2.52（元）</w:t>
            </w:r>
          </w:p>
        </w:tc>
        <w:tc>
          <w:tcPr>
            <w:tcW w:type="dxa" w:w="1173"/>
          </w:tcPr>
          <w:p>
            <w:pPr>
              <w:pStyle w:val="null3"/>
              <w:jc w:val="right"/>
            </w:pPr>
            <w:r>
              <w:rPr/>
              <w:t>725.76</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14</w:t>
            </w:r>
          </w:p>
        </w:tc>
        <w:tc>
          <w:tcPr>
            <w:tcW w:type="dxa" w:w="1466"/>
          </w:tcPr>
          <w:p>
            <w:pPr>
              <w:pStyle w:val="null3"/>
              <w:jc w:val="left"/>
            </w:pPr>
            <w:r>
              <w:rPr/>
              <w:t>少年人体半身模型</w:t>
            </w:r>
          </w:p>
        </w:tc>
        <w:tc>
          <w:tcPr>
            <w:tcW w:type="dxa" w:w="977"/>
          </w:tcPr>
          <w:p>
            <w:pPr>
              <w:pStyle w:val="null3"/>
              <w:jc w:val="right"/>
            </w:pPr>
            <w:r>
              <w:rPr/>
              <w:t>12.00（台）</w:t>
            </w:r>
          </w:p>
        </w:tc>
        <w:tc>
          <w:tcPr>
            <w:tcW w:type="dxa" w:w="1173"/>
          </w:tcPr>
          <w:p>
            <w:pPr>
              <w:pStyle w:val="null3"/>
              <w:jc w:val="right"/>
            </w:pPr>
            <w:r>
              <w:rPr/>
              <w:t>259.6（元）</w:t>
            </w:r>
          </w:p>
        </w:tc>
        <w:tc>
          <w:tcPr>
            <w:tcW w:type="dxa" w:w="1173"/>
          </w:tcPr>
          <w:p>
            <w:pPr>
              <w:pStyle w:val="null3"/>
              <w:jc w:val="right"/>
            </w:pPr>
            <w:r>
              <w:rPr/>
              <w:t>3,115.20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15</w:t>
            </w:r>
          </w:p>
        </w:tc>
        <w:tc>
          <w:tcPr>
            <w:tcW w:type="dxa" w:w="1466"/>
          </w:tcPr>
          <w:p>
            <w:pPr>
              <w:pStyle w:val="null3"/>
              <w:jc w:val="left"/>
            </w:pPr>
            <w:r>
              <w:rPr/>
              <w:t>啄木鸟仿真模型</w:t>
            </w:r>
          </w:p>
        </w:tc>
        <w:tc>
          <w:tcPr>
            <w:tcW w:type="dxa" w:w="977"/>
          </w:tcPr>
          <w:p>
            <w:pPr>
              <w:pStyle w:val="null3"/>
              <w:jc w:val="right"/>
            </w:pPr>
            <w:r>
              <w:rPr/>
              <w:t>12.00（件）</w:t>
            </w:r>
          </w:p>
        </w:tc>
        <w:tc>
          <w:tcPr>
            <w:tcW w:type="dxa" w:w="1173"/>
          </w:tcPr>
          <w:p>
            <w:pPr>
              <w:pStyle w:val="null3"/>
              <w:jc w:val="right"/>
            </w:pPr>
            <w:r>
              <w:rPr/>
              <w:t>33（元）</w:t>
            </w:r>
          </w:p>
        </w:tc>
        <w:tc>
          <w:tcPr>
            <w:tcW w:type="dxa" w:w="1173"/>
          </w:tcPr>
          <w:p>
            <w:pPr>
              <w:pStyle w:val="null3"/>
              <w:jc w:val="right"/>
            </w:pPr>
            <w:r>
              <w:rPr/>
              <w:t>396.00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16</w:t>
            </w:r>
          </w:p>
        </w:tc>
        <w:tc>
          <w:tcPr>
            <w:tcW w:type="dxa" w:w="1466"/>
          </w:tcPr>
          <w:p>
            <w:pPr>
              <w:pStyle w:val="null3"/>
              <w:jc w:val="left"/>
            </w:pPr>
            <w:r>
              <w:rPr/>
              <w:t>猫头鹰仿真模型</w:t>
            </w:r>
          </w:p>
        </w:tc>
        <w:tc>
          <w:tcPr>
            <w:tcW w:type="dxa" w:w="977"/>
          </w:tcPr>
          <w:p>
            <w:pPr>
              <w:pStyle w:val="null3"/>
              <w:jc w:val="right"/>
            </w:pPr>
            <w:r>
              <w:rPr/>
              <w:t>12.00（件）</w:t>
            </w:r>
          </w:p>
        </w:tc>
        <w:tc>
          <w:tcPr>
            <w:tcW w:type="dxa" w:w="1173"/>
          </w:tcPr>
          <w:p>
            <w:pPr>
              <w:pStyle w:val="null3"/>
              <w:jc w:val="right"/>
            </w:pPr>
            <w:r>
              <w:rPr/>
              <w:t>39.6（元）</w:t>
            </w:r>
          </w:p>
        </w:tc>
        <w:tc>
          <w:tcPr>
            <w:tcW w:type="dxa" w:w="1173"/>
          </w:tcPr>
          <w:p>
            <w:pPr>
              <w:pStyle w:val="null3"/>
              <w:jc w:val="right"/>
            </w:pPr>
            <w:r>
              <w:rPr/>
              <w:t>475.20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17</w:t>
            </w:r>
          </w:p>
        </w:tc>
        <w:tc>
          <w:tcPr>
            <w:tcW w:type="dxa" w:w="1466"/>
          </w:tcPr>
          <w:p>
            <w:pPr>
              <w:pStyle w:val="null3"/>
              <w:jc w:val="left"/>
            </w:pPr>
            <w:r>
              <w:rPr/>
              <w:t>蟾蜍浸制标本</w:t>
            </w:r>
          </w:p>
        </w:tc>
        <w:tc>
          <w:tcPr>
            <w:tcW w:type="dxa" w:w="977"/>
          </w:tcPr>
          <w:p>
            <w:pPr>
              <w:pStyle w:val="null3"/>
              <w:jc w:val="right"/>
            </w:pPr>
            <w:r>
              <w:rPr/>
              <w:t>96.00（个）</w:t>
            </w:r>
          </w:p>
        </w:tc>
        <w:tc>
          <w:tcPr>
            <w:tcW w:type="dxa" w:w="1173"/>
          </w:tcPr>
          <w:p>
            <w:pPr>
              <w:pStyle w:val="null3"/>
              <w:jc w:val="right"/>
            </w:pPr>
            <w:r>
              <w:rPr/>
              <w:t>15.39（元）</w:t>
            </w:r>
          </w:p>
        </w:tc>
        <w:tc>
          <w:tcPr>
            <w:tcW w:type="dxa" w:w="1173"/>
          </w:tcPr>
          <w:p>
            <w:pPr>
              <w:pStyle w:val="null3"/>
              <w:jc w:val="right"/>
            </w:pPr>
            <w:r>
              <w:rPr/>
              <w:t>1,477.44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18</w:t>
            </w:r>
          </w:p>
        </w:tc>
        <w:tc>
          <w:tcPr>
            <w:tcW w:type="dxa" w:w="1466"/>
          </w:tcPr>
          <w:p>
            <w:pPr>
              <w:pStyle w:val="null3"/>
              <w:jc w:val="left"/>
            </w:pPr>
            <w:r>
              <w:rPr/>
              <w:t>昆虫标本</w:t>
            </w:r>
          </w:p>
        </w:tc>
        <w:tc>
          <w:tcPr>
            <w:tcW w:type="dxa" w:w="977"/>
          </w:tcPr>
          <w:p>
            <w:pPr>
              <w:pStyle w:val="null3"/>
              <w:jc w:val="right"/>
            </w:pPr>
            <w:r>
              <w:rPr/>
              <w:t>96.00（套）</w:t>
            </w:r>
          </w:p>
        </w:tc>
        <w:tc>
          <w:tcPr>
            <w:tcW w:type="dxa" w:w="1173"/>
          </w:tcPr>
          <w:p>
            <w:pPr>
              <w:pStyle w:val="null3"/>
              <w:jc w:val="right"/>
            </w:pPr>
            <w:r>
              <w:rPr/>
              <w:t>30.8（元）</w:t>
            </w:r>
          </w:p>
        </w:tc>
        <w:tc>
          <w:tcPr>
            <w:tcW w:type="dxa" w:w="1173"/>
          </w:tcPr>
          <w:p>
            <w:pPr>
              <w:pStyle w:val="null3"/>
              <w:jc w:val="right"/>
            </w:pPr>
            <w:r>
              <w:rPr/>
              <w:t>2,956.80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19</w:t>
            </w:r>
          </w:p>
        </w:tc>
        <w:tc>
          <w:tcPr>
            <w:tcW w:type="dxa" w:w="1466"/>
          </w:tcPr>
          <w:p>
            <w:pPr>
              <w:pStyle w:val="null3"/>
              <w:jc w:val="left"/>
            </w:pPr>
            <w:r>
              <w:rPr/>
              <w:t>植物种子传播方式标本</w:t>
            </w:r>
          </w:p>
        </w:tc>
        <w:tc>
          <w:tcPr>
            <w:tcW w:type="dxa" w:w="977"/>
          </w:tcPr>
          <w:p>
            <w:pPr>
              <w:pStyle w:val="null3"/>
              <w:jc w:val="right"/>
            </w:pPr>
            <w:r>
              <w:rPr/>
              <w:t>96.00（盒）</w:t>
            </w:r>
          </w:p>
        </w:tc>
        <w:tc>
          <w:tcPr>
            <w:tcW w:type="dxa" w:w="1173"/>
          </w:tcPr>
          <w:p>
            <w:pPr>
              <w:pStyle w:val="null3"/>
              <w:jc w:val="right"/>
            </w:pPr>
            <w:r>
              <w:rPr/>
              <w:t>13.19（元）</w:t>
            </w:r>
          </w:p>
        </w:tc>
        <w:tc>
          <w:tcPr>
            <w:tcW w:type="dxa" w:w="1173"/>
          </w:tcPr>
          <w:p>
            <w:pPr>
              <w:pStyle w:val="null3"/>
              <w:jc w:val="right"/>
            </w:pPr>
            <w:r>
              <w:rPr/>
              <w:t>1,266.24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20</w:t>
            </w:r>
          </w:p>
        </w:tc>
        <w:tc>
          <w:tcPr>
            <w:tcW w:type="dxa" w:w="1466"/>
          </w:tcPr>
          <w:p>
            <w:pPr>
              <w:pStyle w:val="null3"/>
              <w:jc w:val="left"/>
            </w:pPr>
            <w:r>
              <w:rPr/>
              <w:t>金属矿物标本</w:t>
            </w:r>
          </w:p>
        </w:tc>
        <w:tc>
          <w:tcPr>
            <w:tcW w:type="dxa" w:w="977"/>
          </w:tcPr>
          <w:p>
            <w:pPr>
              <w:pStyle w:val="null3"/>
              <w:jc w:val="right"/>
            </w:pPr>
            <w:r>
              <w:rPr/>
              <w:t>96.00（套）</w:t>
            </w:r>
          </w:p>
        </w:tc>
        <w:tc>
          <w:tcPr>
            <w:tcW w:type="dxa" w:w="1173"/>
          </w:tcPr>
          <w:p>
            <w:pPr>
              <w:pStyle w:val="null3"/>
              <w:jc w:val="right"/>
            </w:pPr>
            <w:r>
              <w:rPr/>
              <w:t>13.19（元）</w:t>
            </w:r>
          </w:p>
        </w:tc>
        <w:tc>
          <w:tcPr>
            <w:tcW w:type="dxa" w:w="1173"/>
          </w:tcPr>
          <w:p>
            <w:pPr>
              <w:pStyle w:val="null3"/>
              <w:jc w:val="right"/>
            </w:pPr>
            <w:r>
              <w:rPr/>
              <w:t>1,266.24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21</w:t>
            </w:r>
          </w:p>
        </w:tc>
        <w:tc>
          <w:tcPr>
            <w:tcW w:type="dxa" w:w="1466"/>
          </w:tcPr>
          <w:p>
            <w:pPr>
              <w:pStyle w:val="null3"/>
              <w:jc w:val="left"/>
            </w:pPr>
            <w:r>
              <w:rPr/>
              <w:t>叶片气孔装片</w:t>
            </w:r>
          </w:p>
        </w:tc>
        <w:tc>
          <w:tcPr>
            <w:tcW w:type="dxa" w:w="977"/>
          </w:tcPr>
          <w:p>
            <w:pPr>
              <w:pStyle w:val="null3"/>
              <w:jc w:val="right"/>
            </w:pPr>
            <w:r>
              <w:rPr/>
              <w:t>132.00（张）</w:t>
            </w:r>
          </w:p>
        </w:tc>
        <w:tc>
          <w:tcPr>
            <w:tcW w:type="dxa" w:w="1173"/>
          </w:tcPr>
          <w:p>
            <w:pPr>
              <w:pStyle w:val="null3"/>
              <w:jc w:val="right"/>
            </w:pPr>
            <w:r>
              <w:rPr/>
              <w:t>2.1（元）</w:t>
            </w:r>
          </w:p>
        </w:tc>
        <w:tc>
          <w:tcPr>
            <w:tcW w:type="dxa" w:w="1173"/>
          </w:tcPr>
          <w:p>
            <w:pPr>
              <w:pStyle w:val="null3"/>
              <w:jc w:val="right"/>
            </w:pPr>
            <w:r>
              <w:rPr/>
              <w:t>277.20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22</w:t>
            </w:r>
          </w:p>
        </w:tc>
        <w:tc>
          <w:tcPr>
            <w:tcW w:type="dxa" w:w="1466"/>
          </w:tcPr>
          <w:p>
            <w:pPr>
              <w:pStyle w:val="null3"/>
              <w:jc w:val="left"/>
            </w:pPr>
            <w:r>
              <w:rPr/>
              <w:t>蛙卵细胞切片</w:t>
            </w:r>
          </w:p>
        </w:tc>
        <w:tc>
          <w:tcPr>
            <w:tcW w:type="dxa" w:w="977"/>
          </w:tcPr>
          <w:p>
            <w:pPr>
              <w:pStyle w:val="null3"/>
              <w:jc w:val="right"/>
            </w:pPr>
            <w:r>
              <w:rPr/>
              <w:t>132.00（张）</w:t>
            </w:r>
          </w:p>
        </w:tc>
        <w:tc>
          <w:tcPr>
            <w:tcW w:type="dxa" w:w="1173"/>
          </w:tcPr>
          <w:p>
            <w:pPr>
              <w:pStyle w:val="null3"/>
              <w:jc w:val="right"/>
            </w:pPr>
            <w:r>
              <w:rPr/>
              <w:t>2.1（元）</w:t>
            </w:r>
          </w:p>
        </w:tc>
        <w:tc>
          <w:tcPr>
            <w:tcW w:type="dxa" w:w="1173"/>
          </w:tcPr>
          <w:p>
            <w:pPr>
              <w:pStyle w:val="null3"/>
              <w:jc w:val="right"/>
            </w:pPr>
            <w:r>
              <w:rPr/>
              <w:t>277.20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23</w:t>
            </w:r>
          </w:p>
        </w:tc>
        <w:tc>
          <w:tcPr>
            <w:tcW w:type="dxa" w:w="1466"/>
          </w:tcPr>
          <w:p>
            <w:pPr>
              <w:pStyle w:val="null3"/>
              <w:jc w:val="left"/>
            </w:pPr>
            <w:r>
              <w:rPr/>
              <w:t>小刀</w:t>
            </w:r>
          </w:p>
        </w:tc>
        <w:tc>
          <w:tcPr>
            <w:tcW w:type="dxa" w:w="977"/>
          </w:tcPr>
          <w:p>
            <w:pPr>
              <w:pStyle w:val="null3"/>
              <w:jc w:val="right"/>
            </w:pPr>
            <w:r>
              <w:rPr/>
              <w:t>288.00（个）</w:t>
            </w:r>
          </w:p>
        </w:tc>
        <w:tc>
          <w:tcPr>
            <w:tcW w:type="dxa" w:w="1173"/>
          </w:tcPr>
          <w:p>
            <w:pPr>
              <w:pStyle w:val="null3"/>
              <w:jc w:val="right"/>
            </w:pPr>
            <w:r>
              <w:rPr/>
              <w:t>2.52（元）</w:t>
            </w:r>
          </w:p>
        </w:tc>
        <w:tc>
          <w:tcPr>
            <w:tcW w:type="dxa" w:w="1173"/>
          </w:tcPr>
          <w:p>
            <w:pPr>
              <w:pStyle w:val="null3"/>
              <w:jc w:val="right"/>
            </w:pPr>
            <w:r>
              <w:rPr/>
              <w:t>725.76</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24</w:t>
            </w:r>
          </w:p>
        </w:tc>
        <w:tc>
          <w:tcPr>
            <w:tcW w:type="dxa" w:w="1466"/>
          </w:tcPr>
          <w:p>
            <w:pPr>
              <w:pStyle w:val="null3"/>
              <w:jc w:val="left"/>
            </w:pPr>
            <w:r>
              <w:rPr/>
              <w:t>月球仪</w:t>
            </w:r>
          </w:p>
        </w:tc>
        <w:tc>
          <w:tcPr>
            <w:tcW w:type="dxa" w:w="977"/>
          </w:tcPr>
          <w:p>
            <w:pPr>
              <w:pStyle w:val="null3"/>
              <w:jc w:val="right"/>
            </w:pPr>
            <w:r>
              <w:rPr/>
              <w:t>144.00（套）</w:t>
            </w:r>
          </w:p>
        </w:tc>
        <w:tc>
          <w:tcPr>
            <w:tcW w:type="dxa" w:w="1173"/>
          </w:tcPr>
          <w:p>
            <w:pPr>
              <w:pStyle w:val="null3"/>
              <w:jc w:val="right"/>
            </w:pPr>
            <w:r>
              <w:rPr/>
              <w:t>63（元）</w:t>
            </w:r>
          </w:p>
        </w:tc>
        <w:tc>
          <w:tcPr>
            <w:tcW w:type="dxa" w:w="1173"/>
          </w:tcPr>
          <w:p>
            <w:pPr>
              <w:pStyle w:val="null3"/>
              <w:jc w:val="right"/>
            </w:pPr>
            <w:r>
              <w:rPr/>
              <w:t>9,072.00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25</w:t>
            </w:r>
          </w:p>
        </w:tc>
        <w:tc>
          <w:tcPr>
            <w:tcW w:type="dxa" w:w="1466"/>
          </w:tcPr>
          <w:p>
            <w:pPr>
              <w:pStyle w:val="null3"/>
              <w:jc w:val="left"/>
            </w:pPr>
            <w:r>
              <w:rPr/>
              <w:t>雨量器</w:t>
            </w:r>
          </w:p>
        </w:tc>
        <w:tc>
          <w:tcPr>
            <w:tcW w:type="dxa" w:w="977"/>
          </w:tcPr>
          <w:p>
            <w:pPr>
              <w:pStyle w:val="null3"/>
              <w:jc w:val="right"/>
            </w:pPr>
            <w:r>
              <w:rPr/>
              <w:t>24.00（套）</w:t>
            </w:r>
          </w:p>
        </w:tc>
        <w:tc>
          <w:tcPr>
            <w:tcW w:type="dxa" w:w="1173"/>
          </w:tcPr>
          <w:p>
            <w:pPr>
              <w:pStyle w:val="null3"/>
              <w:jc w:val="right"/>
            </w:pPr>
            <w:r>
              <w:rPr/>
              <w:t>635.04（元）</w:t>
            </w:r>
          </w:p>
        </w:tc>
        <w:tc>
          <w:tcPr>
            <w:tcW w:type="dxa" w:w="1173"/>
          </w:tcPr>
          <w:p>
            <w:pPr>
              <w:pStyle w:val="null3"/>
              <w:jc w:val="right"/>
            </w:pPr>
            <w:r>
              <w:rPr/>
              <w:t>15,240.96</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26</w:t>
            </w:r>
          </w:p>
        </w:tc>
        <w:tc>
          <w:tcPr>
            <w:tcW w:type="dxa" w:w="1466"/>
          </w:tcPr>
          <w:p>
            <w:pPr>
              <w:pStyle w:val="null3"/>
              <w:jc w:val="left"/>
            </w:pPr>
            <w:r>
              <w:rPr/>
              <w:t>地球内部构造模型</w:t>
            </w:r>
          </w:p>
        </w:tc>
        <w:tc>
          <w:tcPr>
            <w:tcW w:type="dxa" w:w="977"/>
          </w:tcPr>
          <w:p>
            <w:pPr>
              <w:pStyle w:val="null3"/>
              <w:jc w:val="right"/>
            </w:pPr>
            <w:r>
              <w:rPr/>
              <w:t>12.00（套）</w:t>
            </w:r>
          </w:p>
        </w:tc>
        <w:tc>
          <w:tcPr>
            <w:tcW w:type="dxa" w:w="1173"/>
          </w:tcPr>
          <w:p>
            <w:pPr>
              <w:pStyle w:val="null3"/>
              <w:jc w:val="right"/>
            </w:pPr>
            <w:r>
              <w:rPr/>
              <w:t>189（元）</w:t>
            </w:r>
          </w:p>
        </w:tc>
        <w:tc>
          <w:tcPr>
            <w:tcW w:type="dxa" w:w="1173"/>
          </w:tcPr>
          <w:p>
            <w:pPr>
              <w:pStyle w:val="null3"/>
              <w:jc w:val="right"/>
            </w:pPr>
            <w:r>
              <w:rPr/>
              <w:t>2,268.00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27</w:t>
            </w:r>
          </w:p>
        </w:tc>
        <w:tc>
          <w:tcPr>
            <w:tcW w:type="dxa" w:w="1466"/>
          </w:tcPr>
          <w:p>
            <w:pPr>
              <w:pStyle w:val="null3"/>
              <w:jc w:val="left"/>
            </w:pPr>
            <w:r>
              <w:rPr/>
              <w:t>地震模拟记录仪器</w:t>
            </w:r>
          </w:p>
        </w:tc>
        <w:tc>
          <w:tcPr>
            <w:tcW w:type="dxa" w:w="977"/>
          </w:tcPr>
          <w:p>
            <w:pPr>
              <w:pStyle w:val="null3"/>
              <w:jc w:val="right"/>
            </w:pPr>
            <w:r>
              <w:rPr/>
              <w:t>156.00（套）</w:t>
            </w:r>
          </w:p>
        </w:tc>
        <w:tc>
          <w:tcPr>
            <w:tcW w:type="dxa" w:w="1173"/>
          </w:tcPr>
          <w:p>
            <w:pPr>
              <w:pStyle w:val="null3"/>
              <w:jc w:val="right"/>
            </w:pPr>
            <w:r>
              <w:rPr/>
              <w:t>600（元）</w:t>
            </w:r>
          </w:p>
        </w:tc>
        <w:tc>
          <w:tcPr>
            <w:tcW w:type="dxa" w:w="1173"/>
          </w:tcPr>
          <w:p>
            <w:pPr>
              <w:pStyle w:val="null3"/>
              <w:jc w:val="right"/>
            </w:pPr>
            <w:r>
              <w:rPr/>
              <w:t>93,600.00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28</w:t>
            </w:r>
          </w:p>
        </w:tc>
        <w:tc>
          <w:tcPr>
            <w:tcW w:type="dxa" w:w="1466"/>
          </w:tcPr>
          <w:p>
            <w:pPr>
              <w:pStyle w:val="null3"/>
              <w:jc w:val="left"/>
            </w:pPr>
            <w:r>
              <w:rPr/>
              <w:t>一字螺丝刀</w:t>
            </w:r>
          </w:p>
        </w:tc>
        <w:tc>
          <w:tcPr>
            <w:tcW w:type="dxa" w:w="977"/>
          </w:tcPr>
          <w:p>
            <w:pPr>
              <w:pStyle w:val="null3"/>
              <w:jc w:val="right"/>
            </w:pPr>
            <w:r>
              <w:rPr/>
              <w:t>60.00（个）</w:t>
            </w:r>
          </w:p>
        </w:tc>
        <w:tc>
          <w:tcPr>
            <w:tcW w:type="dxa" w:w="1173"/>
          </w:tcPr>
          <w:p>
            <w:pPr>
              <w:pStyle w:val="null3"/>
              <w:jc w:val="right"/>
            </w:pPr>
            <w:r>
              <w:rPr/>
              <w:t>5.04（元）</w:t>
            </w:r>
          </w:p>
        </w:tc>
        <w:tc>
          <w:tcPr>
            <w:tcW w:type="dxa" w:w="1173"/>
          </w:tcPr>
          <w:p>
            <w:pPr>
              <w:pStyle w:val="null3"/>
              <w:jc w:val="right"/>
            </w:pPr>
            <w:r>
              <w:rPr/>
              <w:t>302.40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29</w:t>
            </w:r>
          </w:p>
        </w:tc>
        <w:tc>
          <w:tcPr>
            <w:tcW w:type="dxa" w:w="1466"/>
          </w:tcPr>
          <w:p>
            <w:pPr>
              <w:pStyle w:val="null3"/>
              <w:jc w:val="left"/>
            </w:pPr>
            <w:r>
              <w:rPr/>
              <w:t>学生实验桌</w:t>
            </w:r>
          </w:p>
        </w:tc>
        <w:tc>
          <w:tcPr>
            <w:tcW w:type="dxa" w:w="977"/>
          </w:tcPr>
          <w:p>
            <w:pPr>
              <w:pStyle w:val="null3"/>
              <w:jc w:val="right"/>
            </w:pPr>
            <w:r>
              <w:rPr/>
              <w:t>288.00（张）</w:t>
            </w:r>
          </w:p>
        </w:tc>
        <w:tc>
          <w:tcPr>
            <w:tcW w:type="dxa" w:w="1173"/>
          </w:tcPr>
          <w:p>
            <w:pPr>
              <w:pStyle w:val="null3"/>
              <w:jc w:val="right"/>
            </w:pPr>
            <w:r>
              <w:rPr/>
              <w:t>2,980（元）</w:t>
            </w:r>
          </w:p>
        </w:tc>
        <w:tc>
          <w:tcPr>
            <w:tcW w:type="dxa" w:w="1173"/>
          </w:tcPr>
          <w:p>
            <w:pPr>
              <w:pStyle w:val="null3"/>
              <w:jc w:val="right"/>
            </w:pPr>
            <w:r>
              <w:rPr/>
              <w:t>858,240.00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30</w:t>
            </w:r>
          </w:p>
        </w:tc>
        <w:tc>
          <w:tcPr>
            <w:tcW w:type="dxa" w:w="1466"/>
          </w:tcPr>
          <w:p>
            <w:pPr>
              <w:pStyle w:val="null3"/>
              <w:jc w:val="left"/>
            </w:pPr>
            <w:r>
              <w:rPr/>
              <w:t>电源总控台</w:t>
            </w:r>
          </w:p>
        </w:tc>
        <w:tc>
          <w:tcPr>
            <w:tcW w:type="dxa" w:w="977"/>
          </w:tcPr>
          <w:p>
            <w:pPr>
              <w:pStyle w:val="null3"/>
              <w:jc w:val="right"/>
            </w:pPr>
            <w:r>
              <w:rPr/>
              <w:t>12.00（张）</w:t>
            </w:r>
          </w:p>
        </w:tc>
        <w:tc>
          <w:tcPr>
            <w:tcW w:type="dxa" w:w="1173"/>
          </w:tcPr>
          <w:p>
            <w:pPr>
              <w:pStyle w:val="null3"/>
              <w:jc w:val="right"/>
            </w:pPr>
            <w:r>
              <w:rPr/>
              <w:t>7,800（元）</w:t>
            </w:r>
          </w:p>
        </w:tc>
        <w:tc>
          <w:tcPr>
            <w:tcW w:type="dxa" w:w="1173"/>
          </w:tcPr>
          <w:p>
            <w:pPr>
              <w:pStyle w:val="null3"/>
              <w:jc w:val="right"/>
            </w:pPr>
            <w:r>
              <w:rPr/>
              <w:t>93,600.00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31</w:t>
            </w:r>
          </w:p>
        </w:tc>
        <w:tc>
          <w:tcPr>
            <w:tcW w:type="dxa" w:w="1466"/>
          </w:tcPr>
          <w:p>
            <w:pPr>
              <w:pStyle w:val="null3"/>
              <w:jc w:val="left"/>
            </w:pPr>
            <w:r>
              <w:rPr/>
              <w:t>实验椅</w:t>
            </w:r>
          </w:p>
        </w:tc>
        <w:tc>
          <w:tcPr>
            <w:tcW w:type="dxa" w:w="977"/>
          </w:tcPr>
          <w:p>
            <w:pPr>
              <w:pStyle w:val="null3"/>
              <w:jc w:val="right"/>
            </w:pPr>
            <w:r>
              <w:rPr/>
              <w:t>12.00（个）</w:t>
            </w:r>
          </w:p>
        </w:tc>
        <w:tc>
          <w:tcPr>
            <w:tcW w:type="dxa" w:w="1173"/>
          </w:tcPr>
          <w:p>
            <w:pPr>
              <w:pStyle w:val="null3"/>
              <w:jc w:val="right"/>
            </w:pPr>
            <w:r>
              <w:rPr/>
              <w:t>205（元）</w:t>
            </w:r>
          </w:p>
        </w:tc>
        <w:tc>
          <w:tcPr>
            <w:tcW w:type="dxa" w:w="1173"/>
          </w:tcPr>
          <w:p>
            <w:pPr>
              <w:pStyle w:val="null3"/>
              <w:jc w:val="right"/>
            </w:pPr>
            <w:r>
              <w:rPr/>
              <w:t>2,460.00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32</w:t>
            </w:r>
          </w:p>
        </w:tc>
        <w:tc>
          <w:tcPr>
            <w:tcW w:type="dxa" w:w="1466"/>
          </w:tcPr>
          <w:p>
            <w:pPr>
              <w:pStyle w:val="null3"/>
              <w:jc w:val="left"/>
            </w:pPr>
            <w:r>
              <w:rPr/>
              <w:t>仪器柜</w:t>
            </w:r>
          </w:p>
        </w:tc>
        <w:tc>
          <w:tcPr>
            <w:tcW w:type="dxa" w:w="977"/>
          </w:tcPr>
          <w:p>
            <w:pPr>
              <w:pStyle w:val="null3"/>
              <w:jc w:val="right"/>
            </w:pPr>
            <w:r>
              <w:rPr/>
              <w:t>60.00（个）</w:t>
            </w:r>
          </w:p>
        </w:tc>
        <w:tc>
          <w:tcPr>
            <w:tcW w:type="dxa" w:w="1173"/>
          </w:tcPr>
          <w:p>
            <w:pPr>
              <w:pStyle w:val="null3"/>
              <w:jc w:val="right"/>
            </w:pPr>
            <w:r>
              <w:rPr/>
              <w:t>2,900（元）</w:t>
            </w:r>
          </w:p>
        </w:tc>
        <w:tc>
          <w:tcPr>
            <w:tcW w:type="dxa" w:w="1173"/>
          </w:tcPr>
          <w:p>
            <w:pPr>
              <w:pStyle w:val="null3"/>
              <w:jc w:val="right"/>
            </w:pPr>
            <w:r>
              <w:rPr/>
              <w:t>174,000.00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33</w:t>
            </w:r>
          </w:p>
        </w:tc>
        <w:tc>
          <w:tcPr>
            <w:tcW w:type="dxa" w:w="1466"/>
          </w:tcPr>
          <w:p>
            <w:pPr>
              <w:pStyle w:val="null3"/>
              <w:jc w:val="left"/>
            </w:pPr>
            <w:r>
              <w:rPr/>
              <w:t>钢直尺2</w:t>
            </w:r>
          </w:p>
        </w:tc>
        <w:tc>
          <w:tcPr>
            <w:tcW w:type="dxa" w:w="977"/>
          </w:tcPr>
          <w:p>
            <w:pPr>
              <w:pStyle w:val="null3"/>
              <w:jc w:val="right"/>
            </w:pPr>
            <w:r>
              <w:rPr/>
              <w:t>288.00（个）</w:t>
            </w:r>
          </w:p>
        </w:tc>
        <w:tc>
          <w:tcPr>
            <w:tcW w:type="dxa" w:w="1173"/>
          </w:tcPr>
          <w:p>
            <w:pPr>
              <w:pStyle w:val="null3"/>
              <w:jc w:val="right"/>
            </w:pPr>
            <w:r>
              <w:rPr/>
              <w:t>12.6（元）</w:t>
            </w:r>
          </w:p>
        </w:tc>
        <w:tc>
          <w:tcPr>
            <w:tcW w:type="dxa" w:w="1173"/>
          </w:tcPr>
          <w:p>
            <w:pPr>
              <w:pStyle w:val="null3"/>
              <w:jc w:val="right"/>
            </w:pPr>
            <w:r>
              <w:rPr/>
              <w:t>3,628.80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34</w:t>
            </w:r>
          </w:p>
        </w:tc>
        <w:tc>
          <w:tcPr>
            <w:tcW w:type="dxa" w:w="1466"/>
          </w:tcPr>
          <w:p>
            <w:pPr>
              <w:pStyle w:val="null3"/>
              <w:jc w:val="left"/>
            </w:pPr>
            <w:r>
              <w:rPr/>
              <w:t>电子秒表</w:t>
            </w:r>
          </w:p>
        </w:tc>
        <w:tc>
          <w:tcPr>
            <w:tcW w:type="dxa" w:w="977"/>
          </w:tcPr>
          <w:p>
            <w:pPr>
              <w:pStyle w:val="null3"/>
              <w:jc w:val="right"/>
            </w:pPr>
            <w:r>
              <w:rPr/>
              <w:t>288.00（块）</w:t>
            </w:r>
          </w:p>
        </w:tc>
        <w:tc>
          <w:tcPr>
            <w:tcW w:type="dxa" w:w="1173"/>
          </w:tcPr>
          <w:p>
            <w:pPr>
              <w:pStyle w:val="null3"/>
              <w:jc w:val="right"/>
            </w:pPr>
            <w:r>
              <w:rPr/>
              <w:t>20.16（元）</w:t>
            </w:r>
          </w:p>
        </w:tc>
        <w:tc>
          <w:tcPr>
            <w:tcW w:type="dxa" w:w="1173"/>
          </w:tcPr>
          <w:p>
            <w:pPr>
              <w:pStyle w:val="null3"/>
              <w:jc w:val="right"/>
            </w:pPr>
            <w:r>
              <w:rPr/>
              <w:t>5,806.08</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35</w:t>
            </w:r>
          </w:p>
        </w:tc>
        <w:tc>
          <w:tcPr>
            <w:tcW w:type="dxa" w:w="1466"/>
          </w:tcPr>
          <w:p>
            <w:pPr>
              <w:pStyle w:val="null3"/>
              <w:jc w:val="left"/>
            </w:pPr>
            <w:r>
              <w:rPr/>
              <w:t>底部带孔的塑料杯</w:t>
            </w:r>
          </w:p>
        </w:tc>
        <w:tc>
          <w:tcPr>
            <w:tcW w:type="dxa" w:w="977"/>
          </w:tcPr>
          <w:p>
            <w:pPr>
              <w:pStyle w:val="null3"/>
              <w:jc w:val="right"/>
            </w:pPr>
            <w:r>
              <w:rPr/>
              <w:t>576.00（个）</w:t>
            </w:r>
          </w:p>
        </w:tc>
        <w:tc>
          <w:tcPr>
            <w:tcW w:type="dxa" w:w="1173"/>
          </w:tcPr>
          <w:p>
            <w:pPr>
              <w:pStyle w:val="null3"/>
              <w:jc w:val="right"/>
            </w:pPr>
            <w:r>
              <w:rPr/>
              <w:t>14（元）</w:t>
            </w:r>
          </w:p>
        </w:tc>
        <w:tc>
          <w:tcPr>
            <w:tcW w:type="dxa" w:w="1173"/>
          </w:tcPr>
          <w:p>
            <w:pPr>
              <w:pStyle w:val="null3"/>
              <w:jc w:val="right"/>
            </w:pPr>
            <w:r>
              <w:rPr/>
              <w:t>8,064.00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36</w:t>
            </w:r>
          </w:p>
        </w:tc>
        <w:tc>
          <w:tcPr>
            <w:tcW w:type="dxa" w:w="1466"/>
          </w:tcPr>
          <w:p>
            <w:pPr>
              <w:pStyle w:val="null3"/>
              <w:jc w:val="left"/>
            </w:pPr>
            <w:r>
              <w:rPr/>
              <w:t>漏斗</w:t>
            </w:r>
          </w:p>
        </w:tc>
        <w:tc>
          <w:tcPr>
            <w:tcW w:type="dxa" w:w="977"/>
          </w:tcPr>
          <w:p>
            <w:pPr>
              <w:pStyle w:val="null3"/>
              <w:jc w:val="right"/>
            </w:pPr>
            <w:r>
              <w:rPr/>
              <w:t>576.00（个）</w:t>
            </w:r>
          </w:p>
        </w:tc>
        <w:tc>
          <w:tcPr>
            <w:tcW w:type="dxa" w:w="1173"/>
          </w:tcPr>
          <w:p>
            <w:pPr>
              <w:pStyle w:val="null3"/>
              <w:jc w:val="right"/>
            </w:pPr>
            <w:r>
              <w:rPr/>
              <w:t>7（元）</w:t>
            </w:r>
          </w:p>
        </w:tc>
        <w:tc>
          <w:tcPr>
            <w:tcW w:type="dxa" w:w="1173"/>
          </w:tcPr>
          <w:p>
            <w:pPr>
              <w:pStyle w:val="null3"/>
              <w:jc w:val="right"/>
            </w:pPr>
            <w:r>
              <w:rPr/>
              <w:t>4,032.00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37</w:t>
            </w:r>
          </w:p>
        </w:tc>
        <w:tc>
          <w:tcPr>
            <w:tcW w:type="dxa" w:w="1466"/>
          </w:tcPr>
          <w:p>
            <w:pPr>
              <w:pStyle w:val="null3"/>
              <w:jc w:val="left"/>
            </w:pPr>
            <w:r>
              <w:rPr/>
              <w:t>烧杯1</w:t>
            </w:r>
          </w:p>
        </w:tc>
        <w:tc>
          <w:tcPr>
            <w:tcW w:type="dxa" w:w="977"/>
          </w:tcPr>
          <w:p>
            <w:pPr>
              <w:pStyle w:val="null3"/>
              <w:jc w:val="right"/>
            </w:pPr>
            <w:r>
              <w:rPr/>
              <w:t>576.00（个）</w:t>
            </w:r>
          </w:p>
        </w:tc>
        <w:tc>
          <w:tcPr>
            <w:tcW w:type="dxa" w:w="1173"/>
          </w:tcPr>
          <w:p>
            <w:pPr>
              <w:pStyle w:val="null3"/>
              <w:jc w:val="right"/>
            </w:pPr>
            <w:r>
              <w:rPr/>
              <w:t>6（元）</w:t>
            </w:r>
          </w:p>
        </w:tc>
        <w:tc>
          <w:tcPr>
            <w:tcW w:type="dxa" w:w="1173"/>
          </w:tcPr>
          <w:p>
            <w:pPr>
              <w:pStyle w:val="null3"/>
              <w:jc w:val="right"/>
            </w:pPr>
            <w:r>
              <w:rPr/>
              <w:t>3,456.00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38</w:t>
            </w:r>
          </w:p>
        </w:tc>
        <w:tc>
          <w:tcPr>
            <w:tcW w:type="dxa" w:w="1466"/>
          </w:tcPr>
          <w:p>
            <w:pPr>
              <w:pStyle w:val="null3"/>
              <w:jc w:val="left"/>
            </w:pPr>
            <w:r>
              <w:rPr/>
              <w:t>试管</w:t>
            </w:r>
          </w:p>
        </w:tc>
        <w:tc>
          <w:tcPr>
            <w:tcW w:type="dxa" w:w="977"/>
          </w:tcPr>
          <w:p>
            <w:pPr>
              <w:pStyle w:val="null3"/>
              <w:jc w:val="right"/>
            </w:pPr>
            <w:r>
              <w:rPr/>
              <w:t>576.00（支）</w:t>
            </w:r>
          </w:p>
        </w:tc>
        <w:tc>
          <w:tcPr>
            <w:tcW w:type="dxa" w:w="1173"/>
          </w:tcPr>
          <w:p>
            <w:pPr>
              <w:pStyle w:val="null3"/>
              <w:jc w:val="right"/>
            </w:pPr>
            <w:r>
              <w:rPr/>
              <w:t>0.55（元）</w:t>
            </w:r>
          </w:p>
        </w:tc>
        <w:tc>
          <w:tcPr>
            <w:tcW w:type="dxa" w:w="1173"/>
          </w:tcPr>
          <w:p>
            <w:pPr>
              <w:pStyle w:val="null3"/>
              <w:jc w:val="right"/>
            </w:pPr>
            <w:r>
              <w:rPr/>
              <w:t>316.80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39</w:t>
            </w:r>
          </w:p>
        </w:tc>
        <w:tc>
          <w:tcPr>
            <w:tcW w:type="dxa" w:w="1466"/>
          </w:tcPr>
          <w:p>
            <w:pPr>
              <w:pStyle w:val="null3"/>
              <w:jc w:val="left"/>
            </w:pPr>
            <w:r>
              <w:rPr/>
              <w:t>试管夹</w:t>
            </w:r>
          </w:p>
        </w:tc>
        <w:tc>
          <w:tcPr>
            <w:tcW w:type="dxa" w:w="977"/>
          </w:tcPr>
          <w:p>
            <w:pPr>
              <w:pStyle w:val="null3"/>
              <w:jc w:val="right"/>
            </w:pPr>
            <w:r>
              <w:rPr/>
              <w:t>576.00（个）</w:t>
            </w:r>
          </w:p>
        </w:tc>
        <w:tc>
          <w:tcPr>
            <w:tcW w:type="dxa" w:w="1173"/>
          </w:tcPr>
          <w:p>
            <w:pPr>
              <w:pStyle w:val="null3"/>
              <w:jc w:val="right"/>
            </w:pPr>
            <w:r>
              <w:rPr/>
              <w:t>1.94（元）</w:t>
            </w:r>
          </w:p>
        </w:tc>
        <w:tc>
          <w:tcPr>
            <w:tcW w:type="dxa" w:w="1173"/>
          </w:tcPr>
          <w:p>
            <w:pPr>
              <w:pStyle w:val="null3"/>
              <w:jc w:val="right"/>
            </w:pPr>
            <w:r>
              <w:rPr/>
              <w:t>1,117.44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40</w:t>
            </w:r>
          </w:p>
        </w:tc>
        <w:tc>
          <w:tcPr>
            <w:tcW w:type="dxa" w:w="1466"/>
          </w:tcPr>
          <w:p>
            <w:pPr>
              <w:pStyle w:val="null3"/>
              <w:jc w:val="left"/>
            </w:pPr>
            <w:r>
              <w:rPr/>
              <w:t>橡胶塞</w:t>
            </w:r>
          </w:p>
        </w:tc>
        <w:tc>
          <w:tcPr>
            <w:tcW w:type="dxa" w:w="977"/>
          </w:tcPr>
          <w:p>
            <w:pPr>
              <w:pStyle w:val="null3"/>
              <w:jc w:val="right"/>
            </w:pPr>
            <w:r>
              <w:rPr/>
              <w:t>576.00（个）</w:t>
            </w:r>
          </w:p>
        </w:tc>
        <w:tc>
          <w:tcPr>
            <w:tcW w:type="dxa" w:w="1173"/>
          </w:tcPr>
          <w:p>
            <w:pPr>
              <w:pStyle w:val="null3"/>
              <w:jc w:val="right"/>
            </w:pPr>
            <w:r>
              <w:rPr/>
              <w:t>5.04（元）</w:t>
            </w:r>
          </w:p>
        </w:tc>
        <w:tc>
          <w:tcPr>
            <w:tcW w:type="dxa" w:w="1173"/>
          </w:tcPr>
          <w:p>
            <w:pPr>
              <w:pStyle w:val="null3"/>
              <w:jc w:val="right"/>
            </w:pPr>
            <w:r>
              <w:rPr/>
              <w:t>2,903.04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41</w:t>
            </w:r>
          </w:p>
        </w:tc>
        <w:tc>
          <w:tcPr>
            <w:tcW w:type="dxa" w:w="1466"/>
          </w:tcPr>
          <w:p>
            <w:pPr>
              <w:pStyle w:val="null3"/>
              <w:jc w:val="left"/>
            </w:pPr>
            <w:r>
              <w:rPr/>
              <w:t>玻璃管</w:t>
            </w:r>
          </w:p>
        </w:tc>
        <w:tc>
          <w:tcPr>
            <w:tcW w:type="dxa" w:w="977"/>
          </w:tcPr>
          <w:p>
            <w:pPr>
              <w:pStyle w:val="null3"/>
              <w:jc w:val="right"/>
            </w:pPr>
            <w:r>
              <w:rPr/>
              <w:t>576.00（个）</w:t>
            </w:r>
          </w:p>
        </w:tc>
        <w:tc>
          <w:tcPr>
            <w:tcW w:type="dxa" w:w="1173"/>
          </w:tcPr>
          <w:p>
            <w:pPr>
              <w:pStyle w:val="null3"/>
              <w:jc w:val="right"/>
            </w:pPr>
            <w:r>
              <w:rPr/>
              <w:t>25.2（元）</w:t>
            </w:r>
          </w:p>
        </w:tc>
        <w:tc>
          <w:tcPr>
            <w:tcW w:type="dxa" w:w="1173"/>
          </w:tcPr>
          <w:p>
            <w:pPr>
              <w:pStyle w:val="null3"/>
              <w:jc w:val="right"/>
            </w:pPr>
            <w:r>
              <w:rPr/>
              <w:t>14,515.20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42</w:t>
            </w:r>
          </w:p>
        </w:tc>
        <w:tc>
          <w:tcPr>
            <w:tcW w:type="dxa" w:w="1466"/>
          </w:tcPr>
          <w:p>
            <w:pPr>
              <w:pStyle w:val="null3"/>
              <w:jc w:val="left"/>
            </w:pPr>
            <w:r>
              <w:rPr/>
              <w:t>玻璃弯管</w:t>
            </w:r>
          </w:p>
        </w:tc>
        <w:tc>
          <w:tcPr>
            <w:tcW w:type="dxa" w:w="977"/>
          </w:tcPr>
          <w:p>
            <w:pPr>
              <w:pStyle w:val="null3"/>
              <w:jc w:val="right"/>
            </w:pPr>
            <w:r>
              <w:rPr/>
              <w:t>576.00（个）</w:t>
            </w:r>
          </w:p>
        </w:tc>
        <w:tc>
          <w:tcPr>
            <w:tcW w:type="dxa" w:w="1173"/>
          </w:tcPr>
          <w:p>
            <w:pPr>
              <w:pStyle w:val="null3"/>
              <w:jc w:val="right"/>
            </w:pPr>
            <w:r>
              <w:rPr/>
              <w:t>2.46（元）</w:t>
            </w:r>
          </w:p>
        </w:tc>
        <w:tc>
          <w:tcPr>
            <w:tcW w:type="dxa" w:w="1173"/>
          </w:tcPr>
          <w:p>
            <w:pPr>
              <w:pStyle w:val="null3"/>
              <w:jc w:val="right"/>
            </w:pPr>
            <w:r>
              <w:rPr/>
              <w:t>1,416.96</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43</w:t>
            </w:r>
          </w:p>
        </w:tc>
        <w:tc>
          <w:tcPr>
            <w:tcW w:type="dxa" w:w="1466"/>
          </w:tcPr>
          <w:p>
            <w:pPr>
              <w:pStyle w:val="null3"/>
              <w:jc w:val="left"/>
            </w:pPr>
            <w:r>
              <w:rPr/>
              <w:t>酒精灯1</w:t>
            </w:r>
          </w:p>
        </w:tc>
        <w:tc>
          <w:tcPr>
            <w:tcW w:type="dxa" w:w="977"/>
          </w:tcPr>
          <w:p>
            <w:pPr>
              <w:pStyle w:val="null3"/>
              <w:jc w:val="right"/>
            </w:pPr>
            <w:r>
              <w:rPr/>
              <w:t>288.00（个）</w:t>
            </w:r>
          </w:p>
        </w:tc>
        <w:tc>
          <w:tcPr>
            <w:tcW w:type="dxa" w:w="1173"/>
          </w:tcPr>
          <w:p>
            <w:pPr>
              <w:pStyle w:val="null3"/>
              <w:jc w:val="right"/>
            </w:pPr>
            <w:r>
              <w:rPr/>
              <w:t>4.58（元）</w:t>
            </w:r>
          </w:p>
        </w:tc>
        <w:tc>
          <w:tcPr>
            <w:tcW w:type="dxa" w:w="1173"/>
          </w:tcPr>
          <w:p>
            <w:pPr>
              <w:pStyle w:val="null3"/>
              <w:jc w:val="right"/>
            </w:pPr>
            <w:r>
              <w:rPr/>
              <w:t>1,319.04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44</w:t>
            </w:r>
          </w:p>
        </w:tc>
        <w:tc>
          <w:tcPr>
            <w:tcW w:type="dxa" w:w="1466"/>
          </w:tcPr>
          <w:p>
            <w:pPr>
              <w:pStyle w:val="null3"/>
              <w:jc w:val="left"/>
            </w:pPr>
            <w:r>
              <w:rPr/>
              <w:t>冰盒</w:t>
            </w:r>
          </w:p>
        </w:tc>
        <w:tc>
          <w:tcPr>
            <w:tcW w:type="dxa" w:w="977"/>
          </w:tcPr>
          <w:p>
            <w:pPr>
              <w:pStyle w:val="null3"/>
              <w:jc w:val="right"/>
            </w:pPr>
            <w:r>
              <w:rPr/>
              <w:t>576.00（个）</w:t>
            </w:r>
          </w:p>
        </w:tc>
        <w:tc>
          <w:tcPr>
            <w:tcW w:type="dxa" w:w="1173"/>
          </w:tcPr>
          <w:p>
            <w:pPr>
              <w:pStyle w:val="null3"/>
              <w:jc w:val="right"/>
            </w:pPr>
            <w:r>
              <w:rPr/>
              <w:t>35.7（元）</w:t>
            </w:r>
          </w:p>
        </w:tc>
        <w:tc>
          <w:tcPr>
            <w:tcW w:type="dxa" w:w="1173"/>
          </w:tcPr>
          <w:p>
            <w:pPr>
              <w:pStyle w:val="null3"/>
              <w:jc w:val="right"/>
            </w:pPr>
            <w:r>
              <w:rPr/>
              <w:t>20,563.20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45</w:t>
            </w:r>
          </w:p>
        </w:tc>
        <w:tc>
          <w:tcPr>
            <w:tcW w:type="dxa" w:w="1466"/>
          </w:tcPr>
          <w:p>
            <w:pPr>
              <w:pStyle w:val="null3"/>
              <w:jc w:val="left"/>
            </w:pPr>
            <w:r>
              <w:rPr/>
              <w:t>生物玻片标本</w:t>
            </w:r>
          </w:p>
        </w:tc>
        <w:tc>
          <w:tcPr>
            <w:tcW w:type="dxa" w:w="977"/>
          </w:tcPr>
          <w:p>
            <w:pPr>
              <w:pStyle w:val="null3"/>
              <w:jc w:val="right"/>
            </w:pPr>
            <w:r>
              <w:rPr/>
              <w:t>288.00（套）</w:t>
            </w:r>
          </w:p>
        </w:tc>
        <w:tc>
          <w:tcPr>
            <w:tcW w:type="dxa" w:w="1173"/>
          </w:tcPr>
          <w:p>
            <w:pPr>
              <w:pStyle w:val="null3"/>
              <w:jc w:val="right"/>
            </w:pPr>
            <w:r>
              <w:rPr/>
              <w:t>22.17（元）</w:t>
            </w:r>
          </w:p>
        </w:tc>
        <w:tc>
          <w:tcPr>
            <w:tcW w:type="dxa" w:w="1173"/>
          </w:tcPr>
          <w:p>
            <w:pPr>
              <w:pStyle w:val="null3"/>
              <w:jc w:val="right"/>
            </w:pPr>
            <w:r>
              <w:rPr/>
              <w:t>6,384.96</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46</w:t>
            </w:r>
          </w:p>
        </w:tc>
        <w:tc>
          <w:tcPr>
            <w:tcW w:type="dxa" w:w="1466"/>
          </w:tcPr>
          <w:p>
            <w:pPr>
              <w:pStyle w:val="null3"/>
              <w:jc w:val="left"/>
            </w:pPr>
            <w:r>
              <w:rPr/>
              <w:t>儿童骨骼模型</w:t>
            </w:r>
          </w:p>
        </w:tc>
        <w:tc>
          <w:tcPr>
            <w:tcW w:type="dxa" w:w="977"/>
          </w:tcPr>
          <w:p>
            <w:pPr>
              <w:pStyle w:val="null3"/>
              <w:jc w:val="right"/>
            </w:pPr>
            <w:r>
              <w:rPr/>
              <w:t>48.00（台）</w:t>
            </w:r>
          </w:p>
        </w:tc>
        <w:tc>
          <w:tcPr>
            <w:tcW w:type="dxa" w:w="1173"/>
          </w:tcPr>
          <w:p>
            <w:pPr>
              <w:pStyle w:val="null3"/>
              <w:jc w:val="right"/>
            </w:pPr>
            <w:r>
              <w:rPr/>
              <w:t>61.6（元）</w:t>
            </w:r>
          </w:p>
        </w:tc>
        <w:tc>
          <w:tcPr>
            <w:tcW w:type="dxa" w:w="1173"/>
          </w:tcPr>
          <w:p>
            <w:pPr>
              <w:pStyle w:val="null3"/>
              <w:jc w:val="right"/>
            </w:pPr>
            <w:r>
              <w:rPr/>
              <w:t>2,956.80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47</w:t>
            </w:r>
          </w:p>
        </w:tc>
        <w:tc>
          <w:tcPr>
            <w:tcW w:type="dxa" w:w="1466"/>
          </w:tcPr>
          <w:p>
            <w:pPr>
              <w:pStyle w:val="null3"/>
              <w:jc w:val="left"/>
            </w:pPr>
            <w:r>
              <w:rPr/>
              <w:t>地球构造模型</w:t>
            </w:r>
          </w:p>
        </w:tc>
        <w:tc>
          <w:tcPr>
            <w:tcW w:type="dxa" w:w="977"/>
          </w:tcPr>
          <w:p>
            <w:pPr>
              <w:pStyle w:val="null3"/>
              <w:jc w:val="right"/>
            </w:pPr>
            <w:r>
              <w:rPr/>
              <w:t>12.00（件）</w:t>
            </w:r>
          </w:p>
        </w:tc>
        <w:tc>
          <w:tcPr>
            <w:tcW w:type="dxa" w:w="1173"/>
          </w:tcPr>
          <w:p>
            <w:pPr>
              <w:pStyle w:val="null3"/>
              <w:jc w:val="right"/>
            </w:pPr>
            <w:r>
              <w:rPr/>
              <w:t>165（元）</w:t>
            </w:r>
          </w:p>
        </w:tc>
        <w:tc>
          <w:tcPr>
            <w:tcW w:type="dxa" w:w="1173"/>
          </w:tcPr>
          <w:p>
            <w:pPr>
              <w:pStyle w:val="null3"/>
              <w:jc w:val="right"/>
            </w:pPr>
            <w:r>
              <w:rPr/>
              <w:t>1,980.00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48</w:t>
            </w:r>
          </w:p>
        </w:tc>
        <w:tc>
          <w:tcPr>
            <w:tcW w:type="dxa" w:w="1466"/>
          </w:tcPr>
          <w:p>
            <w:pPr>
              <w:pStyle w:val="null3"/>
              <w:jc w:val="left"/>
            </w:pPr>
            <w:r>
              <w:rPr/>
              <w:t>河蚌浸制标本</w:t>
            </w:r>
          </w:p>
        </w:tc>
        <w:tc>
          <w:tcPr>
            <w:tcW w:type="dxa" w:w="977"/>
          </w:tcPr>
          <w:p>
            <w:pPr>
              <w:pStyle w:val="null3"/>
              <w:jc w:val="right"/>
            </w:pPr>
            <w:r>
              <w:rPr/>
              <w:t>96.00（个）</w:t>
            </w:r>
          </w:p>
        </w:tc>
        <w:tc>
          <w:tcPr>
            <w:tcW w:type="dxa" w:w="1173"/>
          </w:tcPr>
          <w:p>
            <w:pPr>
              <w:pStyle w:val="null3"/>
              <w:jc w:val="right"/>
            </w:pPr>
            <w:r>
              <w:rPr/>
              <w:t>15.39（元）</w:t>
            </w:r>
          </w:p>
        </w:tc>
        <w:tc>
          <w:tcPr>
            <w:tcW w:type="dxa" w:w="1173"/>
          </w:tcPr>
          <w:p>
            <w:pPr>
              <w:pStyle w:val="null3"/>
              <w:jc w:val="right"/>
            </w:pPr>
            <w:r>
              <w:rPr/>
              <w:t>1,477.44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49</w:t>
            </w:r>
          </w:p>
        </w:tc>
        <w:tc>
          <w:tcPr>
            <w:tcW w:type="dxa" w:w="1466"/>
          </w:tcPr>
          <w:p>
            <w:pPr>
              <w:pStyle w:val="null3"/>
              <w:jc w:val="left"/>
            </w:pPr>
            <w:r>
              <w:rPr/>
              <w:t>蛙发育顺序标本</w:t>
            </w:r>
          </w:p>
        </w:tc>
        <w:tc>
          <w:tcPr>
            <w:tcW w:type="dxa" w:w="977"/>
          </w:tcPr>
          <w:p>
            <w:pPr>
              <w:pStyle w:val="null3"/>
              <w:jc w:val="right"/>
            </w:pPr>
            <w:r>
              <w:rPr/>
              <w:t>48.00（个）</w:t>
            </w:r>
          </w:p>
        </w:tc>
        <w:tc>
          <w:tcPr>
            <w:tcW w:type="dxa" w:w="1173"/>
          </w:tcPr>
          <w:p>
            <w:pPr>
              <w:pStyle w:val="null3"/>
              <w:jc w:val="right"/>
            </w:pPr>
            <w:r>
              <w:rPr/>
              <w:t>30.8（元）</w:t>
            </w:r>
          </w:p>
        </w:tc>
        <w:tc>
          <w:tcPr>
            <w:tcW w:type="dxa" w:w="1173"/>
          </w:tcPr>
          <w:p>
            <w:pPr>
              <w:pStyle w:val="null3"/>
              <w:jc w:val="right"/>
            </w:pPr>
            <w:r>
              <w:rPr/>
              <w:t>1,478.40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50</w:t>
            </w:r>
          </w:p>
        </w:tc>
        <w:tc>
          <w:tcPr>
            <w:tcW w:type="dxa" w:w="1466"/>
          </w:tcPr>
          <w:p>
            <w:pPr>
              <w:pStyle w:val="null3"/>
              <w:jc w:val="left"/>
            </w:pPr>
            <w:r>
              <w:rPr/>
              <w:t>矿物标本</w:t>
            </w:r>
          </w:p>
        </w:tc>
        <w:tc>
          <w:tcPr>
            <w:tcW w:type="dxa" w:w="977"/>
          </w:tcPr>
          <w:p>
            <w:pPr>
              <w:pStyle w:val="null3"/>
              <w:jc w:val="right"/>
            </w:pPr>
            <w:r>
              <w:rPr/>
              <w:t>96.00（套）</w:t>
            </w:r>
          </w:p>
        </w:tc>
        <w:tc>
          <w:tcPr>
            <w:tcW w:type="dxa" w:w="1173"/>
          </w:tcPr>
          <w:p>
            <w:pPr>
              <w:pStyle w:val="null3"/>
              <w:jc w:val="right"/>
            </w:pPr>
            <w:r>
              <w:rPr/>
              <w:t>13.19（元）</w:t>
            </w:r>
          </w:p>
        </w:tc>
        <w:tc>
          <w:tcPr>
            <w:tcW w:type="dxa" w:w="1173"/>
          </w:tcPr>
          <w:p>
            <w:pPr>
              <w:pStyle w:val="null3"/>
              <w:jc w:val="right"/>
            </w:pPr>
            <w:r>
              <w:rPr/>
              <w:t>1,266.24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51</w:t>
            </w:r>
          </w:p>
        </w:tc>
        <w:tc>
          <w:tcPr>
            <w:tcW w:type="dxa" w:w="1466"/>
          </w:tcPr>
          <w:p>
            <w:pPr>
              <w:pStyle w:val="null3"/>
              <w:jc w:val="left"/>
            </w:pPr>
            <w:r>
              <w:rPr/>
              <w:t>矿物提炼物标本</w:t>
            </w:r>
          </w:p>
        </w:tc>
        <w:tc>
          <w:tcPr>
            <w:tcW w:type="dxa" w:w="977"/>
          </w:tcPr>
          <w:p>
            <w:pPr>
              <w:pStyle w:val="null3"/>
              <w:jc w:val="right"/>
            </w:pPr>
            <w:r>
              <w:rPr/>
              <w:t>96.00（套）</w:t>
            </w:r>
          </w:p>
        </w:tc>
        <w:tc>
          <w:tcPr>
            <w:tcW w:type="dxa" w:w="1173"/>
          </w:tcPr>
          <w:p>
            <w:pPr>
              <w:pStyle w:val="null3"/>
              <w:jc w:val="right"/>
            </w:pPr>
            <w:r>
              <w:rPr/>
              <w:t>15.39（元）</w:t>
            </w:r>
          </w:p>
        </w:tc>
        <w:tc>
          <w:tcPr>
            <w:tcW w:type="dxa" w:w="1173"/>
          </w:tcPr>
          <w:p>
            <w:pPr>
              <w:pStyle w:val="null3"/>
              <w:jc w:val="right"/>
            </w:pPr>
            <w:r>
              <w:rPr/>
              <w:t>1,477.44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52</w:t>
            </w:r>
          </w:p>
        </w:tc>
        <w:tc>
          <w:tcPr>
            <w:tcW w:type="dxa" w:w="1466"/>
          </w:tcPr>
          <w:p>
            <w:pPr>
              <w:pStyle w:val="null3"/>
              <w:jc w:val="left"/>
            </w:pPr>
            <w:r>
              <w:rPr/>
              <w:t>镊子1</w:t>
            </w:r>
          </w:p>
        </w:tc>
        <w:tc>
          <w:tcPr>
            <w:tcW w:type="dxa" w:w="977"/>
          </w:tcPr>
          <w:p>
            <w:pPr>
              <w:pStyle w:val="null3"/>
              <w:jc w:val="right"/>
            </w:pPr>
            <w:r>
              <w:rPr/>
              <w:t>288.00（个）</w:t>
            </w:r>
          </w:p>
        </w:tc>
        <w:tc>
          <w:tcPr>
            <w:tcW w:type="dxa" w:w="1173"/>
          </w:tcPr>
          <w:p>
            <w:pPr>
              <w:pStyle w:val="null3"/>
              <w:jc w:val="right"/>
            </w:pPr>
            <w:r>
              <w:rPr/>
              <w:t>7.56（元）</w:t>
            </w:r>
          </w:p>
        </w:tc>
        <w:tc>
          <w:tcPr>
            <w:tcW w:type="dxa" w:w="1173"/>
          </w:tcPr>
          <w:p>
            <w:pPr>
              <w:pStyle w:val="null3"/>
              <w:jc w:val="right"/>
            </w:pPr>
            <w:r>
              <w:rPr/>
              <w:t>2,177.28</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53</w:t>
            </w:r>
          </w:p>
        </w:tc>
        <w:tc>
          <w:tcPr>
            <w:tcW w:type="dxa" w:w="1466"/>
          </w:tcPr>
          <w:p>
            <w:pPr>
              <w:pStyle w:val="null3"/>
              <w:jc w:val="left"/>
            </w:pPr>
            <w:r>
              <w:rPr/>
              <w:t>昆虫盒</w:t>
            </w:r>
          </w:p>
        </w:tc>
        <w:tc>
          <w:tcPr>
            <w:tcW w:type="dxa" w:w="977"/>
          </w:tcPr>
          <w:p>
            <w:pPr>
              <w:pStyle w:val="null3"/>
              <w:jc w:val="right"/>
            </w:pPr>
            <w:r>
              <w:rPr/>
              <w:t>576.00（个）</w:t>
            </w:r>
          </w:p>
        </w:tc>
        <w:tc>
          <w:tcPr>
            <w:tcW w:type="dxa" w:w="1173"/>
          </w:tcPr>
          <w:p>
            <w:pPr>
              <w:pStyle w:val="null3"/>
              <w:jc w:val="right"/>
            </w:pPr>
            <w:r>
              <w:rPr/>
              <w:t>12.6（元）</w:t>
            </w:r>
          </w:p>
        </w:tc>
        <w:tc>
          <w:tcPr>
            <w:tcW w:type="dxa" w:w="1173"/>
          </w:tcPr>
          <w:p>
            <w:pPr>
              <w:pStyle w:val="null3"/>
              <w:jc w:val="right"/>
            </w:pPr>
            <w:r>
              <w:rPr/>
              <w:t>7,257.60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54</w:t>
            </w:r>
          </w:p>
        </w:tc>
        <w:tc>
          <w:tcPr>
            <w:tcW w:type="dxa" w:w="1466"/>
          </w:tcPr>
          <w:p>
            <w:pPr>
              <w:pStyle w:val="null3"/>
              <w:jc w:val="left"/>
            </w:pPr>
            <w:r>
              <w:rPr/>
              <w:t>脑解剖模型</w:t>
            </w:r>
          </w:p>
        </w:tc>
        <w:tc>
          <w:tcPr>
            <w:tcW w:type="dxa" w:w="977"/>
          </w:tcPr>
          <w:p>
            <w:pPr>
              <w:pStyle w:val="null3"/>
              <w:jc w:val="right"/>
            </w:pPr>
            <w:r>
              <w:rPr/>
              <w:t>24.00（套）</w:t>
            </w:r>
          </w:p>
        </w:tc>
        <w:tc>
          <w:tcPr>
            <w:tcW w:type="dxa" w:w="1173"/>
          </w:tcPr>
          <w:p>
            <w:pPr>
              <w:pStyle w:val="null3"/>
              <w:jc w:val="right"/>
            </w:pPr>
            <w:r>
              <w:rPr/>
              <w:t>60.48（元）</w:t>
            </w:r>
          </w:p>
        </w:tc>
        <w:tc>
          <w:tcPr>
            <w:tcW w:type="dxa" w:w="1173"/>
          </w:tcPr>
          <w:p>
            <w:pPr>
              <w:pStyle w:val="null3"/>
              <w:jc w:val="right"/>
            </w:pPr>
            <w:r>
              <w:rPr/>
              <w:t>1,451.52</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55</w:t>
            </w:r>
          </w:p>
        </w:tc>
        <w:tc>
          <w:tcPr>
            <w:tcW w:type="dxa" w:w="1466"/>
          </w:tcPr>
          <w:p>
            <w:pPr>
              <w:pStyle w:val="null3"/>
              <w:jc w:val="left"/>
            </w:pPr>
            <w:r>
              <w:rPr/>
              <w:t>平面地形地球仪</w:t>
            </w:r>
          </w:p>
        </w:tc>
        <w:tc>
          <w:tcPr>
            <w:tcW w:type="dxa" w:w="977"/>
          </w:tcPr>
          <w:p>
            <w:pPr>
              <w:pStyle w:val="null3"/>
              <w:jc w:val="right"/>
            </w:pPr>
            <w:r>
              <w:rPr/>
              <w:t>144.00（套）</w:t>
            </w:r>
          </w:p>
        </w:tc>
        <w:tc>
          <w:tcPr>
            <w:tcW w:type="dxa" w:w="1173"/>
          </w:tcPr>
          <w:p>
            <w:pPr>
              <w:pStyle w:val="null3"/>
              <w:jc w:val="right"/>
            </w:pPr>
            <w:r>
              <w:rPr/>
              <w:t>290（元）</w:t>
            </w:r>
          </w:p>
        </w:tc>
        <w:tc>
          <w:tcPr>
            <w:tcW w:type="dxa" w:w="1173"/>
          </w:tcPr>
          <w:p>
            <w:pPr>
              <w:pStyle w:val="null3"/>
              <w:jc w:val="right"/>
            </w:pPr>
            <w:r>
              <w:rPr/>
              <w:t>41,760.00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56</w:t>
            </w:r>
          </w:p>
        </w:tc>
        <w:tc>
          <w:tcPr>
            <w:tcW w:type="dxa" w:w="1466"/>
          </w:tcPr>
          <w:p>
            <w:pPr>
              <w:pStyle w:val="null3"/>
              <w:jc w:val="left"/>
            </w:pPr>
            <w:r>
              <w:rPr/>
              <w:t>三球仪</w:t>
            </w:r>
          </w:p>
        </w:tc>
        <w:tc>
          <w:tcPr>
            <w:tcW w:type="dxa" w:w="977"/>
          </w:tcPr>
          <w:p>
            <w:pPr>
              <w:pStyle w:val="null3"/>
              <w:jc w:val="right"/>
            </w:pPr>
            <w:r>
              <w:rPr/>
              <w:t>24.00（套）</w:t>
            </w:r>
          </w:p>
        </w:tc>
        <w:tc>
          <w:tcPr>
            <w:tcW w:type="dxa" w:w="1173"/>
          </w:tcPr>
          <w:p>
            <w:pPr>
              <w:pStyle w:val="null3"/>
              <w:jc w:val="right"/>
            </w:pPr>
            <w:r>
              <w:rPr/>
              <w:t>176.4（元）</w:t>
            </w:r>
          </w:p>
        </w:tc>
        <w:tc>
          <w:tcPr>
            <w:tcW w:type="dxa" w:w="1173"/>
          </w:tcPr>
          <w:p>
            <w:pPr>
              <w:pStyle w:val="null3"/>
              <w:jc w:val="right"/>
            </w:pPr>
            <w:r>
              <w:rPr/>
              <w:t>4,233.60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57</w:t>
            </w:r>
          </w:p>
        </w:tc>
        <w:tc>
          <w:tcPr>
            <w:tcW w:type="dxa" w:w="1466"/>
          </w:tcPr>
          <w:p>
            <w:pPr>
              <w:pStyle w:val="null3"/>
              <w:jc w:val="left"/>
            </w:pPr>
            <w:r>
              <w:rPr/>
              <w:t>电驱动小车</w:t>
            </w:r>
          </w:p>
        </w:tc>
        <w:tc>
          <w:tcPr>
            <w:tcW w:type="dxa" w:w="977"/>
          </w:tcPr>
          <w:p>
            <w:pPr>
              <w:pStyle w:val="null3"/>
              <w:jc w:val="right"/>
            </w:pPr>
            <w:r>
              <w:rPr/>
              <w:t>12.00（套）</w:t>
            </w:r>
          </w:p>
        </w:tc>
        <w:tc>
          <w:tcPr>
            <w:tcW w:type="dxa" w:w="1173"/>
          </w:tcPr>
          <w:p>
            <w:pPr>
              <w:pStyle w:val="null3"/>
              <w:jc w:val="right"/>
            </w:pPr>
            <w:r>
              <w:rPr/>
              <w:t>3,500（元）</w:t>
            </w:r>
          </w:p>
        </w:tc>
        <w:tc>
          <w:tcPr>
            <w:tcW w:type="dxa" w:w="1173"/>
          </w:tcPr>
          <w:p>
            <w:pPr>
              <w:pStyle w:val="null3"/>
              <w:jc w:val="right"/>
            </w:pPr>
            <w:r>
              <w:rPr/>
              <w:t>42,000.00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58</w:t>
            </w:r>
          </w:p>
        </w:tc>
        <w:tc>
          <w:tcPr>
            <w:tcW w:type="dxa" w:w="1466"/>
          </w:tcPr>
          <w:p>
            <w:pPr>
              <w:pStyle w:val="null3"/>
              <w:jc w:val="left"/>
            </w:pPr>
            <w:r>
              <w:rPr/>
              <w:t>记忆合金</w:t>
            </w:r>
          </w:p>
        </w:tc>
        <w:tc>
          <w:tcPr>
            <w:tcW w:type="dxa" w:w="977"/>
          </w:tcPr>
          <w:p>
            <w:pPr>
              <w:pStyle w:val="null3"/>
              <w:jc w:val="right"/>
            </w:pPr>
            <w:r>
              <w:rPr/>
              <w:t>288.00（个）</w:t>
            </w:r>
          </w:p>
        </w:tc>
        <w:tc>
          <w:tcPr>
            <w:tcW w:type="dxa" w:w="1173"/>
          </w:tcPr>
          <w:p>
            <w:pPr>
              <w:pStyle w:val="null3"/>
              <w:jc w:val="right"/>
            </w:pPr>
            <w:r>
              <w:rPr/>
              <w:t>100.8（元）</w:t>
            </w:r>
          </w:p>
        </w:tc>
        <w:tc>
          <w:tcPr>
            <w:tcW w:type="dxa" w:w="1173"/>
          </w:tcPr>
          <w:p>
            <w:pPr>
              <w:pStyle w:val="null3"/>
              <w:jc w:val="right"/>
            </w:pPr>
            <w:r>
              <w:rPr/>
              <w:t>29,030.40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59</w:t>
            </w:r>
          </w:p>
        </w:tc>
        <w:tc>
          <w:tcPr>
            <w:tcW w:type="dxa" w:w="1466"/>
          </w:tcPr>
          <w:p>
            <w:pPr>
              <w:pStyle w:val="null3"/>
              <w:jc w:val="left"/>
            </w:pPr>
            <w:r>
              <w:rPr/>
              <w:t>四驱遥控车小车</w:t>
            </w:r>
          </w:p>
        </w:tc>
        <w:tc>
          <w:tcPr>
            <w:tcW w:type="dxa" w:w="977"/>
          </w:tcPr>
          <w:p>
            <w:pPr>
              <w:pStyle w:val="null3"/>
              <w:jc w:val="right"/>
            </w:pPr>
            <w:r>
              <w:rPr/>
              <w:t>288.00（辆）</w:t>
            </w:r>
          </w:p>
        </w:tc>
        <w:tc>
          <w:tcPr>
            <w:tcW w:type="dxa" w:w="1173"/>
          </w:tcPr>
          <w:p>
            <w:pPr>
              <w:pStyle w:val="null3"/>
              <w:jc w:val="right"/>
            </w:pPr>
            <w:r>
              <w:rPr/>
              <w:t>39.9（元）</w:t>
            </w:r>
          </w:p>
        </w:tc>
        <w:tc>
          <w:tcPr>
            <w:tcW w:type="dxa" w:w="1173"/>
          </w:tcPr>
          <w:p>
            <w:pPr>
              <w:pStyle w:val="null3"/>
              <w:jc w:val="right"/>
            </w:pPr>
            <w:r>
              <w:rPr/>
              <w:t>11,491.20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60</w:t>
            </w:r>
          </w:p>
        </w:tc>
        <w:tc>
          <w:tcPr>
            <w:tcW w:type="dxa" w:w="1466"/>
          </w:tcPr>
          <w:p>
            <w:pPr>
              <w:pStyle w:val="null3"/>
              <w:jc w:val="left"/>
            </w:pPr>
            <w:r>
              <w:rPr/>
              <w:t>十字螺丝刀</w:t>
            </w:r>
          </w:p>
        </w:tc>
        <w:tc>
          <w:tcPr>
            <w:tcW w:type="dxa" w:w="977"/>
          </w:tcPr>
          <w:p>
            <w:pPr>
              <w:pStyle w:val="null3"/>
              <w:jc w:val="right"/>
            </w:pPr>
            <w:r>
              <w:rPr/>
              <w:t>60.00（个）</w:t>
            </w:r>
          </w:p>
        </w:tc>
        <w:tc>
          <w:tcPr>
            <w:tcW w:type="dxa" w:w="1173"/>
          </w:tcPr>
          <w:p>
            <w:pPr>
              <w:pStyle w:val="null3"/>
              <w:jc w:val="right"/>
            </w:pPr>
            <w:r>
              <w:rPr/>
              <w:t>5.04（元）</w:t>
            </w:r>
          </w:p>
        </w:tc>
        <w:tc>
          <w:tcPr>
            <w:tcW w:type="dxa" w:w="1173"/>
          </w:tcPr>
          <w:p>
            <w:pPr>
              <w:pStyle w:val="null3"/>
              <w:jc w:val="right"/>
            </w:pPr>
            <w:r>
              <w:rPr/>
              <w:t>302.40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61</w:t>
            </w:r>
          </w:p>
        </w:tc>
        <w:tc>
          <w:tcPr>
            <w:tcW w:type="dxa" w:w="1466"/>
          </w:tcPr>
          <w:p>
            <w:pPr>
              <w:pStyle w:val="null3"/>
              <w:jc w:val="left"/>
            </w:pPr>
            <w:r>
              <w:rPr/>
              <w:t>沙漏</w:t>
            </w:r>
          </w:p>
        </w:tc>
        <w:tc>
          <w:tcPr>
            <w:tcW w:type="dxa" w:w="977"/>
          </w:tcPr>
          <w:p>
            <w:pPr>
              <w:pStyle w:val="null3"/>
              <w:jc w:val="right"/>
            </w:pPr>
            <w:r>
              <w:rPr/>
              <w:t>72.00（套）</w:t>
            </w:r>
          </w:p>
        </w:tc>
        <w:tc>
          <w:tcPr>
            <w:tcW w:type="dxa" w:w="1173"/>
          </w:tcPr>
          <w:p>
            <w:pPr>
              <w:pStyle w:val="null3"/>
              <w:jc w:val="right"/>
            </w:pPr>
            <w:r>
              <w:rPr/>
              <w:t>37.8（元）</w:t>
            </w:r>
          </w:p>
        </w:tc>
        <w:tc>
          <w:tcPr>
            <w:tcW w:type="dxa" w:w="1173"/>
          </w:tcPr>
          <w:p>
            <w:pPr>
              <w:pStyle w:val="null3"/>
              <w:jc w:val="right"/>
            </w:pPr>
            <w:r>
              <w:rPr/>
              <w:t>2,721.60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62</w:t>
            </w:r>
          </w:p>
        </w:tc>
        <w:tc>
          <w:tcPr>
            <w:tcW w:type="dxa" w:w="1466"/>
          </w:tcPr>
          <w:p>
            <w:pPr>
              <w:pStyle w:val="null3"/>
              <w:jc w:val="left"/>
            </w:pPr>
            <w:r>
              <w:rPr/>
              <w:t>教师演示台</w:t>
            </w:r>
          </w:p>
        </w:tc>
        <w:tc>
          <w:tcPr>
            <w:tcW w:type="dxa" w:w="977"/>
          </w:tcPr>
          <w:p>
            <w:pPr>
              <w:pStyle w:val="null3"/>
              <w:jc w:val="right"/>
            </w:pPr>
            <w:r>
              <w:rPr/>
              <w:t>12.00（张）</w:t>
            </w:r>
          </w:p>
        </w:tc>
        <w:tc>
          <w:tcPr>
            <w:tcW w:type="dxa" w:w="1173"/>
          </w:tcPr>
          <w:p>
            <w:pPr>
              <w:pStyle w:val="null3"/>
              <w:jc w:val="right"/>
            </w:pPr>
            <w:r>
              <w:rPr/>
              <w:t>9,000（元）</w:t>
            </w:r>
          </w:p>
        </w:tc>
        <w:tc>
          <w:tcPr>
            <w:tcW w:type="dxa" w:w="1173"/>
          </w:tcPr>
          <w:p>
            <w:pPr>
              <w:pStyle w:val="null3"/>
              <w:jc w:val="right"/>
            </w:pPr>
            <w:r>
              <w:rPr/>
              <w:t>108,000.00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63</w:t>
            </w:r>
          </w:p>
        </w:tc>
        <w:tc>
          <w:tcPr>
            <w:tcW w:type="dxa" w:w="1466"/>
          </w:tcPr>
          <w:p>
            <w:pPr>
              <w:pStyle w:val="null3"/>
              <w:jc w:val="left"/>
            </w:pPr>
            <w:r>
              <w:rPr/>
              <w:t>电池盒2</w:t>
            </w:r>
          </w:p>
        </w:tc>
        <w:tc>
          <w:tcPr>
            <w:tcW w:type="dxa" w:w="977"/>
          </w:tcPr>
          <w:p>
            <w:pPr>
              <w:pStyle w:val="null3"/>
              <w:jc w:val="right"/>
            </w:pPr>
            <w:r>
              <w:rPr/>
              <w:t>1,200.00（个）</w:t>
            </w:r>
          </w:p>
        </w:tc>
        <w:tc>
          <w:tcPr>
            <w:tcW w:type="dxa" w:w="1173"/>
          </w:tcPr>
          <w:p>
            <w:pPr>
              <w:pStyle w:val="null3"/>
              <w:jc w:val="right"/>
            </w:pPr>
            <w:r>
              <w:rPr/>
              <w:t>6.8（元）</w:t>
            </w:r>
          </w:p>
        </w:tc>
        <w:tc>
          <w:tcPr>
            <w:tcW w:type="dxa" w:w="1173"/>
          </w:tcPr>
          <w:p>
            <w:pPr>
              <w:pStyle w:val="null3"/>
              <w:jc w:val="right"/>
            </w:pPr>
            <w:r>
              <w:rPr/>
              <w:t>8,160.00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64</w:t>
            </w:r>
          </w:p>
        </w:tc>
        <w:tc>
          <w:tcPr>
            <w:tcW w:type="dxa" w:w="1466"/>
          </w:tcPr>
          <w:p>
            <w:pPr>
              <w:pStyle w:val="null3"/>
              <w:jc w:val="left"/>
            </w:pPr>
            <w:r>
              <w:rPr/>
              <w:t>布纤维卷尺</w:t>
            </w:r>
          </w:p>
        </w:tc>
        <w:tc>
          <w:tcPr>
            <w:tcW w:type="dxa" w:w="977"/>
          </w:tcPr>
          <w:p>
            <w:pPr>
              <w:pStyle w:val="null3"/>
              <w:jc w:val="right"/>
            </w:pPr>
            <w:r>
              <w:rPr/>
              <w:t>156.00（个）</w:t>
            </w:r>
          </w:p>
        </w:tc>
        <w:tc>
          <w:tcPr>
            <w:tcW w:type="dxa" w:w="1173"/>
          </w:tcPr>
          <w:p>
            <w:pPr>
              <w:pStyle w:val="null3"/>
              <w:jc w:val="right"/>
            </w:pPr>
            <w:r>
              <w:rPr/>
              <w:t>32（元）</w:t>
            </w:r>
          </w:p>
        </w:tc>
        <w:tc>
          <w:tcPr>
            <w:tcW w:type="dxa" w:w="1173"/>
          </w:tcPr>
          <w:p>
            <w:pPr>
              <w:pStyle w:val="null3"/>
              <w:jc w:val="right"/>
            </w:pPr>
            <w:r>
              <w:rPr/>
              <w:t>4,992.00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65</w:t>
            </w:r>
          </w:p>
        </w:tc>
        <w:tc>
          <w:tcPr>
            <w:tcW w:type="dxa" w:w="1466"/>
          </w:tcPr>
          <w:p>
            <w:pPr>
              <w:pStyle w:val="null3"/>
              <w:jc w:val="left"/>
            </w:pPr>
            <w:r>
              <w:rPr/>
              <w:t>寒暑表</w:t>
            </w:r>
          </w:p>
        </w:tc>
        <w:tc>
          <w:tcPr>
            <w:tcW w:type="dxa" w:w="977"/>
          </w:tcPr>
          <w:p>
            <w:pPr>
              <w:pStyle w:val="null3"/>
              <w:jc w:val="right"/>
            </w:pPr>
            <w:r>
              <w:rPr/>
              <w:t>60.00（支）</w:t>
            </w:r>
          </w:p>
        </w:tc>
        <w:tc>
          <w:tcPr>
            <w:tcW w:type="dxa" w:w="1173"/>
          </w:tcPr>
          <w:p>
            <w:pPr>
              <w:pStyle w:val="null3"/>
              <w:jc w:val="right"/>
            </w:pPr>
            <w:r>
              <w:rPr/>
              <w:t>11.34（元）</w:t>
            </w:r>
          </w:p>
        </w:tc>
        <w:tc>
          <w:tcPr>
            <w:tcW w:type="dxa" w:w="1173"/>
          </w:tcPr>
          <w:p>
            <w:pPr>
              <w:pStyle w:val="null3"/>
              <w:jc w:val="right"/>
            </w:pPr>
            <w:r>
              <w:rPr/>
              <w:t>680.40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66</w:t>
            </w:r>
          </w:p>
        </w:tc>
        <w:tc>
          <w:tcPr>
            <w:tcW w:type="dxa" w:w="1466"/>
          </w:tcPr>
          <w:p>
            <w:pPr>
              <w:pStyle w:val="null3"/>
              <w:jc w:val="left"/>
            </w:pPr>
            <w:r>
              <w:rPr/>
              <w:t>托盘天平</w:t>
            </w:r>
          </w:p>
        </w:tc>
        <w:tc>
          <w:tcPr>
            <w:tcW w:type="dxa" w:w="977"/>
          </w:tcPr>
          <w:p>
            <w:pPr>
              <w:pStyle w:val="null3"/>
              <w:jc w:val="right"/>
            </w:pPr>
            <w:r>
              <w:rPr/>
              <w:t>288.00（台）</w:t>
            </w:r>
          </w:p>
        </w:tc>
        <w:tc>
          <w:tcPr>
            <w:tcW w:type="dxa" w:w="1173"/>
          </w:tcPr>
          <w:p>
            <w:pPr>
              <w:pStyle w:val="null3"/>
              <w:jc w:val="right"/>
            </w:pPr>
            <w:r>
              <w:rPr/>
              <w:t>67.2（元）</w:t>
            </w:r>
          </w:p>
        </w:tc>
        <w:tc>
          <w:tcPr>
            <w:tcW w:type="dxa" w:w="1173"/>
          </w:tcPr>
          <w:p>
            <w:pPr>
              <w:pStyle w:val="null3"/>
              <w:jc w:val="right"/>
            </w:pPr>
            <w:r>
              <w:rPr/>
              <w:t>19,353.60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67</w:t>
            </w:r>
          </w:p>
        </w:tc>
        <w:tc>
          <w:tcPr>
            <w:tcW w:type="dxa" w:w="1466"/>
          </w:tcPr>
          <w:p>
            <w:pPr>
              <w:pStyle w:val="null3"/>
              <w:jc w:val="left"/>
            </w:pPr>
            <w:r>
              <w:rPr/>
              <w:t>烧杯3</w:t>
            </w:r>
          </w:p>
        </w:tc>
        <w:tc>
          <w:tcPr>
            <w:tcW w:type="dxa" w:w="977"/>
          </w:tcPr>
          <w:p>
            <w:pPr>
              <w:pStyle w:val="null3"/>
              <w:jc w:val="right"/>
            </w:pPr>
            <w:r>
              <w:rPr/>
              <w:t>288.00（个）</w:t>
            </w:r>
          </w:p>
        </w:tc>
        <w:tc>
          <w:tcPr>
            <w:tcW w:type="dxa" w:w="1173"/>
          </w:tcPr>
          <w:p>
            <w:pPr>
              <w:pStyle w:val="null3"/>
              <w:jc w:val="right"/>
            </w:pPr>
            <w:r>
              <w:rPr/>
              <w:t>11（元）</w:t>
            </w:r>
          </w:p>
        </w:tc>
        <w:tc>
          <w:tcPr>
            <w:tcW w:type="dxa" w:w="1173"/>
          </w:tcPr>
          <w:p>
            <w:pPr>
              <w:pStyle w:val="null3"/>
              <w:jc w:val="right"/>
            </w:pPr>
            <w:r>
              <w:rPr/>
              <w:t>3,168.00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68</w:t>
            </w:r>
          </w:p>
        </w:tc>
        <w:tc>
          <w:tcPr>
            <w:tcW w:type="dxa" w:w="1466"/>
          </w:tcPr>
          <w:p>
            <w:pPr>
              <w:pStyle w:val="null3"/>
              <w:jc w:val="left"/>
            </w:pPr>
            <w:r>
              <w:rPr/>
              <w:t>教学支架</w:t>
            </w:r>
          </w:p>
        </w:tc>
        <w:tc>
          <w:tcPr>
            <w:tcW w:type="dxa" w:w="977"/>
          </w:tcPr>
          <w:p>
            <w:pPr>
              <w:pStyle w:val="null3"/>
              <w:jc w:val="right"/>
            </w:pPr>
            <w:r>
              <w:rPr/>
              <w:t>288.00（套）</w:t>
            </w:r>
          </w:p>
        </w:tc>
        <w:tc>
          <w:tcPr>
            <w:tcW w:type="dxa" w:w="1173"/>
          </w:tcPr>
          <w:p>
            <w:pPr>
              <w:pStyle w:val="null3"/>
              <w:jc w:val="right"/>
            </w:pPr>
            <w:r>
              <w:rPr/>
              <w:t>118.4（元）</w:t>
            </w:r>
          </w:p>
        </w:tc>
        <w:tc>
          <w:tcPr>
            <w:tcW w:type="dxa" w:w="1173"/>
          </w:tcPr>
          <w:p>
            <w:pPr>
              <w:pStyle w:val="null3"/>
              <w:jc w:val="right"/>
            </w:pPr>
            <w:r>
              <w:rPr/>
              <w:t>34,099.20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69</w:t>
            </w:r>
          </w:p>
        </w:tc>
        <w:tc>
          <w:tcPr>
            <w:tcW w:type="dxa" w:w="1466"/>
          </w:tcPr>
          <w:p>
            <w:pPr>
              <w:pStyle w:val="null3"/>
              <w:jc w:val="left"/>
            </w:pPr>
            <w:r>
              <w:rPr/>
              <w:t>试管刷</w:t>
            </w:r>
          </w:p>
        </w:tc>
        <w:tc>
          <w:tcPr>
            <w:tcW w:type="dxa" w:w="977"/>
          </w:tcPr>
          <w:p>
            <w:pPr>
              <w:pStyle w:val="null3"/>
              <w:jc w:val="right"/>
            </w:pPr>
            <w:r>
              <w:rPr/>
              <w:t>288.00（个）</w:t>
            </w:r>
          </w:p>
        </w:tc>
        <w:tc>
          <w:tcPr>
            <w:tcW w:type="dxa" w:w="1173"/>
          </w:tcPr>
          <w:p>
            <w:pPr>
              <w:pStyle w:val="null3"/>
              <w:jc w:val="right"/>
            </w:pPr>
            <w:r>
              <w:rPr/>
              <w:t>1.41（元）</w:t>
            </w:r>
          </w:p>
        </w:tc>
        <w:tc>
          <w:tcPr>
            <w:tcW w:type="dxa" w:w="1173"/>
          </w:tcPr>
          <w:p>
            <w:pPr>
              <w:pStyle w:val="null3"/>
              <w:jc w:val="right"/>
            </w:pPr>
            <w:r>
              <w:rPr/>
              <w:t>406.08</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70</w:t>
            </w:r>
          </w:p>
        </w:tc>
        <w:tc>
          <w:tcPr>
            <w:tcW w:type="dxa" w:w="1466"/>
          </w:tcPr>
          <w:p>
            <w:pPr>
              <w:pStyle w:val="null3"/>
              <w:jc w:val="left"/>
            </w:pPr>
            <w:r>
              <w:rPr/>
              <w:t>烧瓶刷</w:t>
            </w:r>
          </w:p>
        </w:tc>
        <w:tc>
          <w:tcPr>
            <w:tcW w:type="dxa" w:w="977"/>
          </w:tcPr>
          <w:p>
            <w:pPr>
              <w:pStyle w:val="null3"/>
              <w:jc w:val="right"/>
            </w:pPr>
            <w:r>
              <w:rPr/>
              <w:t>60.00（个）</w:t>
            </w:r>
          </w:p>
        </w:tc>
        <w:tc>
          <w:tcPr>
            <w:tcW w:type="dxa" w:w="1173"/>
          </w:tcPr>
          <w:p>
            <w:pPr>
              <w:pStyle w:val="null3"/>
              <w:jc w:val="right"/>
            </w:pPr>
            <w:r>
              <w:rPr/>
              <w:t>2.82（元）</w:t>
            </w:r>
          </w:p>
        </w:tc>
        <w:tc>
          <w:tcPr>
            <w:tcW w:type="dxa" w:w="1173"/>
          </w:tcPr>
          <w:p>
            <w:pPr>
              <w:pStyle w:val="null3"/>
              <w:jc w:val="right"/>
            </w:pPr>
            <w:r>
              <w:rPr/>
              <w:t>169.20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71</w:t>
            </w:r>
          </w:p>
        </w:tc>
        <w:tc>
          <w:tcPr>
            <w:tcW w:type="dxa" w:w="1466"/>
          </w:tcPr>
          <w:p>
            <w:pPr>
              <w:pStyle w:val="null3"/>
              <w:jc w:val="left"/>
            </w:pPr>
            <w:r>
              <w:rPr/>
              <w:t>玻璃棒</w:t>
            </w:r>
          </w:p>
        </w:tc>
        <w:tc>
          <w:tcPr>
            <w:tcW w:type="dxa" w:w="977"/>
          </w:tcPr>
          <w:p>
            <w:pPr>
              <w:pStyle w:val="null3"/>
              <w:jc w:val="right"/>
            </w:pPr>
            <w:r>
              <w:rPr/>
              <w:t>576.00（支）</w:t>
            </w:r>
          </w:p>
        </w:tc>
        <w:tc>
          <w:tcPr>
            <w:tcW w:type="dxa" w:w="1173"/>
          </w:tcPr>
          <w:p>
            <w:pPr>
              <w:pStyle w:val="null3"/>
              <w:jc w:val="right"/>
            </w:pPr>
            <w:r>
              <w:rPr/>
              <w:t>16.8（元）</w:t>
            </w:r>
          </w:p>
        </w:tc>
        <w:tc>
          <w:tcPr>
            <w:tcW w:type="dxa" w:w="1173"/>
          </w:tcPr>
          <w:p>
            <w:pPr>
              <w:pStyle w:val="null3"/>
              <w:jc w:val="right"/>
            </w:pPr>
            <w:r>
              <w:rPr/>
              <w:t>9,676.80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72</w:t>
            </w:r>
          </w:p>
        </w:tc>
        <w:tc>
          <w:tcPr>
            <w:tcW w:type="dxa" w:w="1466"/>
          </w:tcPr>
          <w:p>
            <w:pPr>
              <w:pStyle w:val="null3"/>
              <w:jc w:val="left"/>
            </w:pPr>
            <w:r>
              <w:rPr/>
              <w:t>生物显微镜</w:t>
            </w:r>
          </w:p>
        </w:tc>
        <w:tc>
          <w:tcPr>
            <w:tcW w:type="dxa" w:w="977"/>
          </w:tcPr>
          <w:p>
            <w:pPr>
              <w:pStyle w:val="null3"/>
              <w:jc w:val="right"/>
            </w:pPr>
            <w:r>
              <w:rPr/>
              <w:t>144.00（台）</w:t>
            </w:r>
          </w:p>
        </w:tc>
        <w:tc>
          <w:tcPr>
            <w:tcW w:type="dxa" w:w="1173"/>
          </w:tcPr>
          <w:p>
            <w:pPr>
              <w:pStyle w:val="null3"/>
              <w:jc w:val="right"/>
            </w:pPr>
            <w:r>
              <w:rPr/>
              <w:t>620（元）</w:t>
            </w:r>
          </w:p>
        </w:tc>
        <w:tc>
          <w:tcPr>
            <w:tcW w:type="dxa" w:w="1173"/>
          </w:tcPr>
          <w:p>
            <w:pPr>
              <w:pStyle w:val="null3"/>
              <w:jc w:val="right"/>
            </w:pPr>
            <w:r>
              <w:rPr/>
              <w:t>89,280.00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73</w:t>
            </w:r>
          </w:p>
        </w:tc>
        <w:tc>
          <w:tcPr>
            <w:tcW w:type="dxa" w:w="1466"/>
          </w:tcPr>
          <w:p>
            <w:pPr>
              <w:pStyle w:val="null3"/>
              <w:jc w:val="left"/>
            </w:pPr>
            <w:r>
              <w:rPr/>
              <w:t>数码显微镜</w:t>
            </w:r>
          </w:p>
        </w:tc>
        <w:tc>
          <w:tcPr>
            <w:tcW w:type="dxa" w:w="977"/>
          </w:tcPr>
          <w:p>
            <w:pPr>
              <w:pStyle w:val="null3"/>
              <w:jc w:val="right"/>
            </w:pPr>
            <w:r>
              <w:rPr/>
              <w:t>12.00（台）</w:t>
            </w:r>
          </w:p>
        </w:tc>
        <w:tc>
          <w:tcPr>
            <w:tcW w:type="dxa" w:w="1173"/>
          </w:tcPr>
          <w:p>
            <w:pPr>
              <w:pStyle w:val="null3"/>
              <w:jc w:val="right"/>
            </w:pPr>
            <w:r>
              <w:rPr/>
              <w:t>3,200（元）</w:t>
            </w:r>
          </w:p>
        </w:tc>
        <w:tc>
          <w:tcPr>
            <w:tcW w:type="dxa" w:w="1173"/>
          </w:tcPr>
          <w:p>
            <w:pPr>
              <w:pStyle w:val="null3"/>
              <w:jc w:val="right"/>
            </w:pPr>
            <w:r>
              <w:rPr/>
              <w:t>38,400.00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74</w:t>
            </w:r>
          </w:p>
        </w:tc>
        <w:tc>
          <w:tcPr>
            <w:tcW w:type="dxa" w:w="1466"/>
          </w:tcPr>
          <w:p>
            <w:pPr>
              <w:pStyle w:val="null3"/>
              <w:jc w:val="left"/>
            </w:pPr>
            <w:r>
              <w:rPr/>
              <w:t>小孔成像装置</w:t>
            </w:r>
          </w:p>
        </w:tc>
        <w:tc>
          <w:tcPr>
            <w:tcW w:type="dxa" w:w="977"/>
          </w:tcPr>
          <w:p>
            <w:pPr>
              <w:pStyle w:val="null3"/>
              <w:jc w:val="right"/>
            </w:pPr>
            <w:r>
              <w:rPr/>
              <w:t>156.00（套）</w:t>
            </w:r>
          </w:p>
        </w:tc>
        <w:tc>
          <w:tcPr>
            <w:tcW w:type="dxa" w:w="1173"/>
          </w:tcPr>
          <w:p>
            <w:pPr>
              <w:pStyle w:val="null3"/>
              <w:jc w:val="right"/>
            </w:pPr>
            <w:r>
              <w:rPr/>
              <w:t>6（元）</w:t>
            </w:r>
          </w:p>
        </w:tc>
        <w:tc>
          <w:tcPr>
            <w:tcW w:type="dxa" w:w="1173"/>
          </w:tcPr>
          <w:p>
            <w:pPr>
              <w:pStyle w:val="null3"/>
              <w:jc w:val="right"/>
            </w:pPr>
            <w:r>
              <w:rPr/>
              <w:t>936.00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75</w:t>
            </w:r>
          </w:p>
        </w:tc>
        <w:tc>
          <w:tcPr>
            <w:tcW w:type="dxa" w:w="1466"/>
          </w:tcPr>
          <w:p>
            <w:pPr>
              <w:pStyle w:val="null3"/>
              <w:jc w:val="left"/>
            </w:pPr>
            <w:r>
              <w:rPr/>
              <w:t>平面镜及支架</w:t>
            </w:r>
          </w:p>
        </w:tc>
        <w:tc>
          <w:tcPr>
            <w:tcW w:type="dxa" w:w="977"/>
          </w:tcPr>
          <w:p>
            <w:pPr>
              <w:pStyle w:val="null3"/>
              <w:jc w:val="right"/>
            </w:pPr>
            <w:r>
              <w:rPr/>
              <w:t>156.00（套）</w:t>
            </w:r>
          </w:p>
        </w:tc>
        <w:tc>
          <w:tcPr>
            <w:tcW w:type="dxa" w:w="1173"/>
          </w:tcPr>
          <w:p>
            <w:pPr>
              <w:pStyle w:val="null3"/>
              <w:jc w:val="right"/>
            </w:pPr>
            <w:r>
              <w:rPr/>
              <w:t>3（元）</w:t>
            </w:r>
          </w:p>
        </w:tc>
        <w:tc>
          <w:tcPr>
            <w:tcW w:type="dxa" w:w="1173"/>
          </w:tcPr>
          <w:p>
            <w:pPr>
              <w:pStyle w:val="null3"/>
              <w:jc w:val="right"/>
            </w:pPr>
            <w:r>
              <w:rPr/>
              <w:t>468.00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76</w:t>
            </w:r>
          </w:p>
        </w:tc>
        <w:tc>
          <w:tcPr>
            <w:tcW w:type="dxa" w:w="1466"/>
          </w:tcPr>
          <w:p>
            <w:pPr>
              <w:pStyle w:val="null3"/>
              <w:jc w:val="left"/>
            </w:pPr>
            <w:r>
              <w:rPr/>
              <w:t>透镜、棱镜及支架</w:t>
            </w:r>
          </w:p>
        </w:tc>
        <w:tc>
          <w:tcPr>
            <w:tcW w:type="dxa" w:w="977"/>
          </w:tcPr>
          <w:p>
            <w:pPr>
              <w:pStyle w:val="null3"/>
              <w:jc w:val="right"/>
            </w:pPr>
            <w:r>
              <w:rPr/>
              <w:t>156.00（套）</w:t>
            </w:r>
          </w:p>
        </w:tc>
        <w:tc>
          <w:tcPr>
            <w:tcW w:type="dxa" w:w="1173"/>
          </w:tcPr>
          <w:p>
            <w:pPr>
              <w:pStyle w:val="null3"/>
              <w:jc w:val="right"/>
            </w:pPr>
            <w:r>
              <w:rPr/>
              <w:t>11（元）</w:t>
            </w:r>
          </w:p>
        </w:tc>
        <w:tc>
          <w:tcPr>
            <w:tcW w:type="dxa" w:w="1173"/>
          </w:tcPr>
          <w:p>
            <w:pPr>
              <w:pStyle w:val="null3"/>
              <w:jc w:val="right"/>
            </w:pPr>
            <w:r>
              <w:rPr/>
              <w:t>1,716.00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77</w:t>
            </w:r>
          </w:p>
        </w:tc>
        <w:tc>
          <w:tcPr>
            <w:tcW w:type="dxa" w:w="1466"/>
          </w:tcPr>
          <w:p>
            <w:pPr>
              <w:pStyle w:val="null3"/>
              <w:jc w:val="left"/>
            </w:pPr>
            <w:r>
              <w:rPr/>
              <w:t>塑料注射装置</w:t>
            </w:r>
          </w:p>
        </w:tc>
        <w:tc>
          <w:tcPr>
            <w:tcW w:type="dxa" w:w="977"/>
          </w:tcPr>
          <w:p>
            <w:pPr>
              <w:pStyle w:val="null3"/>
              <w:jc w:val="right"/>
            </w:pPr>
            <w:r>
              <w:rPr/>
              <w:t>288.00（个）</w:t>
            </w:r>
          </w:p>
        </w:tc>
        <w:tc>
          <w:tcPr>
            <w:tcW w:type="dxa" w:w="1173"/>
          </w:tcPr>
          <w:p>
            <w:pPr>
              <w:pStyle w:val="null3"/>
              <w:jc w:val="right"/>
            </w:pPr>
            <w:r>
              <w:rPr/>
              <w:t>2.2（元）</w:t>
            </w:r>
          </w:p>
        </w:tc>
        <w:tc>
          <w:tcPr>
            <w:tcW w:type="dxa" w:w="1173"/>
          </w:tcPr>
          <w:p>
            <w:pPr>
              <w:pStyle w:val="null3"/>
              <w:jc w:val="right"/>
            </w:pPr>
            <w:r>
              <w:rPr/>
              <w:t>633.60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78</w:t>
            </w:r>
          </w:p>
        </w:tc>
        <w:tc>
          <w:tcPr>
            <w:tcW w:type="dxa" w:w="1466"/>
          </w:tcPr>
          <w:p>
            <w:pPr>
              <w:pStyle w:val="null3"/>
              <w:jc w:val="left"/>
            </w:pPr>
            <w:r>
              <w:rPr/>
              <w:t>爬行类动物浸制标本</w:t>
            </w:r>
          </w:p>
        </w:tc>
        <w:tc>
          <w:tcPr>
            <w:tcW w:type="dxa" w:w="977"/>
          </w:tcPr>
          <w:p>
            <w:pPr>
              <w:pStyle w:val="null3"/>
              <w:jc w:val="right"/>
            </w:pPr>
            <w:r>
              <w:rPr/>
              <w:t>96.00（个）</w:t>
            </w:r>
          </w:p>
        </w:tc>
        <w:tc>
          <w:tcPr>
            <w:tcW w:type="dxa" w:w="1173"/>
          </w:tcPr>
          <w:p>
            <w:pPr>
              <w:pStyle w:val="null3"/>
              <w:jc w:val="right"/>
            </w:pPr>
            <w:r>
              <w:rPr/>
              <w:t>15.39（元）</w:t>
            </w:r>
          </w:p>
        </w:tc>
        <w:tc>
          <w:tcPr>
            <w:tcW w:type="dxa" w:w="1173"/>
          </w:tcPr>
          <w:p>
            <w:pPr>
              <w:pStyle w:val="null3"/>
              <w:jc w:val="right"/>
            </w:pPr>
            <w:r>
              <w:rPr/>
              <w:t>1,477.44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79</w:t>
            </w:r>
          </w:p>
        </w:tc>
        <w:tc>
          <w:tcPr>
            <w:tcW w:type="dxa" w:w="1466"/>
          </w:tcPr>
          <w:p>
            <w:pPr>
              <w:pStyle w:val="null3"/>
              <w:jc w:val="left"/>
            </w:pPr>
            <w:r>
              <w:rPr/>
              <w:t>桑蚕生活史标本</w:t>
            </w:r>
          </w:p>
        </w:tc>
        <w:tc>
          <w:tcPr>
            <w:tcW w:type="dxa" w:w="977"/>
          </w:tcPr>
          <w:p>
            <w:pPr>
              <w:pStyle w:val="null3"/>
              <w:jc w:val="right"/>
            </w:pPr>
            <w:r>
              <w:rPr/>
              <w:t>96.00（套）</w:t>
            </w:r>
          </w:p>
        </w:tc>
        <w:tc>
          <w:tcPr>
            <w:tcW w:type="dxa" w:w="1173"/>
          </w:tcPr>
          <w:p>
            <w:pPr>
              <w:pStyle w:val="null3"/>
              <w:jc w:val="right"/>
            </w:pPr>
            <w:r>
              <w:rPr/>
              <w:t>26.39（元）</w:t>
            </w:r>
          </w:p>
        </w:tc>
        <w:tc>
          <w:tcPr>
            <w:tcW w:type="dxa" w:w="1173"/>
          </w:tcPr>
          <w:p>
            <w:pPr>
              <w:pStyle w:val="null3"/>
              <w:jc w:val="right"/>
            </w:pPr>
            <w:r>
              <w:rPr/>
              <w:t>2,533.44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80</w:t>
            </w:r>
          </w:p>
        </w:tc>
        <w:tc>
          <w:tcPr>
            <w:tcW w:type="dxa" w:w="1466"/>
          </w:tcPr>
          <w:p>
            <w:pPr>
              <w:pStyle w:val="null3"/>
              <w:jc w:val="left"/>
            </w:pPr>
            <w:r>
              <w:rPr/>
              <w:t>兔外形标本</w:t>
            </w:r>
          </w:p>
        </w:tc>
        <w:tc>
          <w:tcPr>
            <w:tcW w:type="dxa" w:w="977"/>
          </w:tcPr>
          <w:p>
            <w:pPr>
              <w:pStyle w:val="null3"/>
              <w:jc w:val="right"/>
            </w:pPr>
            <w:r>
              <w:rPr/>
              <w:t>48.00（件）</w:t>
            </w:r>
          </w:p>
        </w:tc>
        <w:tc>
          <w:tcPr>
            <w:tcW w:type="dxa" w:w="1173"/>
          </w:tcPr>
          <w:p>
            <w:pPr>
              <w:pStyle w:val="null3"/>
              <w:jc w:val="right"/>
            </w:pPr>
            <w:r>
              <w:rPr/>
              <w:t>26.39（元）</w:t>
            </w:r>
          </w:p>
        </w:tc>
        <w:tc>
          <w:tcPr>
            <w:tcW w:type="dxa" w:w="1173"/>
          </w:tcPr>
          <w:p>
            <w:pPr>
              <w:pStyle w:val="null3"/>
              <w:jc w:val="right"/>
            </w:pPr>
            <w:r>
              <w:rPr/>
              <w:t>1,266.72</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81</w:t>
            </w:r>
          </w:p>
        </w:tc>
        <w:tc>
          <w:tcPr>
            <w:tcW w:type="dxa" w:w="1466"/>
          </w:tcPr>
          <w:p>
            <w:pPr>
              <w:pStyle w:val="null3"/>
              <w:jc w:val="left"/>
            </w:pPr>
            <w:r>
              <w:rPr/>
              <w:t>岩石标本</w:t>
            </w:r>
          </w:p>
        </w:tc>
        <w:tc>
          <w:tcPr>
            <w:tcW w:type="dxa" w:w="977"/>
          </w:tcPr>
          <w:p>
            <w:pPr>
              <w:pStyle w:val="null3"/>
              <w:jc w:val="right"/>
            </w:pPr>
            <w:r>
              <w:rPr/>
              <w:t>96.00（套）</w:t>
            </w:r>
          </w:p>
        </w:tc>
        <w:tc>
          <w:tcPr>
            <w:tcW w:type="dxa" w:w="1173"/>
          </w:tcPr>
          <w:p>
            <w:pPr>
              <w:pStyle w:val="null3"/>
              <w:jc w:val="right"/>
            </w:pPr>
            <w:r>
              <w:rPr/>
              <w:t>13.19（元）</w:t>
            </w:r>
          </w:p>
        </w:tc>
        <w:tc>
          <w:tcPr>
            <w:tcW w:type="dxa" w:w="1173"/>
          </w:tcPr>
          <w:p>
            <w:pPr>
              <w:pStyle w:val="null3"/>
              <w:jc w:val="right"/>
            </w:pPr>
            <w:r>
              <w:rPr/>
              <w:t>1,266.24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82</w:t>
            </w:r>
          </w:p>
        </w:tc>
        <w:tc>
          <w:tcPr>
            <w:tcW w:type="dxa" w:w="1466"/>
          </w:tcPr>
          <w:p>
            <w:pPr>
              <w:pStyle w:val="null3"/>
              <w:jc w:val="left"/>
            </w:pPr>
            <w:r>
              <w:rPr/>
              <w:t>人血细胞装片</w:t>
            </w:r>
          </w:p>
        </w:tc>
        <w:tc>
          <w:tcPr>
            <w:tcW w:type="dxa" w:w="977"/>
          </w:tcPr>
          <w:p>
            <w:pPr>
              <w:pStyle w:val="null3"/>
              <w:jc w:val="right"/>
            </w:pPr>
            <w:r>
              <w:rPr/>
              <w:t>132.00（张）</w:t>
            </w:r>
          </w:p>
        </w:tc>
        <w:tc>
          <w:tcPr>
            <w:tcW w:type="dxa" w:w="1173"/>
          </w:tcPr>
          <w:p>
            <w:pPr>
              <w:pStyle w:val="null3"/>
              <w:jc w:val="right"/>
            </w:pPr>
            <w:r>
              <w:rPr/>
              <w:t>2.1（元）</w:t>
            </w:r>
          </w:p>
        </w:tc>
        <w:tc>
          <w:tcPr>
            <w:tcW w:type="dxa" w:w="1173"/>
          </w:tcPr>
          <w:p>
            <w:pPr>
              <w:pStyle w:val="null3"/>
              <w:jc w:val="right"/>
            </w:pPr>
            <w:r>
              <w:rPr/>
              <w:t>277.20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83</w:t>
            </w:r>
          </w:p>
        </w:tc>
        <w:tc>
          <w:tcPr>
            <w:tcW w:type="dxa" w:w="1466"/>
          </w:tcPr>
          <w:p>
            <w:pPr>
              <w:pStyle w:val="null3"/>
              <w:jc w:val="left"/>
            </w:pPr>
            <w:r>
              <w:rPr/>
              <w:t>镊子2</w:t>
            </w:r>
          </w:p>
        </w:tc>
        <w:tc>
          <w:tcPr>
            <w:tcW w:type="dxa" w:w="977"/>
          </w:tcPr>
          <w:p>
            <w:pPr>
              <w:pStyle w:val="null3"/>
              <w:jc w:val="right"/>
            </w:pPr>
            <w:r>
              <w:rPr/>
              <w:t>288.00（个）</w:t>
            </w:r>
          </w:p>
        </w:tc>
        <w:tc>
          <w:tcPr>
            <w:tcW w:type="dxa" w:w="1173"/>
          </w:tcPr>
          <w:p>
            <w:pPr>
              <w:pStyle w:val="null3"/>
              <w:jc w:val="right"/>
            </w:pPr>
            <w:r>
              <w:rPr/>
              <w:t>7.56（元）</w:t>
            </w:r>
          </w:p>
        </w:tc>
        <w:tc>
          <w:tcPr>
            <w:tcW w:type="dxa" w:w="1173"/>
          </w:tcPr>
          <w:p>
            <w:pPr>
              <w:pStyle w:val="null3"/>
              <w:jc w:val="right"/>
            </w:pPr>
            <w:r>
              <w:rPr/>
              <w:t>2,177.28</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84</w:t>
            </w:r>
          </w:p>
        </w:tc>
        <w:tc>
          <w:tcPr>
            <w:tcW w:type="dxa" w:w="1466"/>
          </w:tcPr>
          <w:p>
            <w:pPr>
              <w:pStyle w:val="null3"/>
              <w:jc w:val="left"/>
            </w:pPr>
            <w:r>
              <w:rPr/>
              <w:t>圆底烧瓶</w:t>
            </w:r>
          </w:p>
        </w:tc>
        <w:tc>
          <w:tcPr>
            <w:tcW w:type="dxa" w:w="977"/>
          </w:tcPr>
          <w:p>
            <w:pPr>
              <w:pStyle w:val="null3"/>
              <w:jc w:val="right"/>
            </w:pPr>
            <w:r>
              <w:rPr/>
              <w:t>288.00（支）</w:t>
            </w:r>
          </w:p>
        </w:tc>
        <w:tc>
          <w:tcPr>
            <w:tcW w:type="dxa" w:w="1173"/>
          </w:tcPr>
          <w:p>
            <w:pPr>
              <w:pStyle w:val="null3"/>
              <w:jc w:val="right"/>
            </w:pPr>
            <w:r>
              <w:rPr/>
              <w:t>10.5（元）</w:t>
            </w:r>
          </w:p>
        </w:tc>
        <w:tc>
          <w:tcPr>
            <w:tcW w:type="dxa" w:w="1173"/>
          </w:tcPr>
          <w:p>
            <w:pPr>
              <w:pStyle w:val="null3"/>
              <w:jc w:val="right"/>
            </w:pPr>
            <w:r>
              <w:rPr/>
              <w:t>3,024.00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85</w:t>
            </w:r>
          </w:p>
        </w:tc>
        <w:tc>
          <w:tcPr>
            <w:tcW w:type="dxa" w:w="1466"/>
          </w:tcPr>
          <w:p>
            <w:pPr>
              <w:pStyle w:val="null3"/>
              <w:jc w:val="left"/>
            </w:pPr>
            <w:r>
              <w:rPr/>
              <w:t>活动星盘图</w:t>
            </w:r>
          </w:p>
        </w:tc>
        <w:tc>
          <w:tcPr>
            <w:tcW w:type="dxa" w:w="977"/>
          </w:tcPr>
          <w:p>
            <w:pPr>
              <w:pStyle w:val="null3"/>
              <w:jc w:val="right"/>
            </w:pPr>
            <w:r>
              <w:rPr/>
              <w:t>24.00（套）</w:t>
            </w:r>
          </w:p>
        </w:tc>
        <w:tc>
          <w:tcPr>
            <w:tcW w:type="dxa" w:w="1173"/>
          </w:tcPr>
          <w:p>
            <w:pPr>
              <w:pStyle w:val="null3"/>
              <w:jc w:val="right"/>
            </w:pPr>
            <w:r>
              <w:rPr/>
              <w:t>88.2（元）</w:t>
            </w:r>
          </w:p>
        </w:tc>
        <w:tc>
          <w:tcPr>
            <w:tcW w:type="dxa" w:w="1173"/>
          </w:tcPr>
          <w:p>
            <w:pPr>
              <w:pStyle w:val="null3"/>
              <w:jc w:val="right"/>
            </w:pPr>
            <w:r>
              <w:rPr/>
              <w:t>2,116.80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86</w:t>
            </w:r>
          </w:p>
        </w:tc>
        <w:tc>
          <w:tcPr>
            <w:tcW w:type="dxa" w:w="1466"/>
          </w:tcPr>
          <w:p>
            <w:pPr>
              <w:pStyle w:val="null3"/>
              <w:jc w:val="left"/>
            </w:pPr>
            <w:r>
              <w:rPr/>
              <w:t>反光式太阳能加热实验装置</w:t>
            </w:r>
          </w:p>
        </w:tc>
        <w:tc>
          <w:tcPr>
            <w:tcW w:type="dxa" w:w="977"/>
          </w:tcPr>
          <w:p>
            <w:pPr>
              <w:pStyle w:val="null3"/>
              <w:jc w:val="right"/>
            </w:pPr>
            <w:r>
              <w:rPr/>
              <w:t>24.00（套）</w:t>
            </w:r>
          </w:p>
        </w:tc>
        <w:tc>
          <w:tcPr>
            <w:tcW w:type="dxa" w:w="1173"/>
          </w:tcPr>
          <w:p>
            <w:pPr>
              <w:pStyle w:val="null3"/>
              <w:jc w:val="right"/>
            </w:pPr>
            <w:r>
              <w:rPr/>
              <w:t>105.83（元）</w:t>
            </w:r>
          </w:p>
        </w:tc>
        <w:tc>
          <w:tcPr>
            <w:tcW w:type="dxa" w:w="1173"/>
          </w:tcPr>
          <w:p>
            <w:pPr>
              <w:pStyle w:val="null3"/>
              <w:jc w:val="right"/>
            </w:pPr>
            <w:r>
              <w:rPr/>
              <w:t>2,539.92</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87</w:t>
            </w:r>
          </w:p>
        </w:tc>
        <w:tc>
          <w:tcPr>
            <w:tcW w:type="dxa" w:w="1466"/>
          </w:tcPr>
          <w:p>
            <w:pPr>
              <w:pStyle w:val="null3"/>
              <w:jc w:val="left"/>
            </w:pPr>
            <w:r>
              <w:rPr/>
              <w:t>杠杆</w:t>
            </w:r>
          </w:p>
        </w:tc>
        <w:tc>
          <w:tcPr>
            <w:tcW w:type="dxa" w:w="977"/>
          </w:tcPr>
          <w:p>
            <w:pPr>
              <w:pStyle w:val="null3"/>
              <w:jc w:val="right"/>
            </w:pPr>
            <w:r>
              <w:rPr/>
              <w:t>288.00（套）</w:t>
            </w:r>
          </w:p>
        </w:tc>
        <w:tc>
          <w:tcPr>
            <w:tcW w:type="dxa" w:w="1173"/>
          </w:tcPr>
          <w:p>
            <w:pPr>
              <w:pStyle w:val="null3"/>
              <w:jc w:val="right"/>
            </w:pPr>
            <w:r>
              <w:rPr/>
              <w:t>15.12（元）</w:t>
            </w:r>
          </w:p>
        </w:tc>
        <w:tc>
          <w:tcPr>
            <w:tcW w:type="dxa" w:w="1173"/>
          </w:tcPr>
          <w:p>
            <w:pPr>
              <w:pStyle w:val="null3"/>
              <w:jc w:val="right"/>
            </w:pPr>
            <w:r>
              <w:rPr/>
              <w:t>4,354.56</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88</w:t>
            </w:r>
          </w:p>
        </w:tc>
        <w:tc>
          <w:tcPr>
            <w:tcW w:type="dxa" w:w="1466"/>
          </w:tcPr>
          <w:p>
            <w:pPr>
              <w:pStyle w:val="null3"/>
              <w:jc w:val="left"/>
            </w:pPr>
            <w:r>
              <w:rPr/>
              <w:t>滑轮组</w:t>
            </w:r>
          </w:p>
        </w:tc>
        <w:tc>
          <w:tcPr>
            <w:tcW w:type="dxa" w:w="977"/>
          </w:tcPr>
          <w:p>
            <w:pPr>
              <w:pStyle w:val="null3"/>
              <w:jc w:val="right"/>
            </w:pPr>
            <w:r>
              <w:rPr/>
              <w:t>144.00（套）</w:t>
            </w:r>
          </w:p>
        </w:tc>
        <w:tc>
          <w:tcPr>
            <w:tcW w:type="dxa" w:w="1173"/>
          </w:tcPr>
          <w:p>
            <w:pPr>
              <w:pStyle w:val="null3"/>
              <w:jc w:val="right"/>
            </w:pPr>
            <w:r>
              <w:rPr/>
              <w:t>168（元）</w:t>
            </w:r>
          </w:p>
        </w:tc>
        <w:tc>
          <w:tcPr>
            <w:tcW w:type="dxa" w:w="1173"/>
          </w:tcPr>
          <w:p>
            <w:pPr>
              <w:pStyle w:val="null3"/>
              <w:jc w:val="right"/>
            </w:pPr>
            <w:r>
              <w:rPr/>
              <w:t>24,192.00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89</w:t>
            </w:r>
          </w:p>
        </w:tc>
        <w:tc>
          <w:tcPr>
            <w:tcW w:type="dxa" w:w="1466"/>
          </w:tcPr>
          <w:p>
            <w:pPr>
              <w:pStyle w:val="null3"/>
              <w:jc w:val="left"/>
            </w:pPr>
            <w:r>
              <w:rPr/>
              <w:t>智能滑轮组实验自动化装置</w:t>
            </w:r>
          </w:p>
        </w:tc>
        <w:tc>
          <w:tcPr>
            <w:tcW w:type="dxa" w:w="977"/>
          </w:tcPr>
          <w:p>
            <w:pPr>
              <w:pStyle w:val="null3"/>
              <w:jc w:val="right"/>
            </w:pPr>
            <w:r>
              <w:rPr/>
              <w:t>12.00（套）</w:t>
            </w:r>
          </w:p>
        </w:tc>
        <w:tc>
          <w:tcPr>
            <w:tcW w:type="dxa" w:w="1173"/>
          </w:tcPr>
          <w:p>
            <w:pPr>
              <w:pStyle w:val="null3"/>
              <w:jc w:val="right"/>
            </w:pPr>
            <w:r>
              <w:rPr/>
              <w:t>2,200（元）</w:t>
            </w:r>
          </w:p>
        </w:tc>
        <w:tc>
          <w:tcPr>
            <w:tcW w:type="dxa" w:w="1173"/>
          </w:tcPr>
          <w:p>
            <w:pPr>
              <w:pStyle w:val="null3"/>
              <w:jc w:val="right"/>
            </w:pPr>
            <w:r>
              <w:rPr/>
              <w:t>26,400.00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90</w:t>
            </w:r>
          </w:p>
        </w:tc>
        <w:tc>
          <w:tcPr>
            <w:tcW w:type="dxa" w:w="1466"/>
          </w:tcPr>
          <w:p>
            <w:pPr>
              <w:pStyle w:val="null3"/>
              <w:jc w:val="left"/>
            </w:pPr>
            <w:r>
              <w:rPr/>
              <w:t>学生实验凳</w:t>
            </w:r>
          </w:p>
        </w:tc>
        <w:tc>
          <w:tcPr>
            <w:tcW w:type="dxa" w:w="977"/>
          </w:tcPr>
          <w:p>
            <w:pPr>
              <w:pStyle w:val="null3"/>
              <w:jc w:val="right"/>
            </w:pPr>
            <w:r>
              <w:rPr/>
              <w:t>576.00（个）</w:t>
            </w:r>
          </w:p>
        </w:tc>
        <w:tc>
          <w:tcPr>
            <w:tcW w:type="dxa" w:w="1173"/>
          </w:tcPr>
          <w:p>
            <w:pPr>
              <w:pStyle w:val="null3"/>
              <w:jc w:val="right"/>
            </w:pPr>
            <w:r>
              <w:rPr/>
              <w:t>203（元）</w:t>
            </w:r>
          </w:p>
        </w:tc>
        <w:tc>
          <w:tcPr>
            <w:tcW w:type="dxa" w:w="1173"/>
          </w:tcPr>
          <w:p>
            <w:pPr>
              <w:pStyle w:val="null3"/>
              <w:jc w:val="right"/>
            </w:pPr>
            <w:r>
              <w:rPr/>
              <w:t>116,928.00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91</w:t>
            </w:r>
          </w:p>
        </w:tc>
        <w:tc>
          <w:tcPr>
            <w:tcW w:type="dxa" w:w="1466"/>
          </w:tcPr>
          <w:p>
            <w:pPr>
              <w:pStyle w:val="null3"/>
              <w:jc w:val="left"/>
            </w:pPr>
            <w:r>
              <w:rPr/>
              <w:t>多功能水槽台</w:t>
            </w:r>
          </w:p>
        </w:tc>
        <w:tc>
          <w:tcPr>
            <w:tcW w:type="dxa" w:w="977"/>
          </w:tcPr>
          <w:p>
            <w:pPr>
              <w:pStyle w:val="null3"/>
              <w:jc w:val="right"/>
            </w:pPr>
            <w:r>
              <w:rPr/>
              <w:t>156.00（张）</w:t>
            </w:r>
          </w:p>
        </w:tc>
        <w:tc>
          <w:tcPr>
            <w:tcW w:type="dxa" w:w="1173"/>
          </w:tcPr>
          <w:p>
            <w:pPr>
              <w:pStyle w:val="null3"/>
              <w:jc w:val="right"/>
            </w:pPr>
            <w:r>
              <w:rPr/>
              <w:t>3,890（元）</w:t>
            </w:r>
          </w:p>
        </w:tc>
        <w:tc>
          <w:tcPr>
            <w:tcW w:type="dxa" w:w="1173"/>
          </w:tcPr>
          <w:p>
            <w:pPr>
              <w:pStyle w:val="null3"/>
              <w:jc w:val="right"/>
            </w:pPr>
            <w:r>
              <w:rPr/>
              <w:t>606,840.00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92</w:t>
            </w:r>
          </w:p>
        </w:tc>
        <w:tc>
          <w:tcPr>
            <w:tcW w:type="dxa" w:w="1466"/>
          </w:tcPr>
          <w:p>
            <w:pPr>
              <w:pStyle w:val="null3"/>
              <w:jc w:val="left"/>
            </w:pPr>
            <w:r>
              <w:rPr/>
              <w:t>静电地板</w:t>
            </w:r>
          </w:p>
        </w:tc>
        <w:tc>
          <w:tcPr>
            <w:tcW w:type="dxa" w:w="977"/>
          </w:tcPr>
          <w:p>
            <w:pPr>
              <w:pStyle w:val="null3"/>
              <w:jc w:val="right"/>
            </w:pPr>
            <w:r>
              <w:rPr/>
              <w:t>840.00（平方米）</w:t>
            </w:r>
          </w:p>
        </w:tc>
        <w:tc>
          <w:tcPr>
            <w:tcW w:type="dxa" w:w="1173"/>
          </w:tcPr>
          <w:p>
            <w:pPr>
              <w:pStyle w:val="null3"/>
              <w:jc w:val="right"/>
            </w:pPr>
            <w:r>
              <w:rPr/>
              <w:t>380（元）</w:t>
            </w:r>
          </w:p>
        </w:tc>
        <w:tc>
          <w:tcPr>
            <w:tcW w:type="dxa" w:w="1173"/>
          </w:tcPr>
          <w:p>
            <w:pPr>
              <w:pStyle w:val="null3"/>
              <w:jc w:val="right"/>
            </w:pPr>
            <w:r>
              <w:rPr/>
              <w:t>319,200.00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93</w:t>
            </w:r>
          </w:p>
        </w:tc>
        <w:tc>
          <w:tcPr>
            <w:tcW w:type="dxa" w:w="1466"/>
          </w:tcPr>
          <w:p>
            <w:pPr>
              <w:pStyle w:val="null3"/>
              <w:jc w:val="left"/>
            </w:pPr>
            <w:r>
              <w:rPr/>
              <w:t>无尘机</w:t>
            </w:r>
          </w:p>
        </w:tc>
        <w:tc>
          <w:tcPr>
            <w:tcW w:type="dxa" w:w="977"/>
          </w:tcPr>
          <w:p>
            <w:pPr>
              <w:pStyle w:val="null3"/>
              <w:jc w:val="right"/>
            </w:pPr>
            <w:r>
              <w:rPr/>
              <w:t>12.00（套）</w:t>
            </w:r>
          </w:p>
        </w:tc>
        <w:tc>
          <w:tcPr>
            <w:tcW w:type="dxa" w:w="1173"/>
          </w:tcPr>
          <w:p>
            <w:pPr>
              <w:pStyle w:val="null3"/>
              <w:jc w:val="right"/>
            </w:pPr>
            <w:r>
              <w:rPr/>
              <w:t>6,800（元）</w:t>
            </w:r>
          </w:p>
        </w:tc>
        <w:tc>
          <w:tcPr>
            <w:tcW w:type="dxa" w:w="1173"/>
          </w:tcPr>
          <w:p>
            <w:pPr>
              <w:pStyle w:val="null3"/>
              <w:jc w:val="right"/>
            </w:pPr>
            <w:r>
              <w:rPr/>
              <w:t>81,600.00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94</w:t>
            </w:r>
          </w:p>
        </w:tc>
        <w:tc>
          <w:tcPr>
            <w:tcW w:type="dxa" w:w="1466"/>
          </w:tcPr>
          <w:p>
            <w:pPr>
              <w:pStyle w:val="null3"/>
              <w:jc w:val="left"/>
            </w:pPr>
            <w:r>
              <w:rPr/>
              <w:t>护目镜</w:t>
            </w:r>
          </w:p>
        </w:tc>
        <w:tc>
          <w:tcPr>
            <w:tcW w:type="dxa" w:w="977"/>
          </w:tcPr>
          <w:p>
            <w:pPr>
              <w:pStyle w:val="null3"/>
              <w:jc w:val="right"/>
            </w:pPr>
            <w:r>
              <w:rPr/>
              <w:t>576.00（个）</w:t>
            </w:r>
          </w:p>
        </w:tc>
        <w:tc>
          <w:tcPr>
            <w:tcW w:type="dxa" w:w="1173"/>
          </w:tcPr>
          <w:p>
            <w:pPr>
              <w:pStyle w:val="null3"/>
              <w:jc w:val="right"/>
            </w:pPr>
            <w:r>
              <w:rPr/>
              <w:t>12.6（元）</w:t>
            </w:r>
          </w:p>
        </w:tc>
        <w:tc>
          <w:tcPr>
            <w:tcW w:type="dxa" w:w="1173"/>
          </w:tcPr>
          <w:p>
            <w:pPr>
              <w:pStyle w:val="null3"/>
              <w:jc w:val="right"/>
            </w:pPr>
            <w:r>
              <w:rPr/>
              <w:t>7,257.60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95</w:t>
            </w:r>
          </w:p>
        </w:tc>
        <w:tc>
          <w:tcPr>
            <w:tcW w:type="dxa" w:w="1466"/>
          </w:tcPr>
          <w:p>
            <w:pPr>
              <w:pStyle w:val="null3"/>
              <w:jc w:val="left"/>
            </w:pPr>
            <w:r>
              <w:rPr/>
              <w:t>钢直尺1</w:t>
            </w:r>
          </w:p>
        </w:tc>
        <w:tc>
          <w:tcPr>
            <w:tcW w:type="dxa" w:w="977"/>
          </w:tcPr>
          <w:p>
            <w:pPr>
              <w:pStyle w:val="null3"/>
              <w:jc w:val="right"/>
            </w:pPr>
            <w:r>
              <w:rPr/>
              <w:t>288.00（个）</w:t>
            </w:r>
          </w:p>
        </w:tc>
        <w:tc>
          <w:tcPr>
            <w:tcW w:type="dxa" w:w="1173"/>
          </w:tcPr>
          <w:p>
            <w:pPr>
              <w:pStyle w:val="null3"/>
              <w:jc w:val="right"/>
            </w:pPr>
            <w:r>
              <w:rPr/>
              <w:t>25.2（元）</w:t>
            </w:r>
          </w:p>
        </w:tc>
        <w:tc>
          <w:tcPr>
            <w:tcW w:type="dxa" w:w="1173"/>
          </w:tcPr>
          <w:p>
            <w:pPr>
              <w:pStyle w:val="null3"/>
              <w:jc w:val="right"/>
            </w:pPr>
            <w:r>
              <w:rPr/>
              <w:t>7,257.60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96</w:t>
            </w:r>
          </w:p>
        </w:tc>
        <w:tc>
          <w:tcPr>
            <w:tcW w:type="dxa" w:w="1466"/>
          </w:tcPr>
          <w:p>
            <w:pPr>
              <w:pStyle w:val="null3"/>
              <w:jc w:val="left"/>
            </w:pPr>
            <w:r>
              <w:rPr/>
              <w:t>钢卷尺</w:t>
            </w:r>
          </w:p>
        </w:tc>
        <w:tc>
          <w:tcPr>
            <w:tcW w:type="dxa" w:w="977"/>
          </w:tcPr>
          <w:p>
            <w:pPr>
              <w:pStyle w:val="null3"/>
              <w:jc w:val="right"/>
            </w:pPr>
            <w:r>
              <w:rPr/>
              <w:t>288.00（盒）</w:t>
            </w:r>
          </w:p>
        </w:tc>
        <w:tc>
          <w:tcPr>
            <w:tcW w:type="dxa" w:w="1173"/>
          </w:tcPr>
          <w:p>
            <w:pPr>
              <w:pStyle w:val="null3"/>
              <w:jc w:val="right"/>
            </w:pPr>
            <w:r>
              <w:rPr/>
              <w:t>5.5（元）</w:t>
            </w:r>
          </w:p>
        </w:tc>
        <w:tc>
          <w:tcPr>
            <w:tcW w:type="dxa" w:w="1173"/>
          </w:tcPr>
          <w:p>
            <w:pPr>
              <w:pStyle w:val="null3"/>
              <w:jc w:val="right"/>
            </w:pPr>
            <w:r>
              <w:rPr/>
              <w:t>1,584.00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97</w:t>
            </w:r>
          </w:p>
        </w:tc>
        <w:tc>
          <w:tcPr>
            <w:tcW w:type="dxa" w:w="1466"/>
          </w:tcPr>
          <w:p>
            <w:pPr>
              <w:pStyle w:val="null3"/>
              <w:jc w:val="left"/>
            </w:pPr>
            <w:r>
              <w:rPr/>
              <w:t>红液温度计</w:t>
            </w:r>
          </w:p>
        </w:tc>
        <w:tc>
          <w:tcPr>
            <w:tcW w:type="dxa" w:w="977"/>
          </w:tcPr>
          <w:p>
            <w:pPr>
              <w:pStyle w:val="null3"/>
              <w:jc w:val="right"/>
            </w:pPr>
            <w:r>
              <w:rPr/>
              <w:t>576.00（支）</w:t>
            </w:r>
          </w:p>
        </w:tc>
        <w:tc>
          <w:tcPr>
            <w:tcW w:type="dxa" w:w="1173"/>
          </w:tcPr>
          <w:p>
            <w:pPr>
              <w:pStyle w:val="null3"/>
              <w:jc w:val="right"/>
            </w:pPr>
            <w:r>
              <w:rPr/>
              <w:t>4（元）</w:t>
            </w:r>
          </w:p>
        </w:tc>
        <w:tc>
          <w:tcPr>
            <w:tcW w:type="dxa" w:w="1173"/>
          </w:tcPr>
          <w:p>
            <w:pPr>
              <w:pStyle w:val="null3"/>
              <w:jc w:val="right"/>
            </w:pPr>
            <w:r>
              <w:rPr/>
              <w:t>2,304.00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98</w:t>
            </w:r>
          </w:p>
        </w:tc>
        <w:tc>
          <w:tcPr>
            <w:tcW w:type="dxa" w:w="1466"/>
          </w:tcPr>
          <w:p>
            <w:pPr>
              <w:pStyle w:val="null3"/>
              <w:jc w:val="left"/>
            </w:pPr>
            <w:r>
              <w:rPr/>
              <w:t>水银温度计</w:t>
            </w:r>
          </w:p>
        </w:tc>
        <w:tc>
          <w:tcPr>
            <w:tcW w:type="dxa" w:w="977"/>
          </w:tcPr>
          <w:p>
            <w:pPr>
              <w:pStyle w:val="null3"/>
              <w:jc w:val="right"/>
            </w:pPr>
            <w:r>
              <w:rPr/>
              <w:t>576.00（支）</w:t>
            </w:r>
          </w:p>
        </w:tc>
        <w:tc>
          <w:tcPr>
            <w:tcW w:type="dxa" w:w="1173"/>
          </w:tcPr>
          <w:p>
            <w:pPr>
              <w:pStyle w:val="null3"/>
              <w:jc w:val="right"/>
            </w:pPr>
            <w:r>
              <w:rPr/>
              <w:t>33（元）</w:t>
            </w:r>
          </w:p>
        </w:tc>
        <w:tc>
          <w:tcPr>
            <w:tcW w:type="dxa" w:w="1173"/>
          </w:tcPr>
          <w:p>
            <w:pPr>
              <w:pStyle w:val="null3"/>
              <w:jc w:val="right"/>
            </w:pPr>
            <w:r>
              <w:rPr/>
              <w:t>19,008.00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99</w:t>
            </w:r>
          </w:p>
        </w:tc>
        <w:tc>
          <w:tcPr>
            <w:tcW w:type="dxa" w:w="1466"/>
          </w:tcPr>
          <w:p>
            <w:pPr>
              <w:pStyle w:val="null3"/>
              <w:jc w:val="left"/>
            </w:pPr>
            <w:r>
              <w:rPr/>
              <w:t>量筒1</w:t>
            </w:r>
          </w:p>
        </w:tc>
        <w:tc>
          <w:tcPr>
            <w:tcW w:type="dxa" w:w="977"/>
          </w:tcPr>
          <w:p>
            <w:pPr>
              <w:pStyle w:val="null3"/>
              <w:jc w:val="right"/>
            </w:pPr>
            <w:r>
              <w:rPr/>
              <w:t>288.00（个）</w:t>
            </w:r>
          </w:p>
        </w:tc>
        <w:tc>
          <w:tcPr>
            <w:tcW w:type="dxa" w:w="1173"/>
          </w:tcPr>
          <w:p>
            <w:pPr>
              <w:pStyle w:val="null3"/>
              <w:jc w:val="right"/>
            </w:pPr>
            <w:r>
              <w:rPr/>
              <w:t>6.7（元）</w:t>
            </w:r>
          </w:p>
        </w:tc>
        <w:tc>
          <w:tcPr>
            <w:tcW w:type="dxa" w:w="1173"/>
          </w:tcPr>
          <w:p>
            <w:pPr>
              <w:pStyle w:val="null3"/>
              <w:jc w:val="right"/>
            </w:pPr>
            <w:r>
              <w:rPr/>
              <w:t>1,929.60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100</w:t>
            </w:r>
          </w:p>
        </w:tc>
        <w:tc>
          <w:tcPr>
            <w:tcW w:type="dxa" w:w="1466"/>
          </w:tcPr>
          <w:p>
            <w:pPr>
              <w:pStyle w:val="null3"/>
              <w:jc w:val="left"/>
            </w:pPr>
            <w:r>
              <w:rPr/>
              <w:t>试管架</w:t>
            </w:r>
          </w:p>
        </w:tc>
        <w:tc>
          <w:tcPr>
            <w:tcW w:type="dxa" w:w="977"/>
          </w:tcPr>
          <w:p>
            <w:pPr>
              <w:pStyle w:val="null3"/>
              <w:jc w:val="right"/>
            </w:pPr>
            <w:r>
              <w:rPr/>
              <w:t>288.00（个）</w:t>
            </w:r>
          </w:p>
        </w:tc>
        <w:tc>
          <w:tcPr>
            <w:tcW w:type="dxa" w:w="1173"/>
          </w:tcPr>
          <w:p>
            <w:pPr>
              <w:pStyle w:val="null3"/>
              <w:jc w:val="right"/>
            </w:pPr>
            <w:r>
              <w:rPr/>
              <w:t>16.38（元）</w:t>
            </w:r>
          </w:p>
        </w:tc>
        <w:tc>
          <w:tcPr>
            <w:tcW w:type="dxa" w:w="1173"/>
          </w:tcPr>
          <w:p>
            <w:pPr>
              <w:pStyle w:val="null3"/>
              <w:jc w:val="right"/>
            </w:pPr>
            <w:r>
              <w:rPr/>
              <w:t>4,717.44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101</w:t>
            </w:r>
          </w:p>
        </w:tc>
        <w:tc>
          <w:tcPr>
            <w:tcW w:type="dxa" w:w="1466"/>
          </w:tcPr>
          <w:p>
            <w:pPr>
              <w:pStyle w:val="null3"/>
              <w:jc w:val="left"/>
            </w:pPr>
            <w:r>
              <w:rPr/>
              <w:t>锥形瓶1</w:t>
            </w:r>
          </w:p>
        </w:tc>
        <w:tc>
          <w:tcPr>
            <w:tcW w:type="dxa" w:w="977"/>
          </w:tcPr>
          <w:p>
            <w:pPr>
              <w:pStyle w:val="null3"/>
              <w:jc w:val="right"/>
            </w:pPr>
            <w:r>
              <w:rPr/>
              <w:t>288.00（个）</w:t>
            </w:r>
          </w:p>
        </w:tc>
        <w:tc>
          <w:tcPr>
            <w:tcW w:type="dxa" w:w="1173"/>
          </w:tcPr>
          <w:p>
            <w:pPr>
              <w:pStyle w:val="null3"/>
              <w:jc w:val="right"/>
            </w:pPr>
            <w:r>
              <w:rPr/>
              <w:t>7.76（元）</w:t>
            </w:r>
          </w:p>
        </w:tc>
        <w:tc>
          <w:tcPr>
            <w:tcW w:type="dxa" w:w="1173"/>
          </w:tcPr>
          <w:p>
            <w:pPr>
              <w:pStyle w:val="null3"/>
              <w:jc w:val="right"/>
            </w:pPr>
            <w:r>
              <w:rPr/>
              <w:t>2,234.88</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102</w:t>
            </w:r>
          </w:p>
        </w:tc>
        <w:tc>
          <w:tcPr>
            <w:tcW w:type="dxa" w:w="1466"/>
          </w:tcPr>
          <w:p>
            <w:pPr>
              <w:pStyle w:val="null3"/>
              <w:jc w:val="left"/>
            </w:pPr>
            <w:r>
              <w:rPr/>
              <w:t>集气瓶</w:t>
            </w:r>
          </w:p>
        </w:tc>
        <w:tc>
          <w:tcPr>
            <w:tcW w:type="dxa" w:w="977"/>
          </w:tcPr>
          <w:p>
            <w:pPr>
              <w:pStyle w:val="null3"/>
              <w:jc w:val="right"/>
            </w:pPr>
            <w:r>
              <w:rPr/>
              <w:t>288.00（个）</w:t>
            </w:r>
          </w:p>
        </w:tc>
        <w:tc>
          <w:tcPr>
            <w:tcW w:type="dxa" w:w="1173"/>
          </w:tcPr>
          <w:p>
            <w:pPr>
              <w:pStyle w:val="null3"/>
              <w:jc w:val="right"/>
            </w:pPr>
            <w:r>
              <w:rPr/>
              <w:t>5.04（元）</w:t>
            </w:r>
          </w:p>
        </w:tc>
        <w:tc>
          <w:tcPr>
            <w:tcW w:type="dxa" w:w="1173"/>
          </w:tcPr>
          <w:p>
            <w:pPr>
              <w:pStyle w:val="null3"/>
              <w:jc w:val="right"/>
            </w:pPr>
            <w:r>
              <w:rPr/>
              <w:t>1,451.52</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103</w:t>
            </w:r>
          </w:p>
        </w:tc>
        <w:tc>
          <w:tcPr>
            <w:tcW w:type="dxa" w:w="1466"/>
          </w:tcPr>
          <w:p>
            <w:pPr>
              <w:pStyle w:val="null3"/>
              <w:jc w:val="left"/>
            </w:pPr>
            <w:r>
              <w:rPr/>
              <w:t>烧瓶</w:t>
            </w:r>
          </w:p>
        </w:tc>
        <w:tc>
          <w:tcPr>
            <w:tcW w:type="dxa" w:w="977"/>
          </w:tcPr>
          <w:p>
            <w:pPr>
              <w:pStyle w:val="null3"/>
              <w:jc w:val="right"/>
            </w:pPr>
            <w:r>
              <w:rPr/>
              <w:t>288.00（个）</w:t>
            </w:r>
          </w:p>
        </w:tc>
        <w:tc>
          <w:tcPr>
            <w:tcW w:type="dxa" w:w="1173"/>
          </w:tcPr>
          <w:p>
            <w:pPr>
              <w:pStyle w:val="null3"/>
              <w:jc w:val="right"/>
            </w:pPr>
            <w:r>
              <w:rPr/>
              <w:t>10.58（元）</w:t>
            </w:r>
          </w:p>
        </w:tc>
        <w:tc>
          <w:tcPr>
            <w:tcW w:type="dxa" w:w="1173"/>
          </w:tcPr>
          <w:p>
            <w:pPr>
              <w:pStyle w:val="null3"/>
              <w:jc w:val="right"/>
            </w:pPr>
            <w:r>
              <w:rPr/>
              <w:t>3,047.04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104</w:t>
            </w:r>
          </w:p>
        </w:tc>
        <w:tc>
          <w:tcPr>
            <w:tcW w:type="dxa" w:w="1466"/>
          </w:tcPr>
          <w:p>
            <w:pPr>
              <w:pStyle w:val="null3"/>
              <w:jc w:val="left"/>
            </w:pPr>
            <w:r>
              <w:rPr/>
              <w:t>滴管</w:t>
            </w:r>
          </w:p>
        </w:tc>
        <w:tc>
          <w:tcPr>
            <w:tcW w:type="dxa" w:w="977"/>
          </w:tcPr>
          <w:p>
            <w:pPr>
              <w:pStyle w:val="null3"/>
              <w:jc w:val="right"/>
            </w:pPr>
            <w:r>
              <w:rPr/>
              <w:t>576.00（支）</w:t>
            </w:r>
          </w:p>
        </w:tc>
        <w:tc>
          <w:tcPr>
            <w:tcW w:type="dxa" w:w="1173"/>
          </w:tcPr>
          <w:p>
            <w:pPr>
              <w:pStyle w:val="null3"/>
              <w:jc w:val="right"/>
            </w:pPr>
            <w:r>
              <w:rPr/>
              <w:t>0.88（元）</w:t>
            </w:r>
          </w:p>
        </w:tc>
        <w:tc>
          <w:tcPr>
            <w:tcW w:type="dxa" w:w="1173"/>
          </w:tcPr>
          <w:p>
            <w:pPr>
              <w:pStyle w:val="null3"/>
              <w:jc w:val="right"/>
            </w:pPr>
            <w:r>
              <w:rPr/>
              <w:t>506.88</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105</w:t>
            </w:r>
          </w:p>
        </w:tc>
        <w:tc>
          <w:tcPr>
            <w:tcW w:type="dxa" w:w="1466"/>
          </w:tcPr>
          <w:p>
            <w:pPr>
              <w:pStyle w:val="null3"/>
              <w:jc w:val="left"/>
            </w:pPr>
            <w:r>
              <w:rPr/>
              <w:t>坩埚钳</w:t>
            </w:r>
          </w:p>
        </w:tc>
        <w:tc>
          <w:tcPr>
            <w:tcW w:type="dxa" w:w="977"/>
          </w:tcPr>
          <w:p>
            <w:pPr>
              <w:pStyle w:val="null3"/>
              <w:jc w:val="right"/>
            </w:pPr>
            <w:r>
              <w:rPr/>
              <w:t>288.00（个）</w:t>
            </w:r>
          </w:p>
        </w:tc>
        <w:tc>
          <w:tcPr>
            <w:tcW w:type="dxa" w:w="1173"/>
          </w:tcPr>
          <w:p>
            <w:pPr>
              <w:pStyle w:val="null3"/>
              <w:jc w:val="right"/>
            </w:pPr>
            <w:r>
              <w:rPr/>
              <w:t>10.58（元）</w:t>
            </w:r>
          </w:p>
        </w:tc>
        <w:tc>
          <w:tcPr>
            <w:tcW w:type="dxa" w:w="1173"/>
          </w:tcPr>
          <w:p>
            <w:pPr>
              <w:pStyle w:val="null3"/>
              <w:jc w:val="right"/>
            </w:pPr>
            <w:r>
              <w:rPr/>
              <w:t>3,047.04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106</w:t>
            </w:r>
          </w:p>
        </w:tc>
        <w:tc>
          <w:tcPr>
            <w:tcW w:type="dxa" w:w="1466"/>
          </w:tcPr>
          <w:p>
            <w:pPr>
              <w:pStyle w:val="null3"/>
              <w:jc w:val="left"/>
            </w:pPr>
            <w:r>
              <w:rPr/>
              <w:t>三脚架</w:t>
            </w:r>
          </w:p>
        </w:tc>
        <w:tc>
          <w:tcPr>
            <w:tcW w:type="dxa" w:w="977"/>
          </w:tcPr>
          <w:p>
            <w:pPr>
              <w:pStyle w:val="null3"/>
              <w:jc w:val="right"/>
            </w:pPr>
            <w:r>
              <w:rPr/>
              <w:t>288.00（个）</w:t>
            </w:r>
          </w:p>
        </w:tc>
        <w:tc>
          <w:tcPr>
            <w:tcW w:type="dxa" w:w="1173"/>
          </w:tcPr>
          <w:p>
            <w:pPr>
              <w:pStyle w:val="null3"/>
              <w:jc w:val="right"/>
            </w:pPr>
            <w:r>
              <w:rPr/>
              <w:t>6.3（元）</w:t>
            </w:r>
          </w:p>
        </w:tc>
        <w:tc>
          <w:tcPr>
            <w:tcW w:type="dxa" w:w="1173"/>
          </w:tcPr>
          <w:p>
            <w:pPr>
              <w:pStyle w:val="null3"/>
              <w:jc w:val="right"/>
            </w:pPr>
            <w:r>
              <w:rPr/>
              <w:t>1,814.40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107</w:t>
            </w:r>
          </w:p>
        </w:tc>
        <w:tc>
          <w:tcPr>
            <w:tcW w:type="dxa" w:w="1466"/>
          </w:tcPr>
          <w:p>
            <w:pPr>
              <w:pStyle w:val="null3"/>
              <w:jc w:val="left"/>
            </w:pPr>
            <w:r>
              <w:rPr/>
              <w:t>放大镜1</w:t>
            </w:r>
          </w:p>
        </w:tc>
        <w:tc>
          <w:tcPr>
            <w:tcW w:type="dxa" w:w="977"/>
          </w:tcPr>
          <w:p>
            <w:pPr>
              <w:pStyle w:val="null3"/>
              <w:jc w:val="right"/>
            </w:pPr>
            <w:r>
              <w:rPr/>
              <w:t>288.00（个）</w:t>
            </w:r>
          </w:p>
        </w:tc>
        <w:tc>
          <w:tcPr>
            <w:tcW w:type="dxa" w:w="1173"/>
          </w:tcPr>
          <w:p>
            <w:pPr>
              <w:pStyle w:val="null3"/>
              <w:jc w:val="right"/>
            </w:pPr>
            <w:r>
              <w:rPr/>
              <w:t>2.52（元）</w:t>
            </w:r>
          </w:p>
        </w:tc>
        <w:tc>
          <w:tcPr>
            <w:tcW w:type="dxa" w:w="1173"/>
          </w:tcPr>
          <w:p>
            <w:pPr>
              <w:pStyle w:val="null3"/>
              <w:jc w:val="right"/>
            </w:pPr>
            <w:r>
              <w:rPr/>
              <w:t>725.76</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108</w:t>
            </w:r>
          </w:p>
        </w:tc>
        <w:tc>
          <w:tcPr>
            <w:tcW w:type="dxa" w:w="1466"/>
          </w:tcPr>
          <w:p>
            <w:pPr>
              <w:pStyle w:val="null3"/>
              <w:jc w:val="left"/>
            </w:pPr>
            <w:r>
              <w:rPr/>
              <w:t>放大镜2</w:t>
            </w:r>
          </w:p>
        </w:tc>
        <w:tc>
          <w:tcPr>
            <w:tcW w:type="dxa" w:w="977"/>
          </w:tcPr>
          <w:p>
            <w:pPr>
              <w:pStyle w:val="null3"/>
              <w:jc w:val="right"/>
            </w:pPr>
            <w:r>
              <w:rPr/>
              <w:t>288.00（个）</w:t>
            </w:r>
          </w:p>
        </w:tc>
        <w:tc>
          <w:tcPr>
            <w:tcW w:type="dxa" w:w="1173"/>
          </w:tcPr>
          <w:p>
            <w:pPr>
              <w:pStyle w:val="null3"/>
              <w:jc w:val="right"/>
            </w:pPr>
            <w:r>
              <w:rPr/>
              <w:t>20.16（元）</w:t>
            </w:r>
          </w:p>
        </w:tc>
        <w:tc>
          <w:tcPr>
            <w:tcW w:type="dxa" w:w="1173"/>
          </w:tcPr>
          <w:p>
            <w:pPr>
              <w:pStyle w:val="null3"/>
              <w:jc w:val="right"/>
            </w:pPr>
            <w:r>
              <w:rPr/>
              <w:t>5,806.08</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109</w:t>
            </w:r>
          </w:p>
        </w:tc>
        <w:tc>
          <w:tcPr>
            <w:tcW w:type="dxa" w:w="1466"/>
          </w:tcPr>
          <w:p>
            <w:pPr>
              <w:pStyle w:val="null3"/>
              <w:jc w:val="left"/>
            </w:pPr>
            <w:r>
              <w:rPr/>
              <w:t>成像屏及支架</w:t>
            </w:r>
          </w:p>
        </w:tc>
        <w:tc>
          <w:tcPr>
            <w:tcW w:type="dxa" w:w="977"/>
          </w:tcPr>
          <w:p>
            <w:pPr>
              <w:pStyle w:val="null3"/>
              <w:jc w:val="right"/>
            </w:pPr>
            <w:r>
              <w:rPr/>
              <w:t>156.00（套）</w:t>
            </w:r>
          </w:p>
        </w:tc>
        <w:tc>
          <w:tcPr>
            <w:tcW w:type="dxa" w:w="1173"/>
          </w:tcPr>
          <w:p>
            <w:pPr>
              <w:pStyle w:val="null3"/>
              <w:jc w:val="right"/>
            </w:pPr>
            <w:r>
              <w:rPr/>
              <w:t>4.84（元）</w:t>
            </w:r>
          </w:p>
        </w:tc>
        <w:tc>
          <w:tcPr>
            <w:tcW w:type="dxa" w:w="1173"/>
          </w:tcPr>
          <w:p>
            <w:pPr>
              <w:pStyle w:val="null3"/>
              <w:jc w:val="right"/>
            </w:pPr>
            <w:r>
              <w:rPr/>
              <w:t>755.04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110</w:t>
            </w:r>
          </w:p>
        </w:tc>
        <w:tc>
          <w:tcPr>
            <w:tcW w:type="dxa" w:w="1466"/>
          </w:tcPr>
          <w:p>
            <w:pPr>
              <w:pStyle w:val="null3"/>
              <w:jc w:val="left"/>
            </w:pPr>
            <w:r>
              <w:rPr/>
              <w:t>眼构造模型</w:t>
            </w:r>
          </w:p>
        </w:tc>
        <w:tc>
          <w:tcPr>
            <w:tcW w:type="dxa" w:w="977"/>
          </w:tcPr>
          <w:p>
            <w:pPr>
              <w:pStyle w:val="null3"/>
              <w:jc w:val="right"/>
            </w:pPr>
            <w:r>
              <w:rPr/>
              <w:t>12.00（台）</w:t>
            </w:r>
          </w:p>
        </w:tc>
        <w:tc>
          <w:tcPr>
            <w:tcW w:type="dxa" w:w="1173"/>
          </w:tcPr>
          <w:p>
            <w:pPr>
              <w:pStyle w:val="null3"/>
              <w:jc w:val="right"/>
            </w:pPr>
            <w:r>
              <w:rPr/>
              <w:t>55（元）</w:t>
            </w:r>
          </w:p>
        </w:tc>
        <w:tc>
          <w:tcPr>
            <w:tcW w:type="dxa" w:w="1173"/>
          </w:tcPr>
          <w:p>
            <w:pPr>
              <w:pStyle w:val="null3"/>
              <w:jc w:val="right"/>
            </w:pPr>
            <w:r>
              <w:rPr/>
              <w:t>660.00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111</w:t>
            </w:r>
          </w:p>
        </w:tc>
        <w:tc>
          <w:tcPr>
            <w:tcW w:type="dxa" w:w="1466"/>
          </w:tcPr>
          <w:p>
            <w:pPr>
              <w:pStyle w:val="null3"/>
              <w:jc w:val="left"/>
            </w:pPr>
            <w:r>
              <w:rPr/>
              <w:t>月相变化演示器</w:t>
            </w:r>
          </w:p>
        </w:tc>
        <w:tc>
          <w:tcPr>
            <w:tcW w:type="dxa" w:w="977"/>
          </w:tcPr>
          <w:p>
            <w:pPr>
              <w:pStyle w:val="null3"/>
              <w:jc w:val="right"/>
            </w:pPr>
            <w:r>
              <w:rPr/>
              <w:t>12.00（件）</w:t>
            </w:r>
          </w:p>
        </w:tc>
        <w:tc>
          <w:tcPr>
            <w:tcW w:type="dxa" w:w="1173"/>
          </w:tcPr>
          <w:p>
            <w:pPr>
              <w:pStyle w:val="null3"/>
              <w:jc w:val="right"/>
            </w:pPr>
            <w:r>
              <w:rPr/>
              <w:t>88（元）</w:t>
            </w:r>
          </w:p>
        </w:tc>
        <w:tc>
          <w:tcPr>
            <w:tcW w:type="dxa" w:w="1173"/>
          </w:tcPr>
          <w:p>
            <w:pPr>
              <w:pStyle w:val="null3"/>
              <w:jc w:val="right"/>
            </w:pPr>
            <w:r>
              <w:rPr/>
              <w:t>1,056.00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112</w:t>
            </w:r>
          </w:p>
        </w:tc>
        <w:tc>
          <w:tcPr>
            <w:tcW w:type="dxa" w:w="1466"/>
          </w:tcPr>
          <w:p>
            <w:pPr>
              <w:pStyle w:val="null3"/>
              <w:jc w:val="left"/>
            </w:pPr>
            <w:r>
              <w:rPr/>
              <w:t>锥形瓶2</w:t>
            </w:r>
          </w:p>
        </w:tc>
        <w:tc>
          <w:tcPr>
            <w:tcW w:type="dxa" w:w="977"/>
          </w:tcPr>
          <w:p>
            <w:pPr>
              <w:pStyle w:val="null3"/>
              <w:jc w:val="right"/>
            </w:pPr>
            <w:r>
              <w:rPr/>
              <w:t>288.00（个）</w:t>
            </w:r>
          </w:p>
        </w:tc>
        <w:tc>
          <w:tcPr>
            <w:tcW w:type="dxa" w:w="1173"/>
          </w:tcPr>
          <w:p>
            <w:pPr>
              <w:pStyle w:val="null3"/>
              <w:jc w:val="right"/>
            </w:pPr>
            <w:r>
              <w:rPr/>
              <w:t>10.5（元）</w:t>
            </w:r>
          </w:p>
        </w:tc>
        <w:tc>
          <w:tcPr>
            <w:tcW w:type="dxa" w:w="1173"/>
          </w:tcPr>
          <w:p>
            <w:pPr>
              <w:pStyle w:val="null3"/>
              <w:jc w:val="right"/>
            </w:pPr>
            <w:r>
              <w:rPr/>
              <w:t>3,024.00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113</w:t>
            </w:r>
          </w:p>
        </w:tc>
        <w:tc>
          <w:tcPr>
            <w:tcW w:type="dxa" w:w="1466"/>
          </w:tcPr>
          <w:p>
            <w:pPr>
              <w:pStyle w:val="null3"/>
              <w:jc w:val="left"/>
            </w:pPr>
            <w:r>
              <w:rPr/>
              <w:t>便携式风速风向仪</w:t>
            </w:r>
          </w:p>
        </w:tc>
        <w:tc>
          <w:tcPr>
            <w:tcW w:type="dxa" w:w="977"/>
          </w:tcPr>
          <w:p>
            <w:pPr>
              <w:pStyle w:val="null3"/>
              <w:jc w:val="right"/>
            </w:pPr>
            <w:r>
              <w:rPr/>
              <w:t>24.00（台）</w:t>
            </w:r>
          </w:p>
        </w:tc>
        <w:tc>
          <w:tcPr>
            <w:tcW w:type="dxa" w:w="1173"/>
          </w:tcPr>
          <w:p>
            <w:pPr>
              <w:pStyle w:val="null3"/>
              <w:jc w:val="right"/>
            </w:pPr>
            <w:r>
              <w:rPr/>
              <w:t>352.8（元）</w:t>
            </w:r>
          </w:p>
        </w:tc>
        <w:tc>
          <w:tcPr>
            <w:tcW w:type="dxa" w:w="1173"/>
          </w:tcPr>
          <w:p>
            <w:pPr>
              <w:pStyle w:val="null3"/>
              <w:jc w:val="right"/>
            </w:pPr>
            <w:r>
              <w:rPr/>
              <w:t>8,467.20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114</w:t>
            </w:r>
          </w:p>
        </w:tc>
        <w:tc>
          <w:tcPr>
            <w:tcW w:type="dxa" w:w="1466"/>
          </w:tcPr>
          <w:p>
            <w:pPr>
              <w:pStyle w:val="null3"/>
              <w:jc w:val="left"/>
            </w:pPr>
            <w:r>
              <w:rPr/>
              <w:t>地球表面海陆分布模型</w:t>
            </w:r>
          </w:p>
        </w:tc>
        <w:tc>
          <w:tcPr>
            <w:tcW w:type="dxa" w:w="977"/>
          </w:tcPr>
          <w:p>
            <w:pPr>
              <w:pStyle w:val="null3"/>
              <w:jc w:val="right"/>
            </w:pPr>
            <w:r>
              <w:rPr/>
              <w:t>24.00（套）</w:t>
            </w:r>
          </w:p>
        </w:tc>
        <w:tc>
          <w:tcPr>
            <w:tcW w:type="dxa" w:w="1173"/>
          </w:tcPr>
          <w:p>
            <w:pPr>
              <w:pStyle w:val="null3"/>
              <w:jc w:val="right"/>
            </w:pPr>
            <w:r>
              <w:rPr/>
              <w:t>1,134（元）</w:t>
            </w:r>
          </w:p>
        </w:tc>
        <w:tc>
          <w:tcPr>
            <w:tcW w:type="dxa" w:w="1173"/>
          </w:tcPr>
          <w:p>
            <w:pPr>
              <w:pStyle w:val="null3"/>
              <w:jc w:val="right"/>
            </w:pPr>
            <w:r>
              <w:rPr/>
              <w:t>27,216.00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115</w:t>
            </w:r>
          </w:p>
        </w:tc>
        <w:tc>
          <w:tcPr>
            <w:tcW w:type="dxa" w:w="1466"/>
          </w:tcPr>
          <w:p>
            <w:pPr>
              <w:pStyle w:val="null3"/>
              <w:jc w:val="left"/>
            </w:pPr>
            <w:r>
              <w:rPr/>
              <w:t>土壤标本</w:t>
            </w:r>
          </w:p>
        </w:tc>
        <w:tc>
          <w:tcPr>
            <w:tcW w:type="dxa" w:w="977"/>
          </w:tcPr>
          <w:p>
            <w:pPr>
              <w:pStyle w:val="null3"/>
              <w:jc w:val="right"/>
            </w:pPr>
            <w:r>
              <w:rPr/>
              <w:t>144.00（台）</w:t>
            </w:r>
          </w:p>
        </w:tc>
        <w:tc>
          <w:tcPr>
            <w:tcW w:type="dxa" w:w="1173"/>
          </w:tcPr>
          <w:p>
            <w:pPr>
              <w:pStyle w:val="null3"/>
              <w:jc w:val="right"/>
            </w:pPr>
            <w:r>
              <w:rPr/>
              <w:t>20.16（元）</w:t>
            </w:r>
          </w:p>
        </w:tc>
        <w:tc>
          <w:tcPr>
            <w:tcW w:type="dxa" w:w="1173"/>
          </w:tcPr>
          <w:p>
            <w:pPr>
              <w:pStyle w:val="null3"/>
              <w:jc w:val="right"/>
            </w:pPr>
            <w:r>
              <w:rPr/>
              <w:t>2,903.04</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116</w:t>
            </w:r>
          </w:p>
        </w:tc>
        <w:tc>
          <w:tcPr>
            <w:tcW w:type="dxa" w:w="1466"/>
          </w:tcPr>
          <w:p>
            <w:pPr>
              <w:pStyle w:val="null3"/>
              <w:jc w:val="left"/>
            </w:pPr>
            <w:r>
              <w:rPr/>
              <w:t>火山爆发模型</w:t>
            </w:r>
          </w:p>
        </w:tc>
        <w:tc>
          <w:tcPr>
            <w:tcW w:type="dxa" w:w="977"/>
          </w:tcPr>
          <w:p>
            <w:pPr>
              <w:pStyle w:val="null3"/>
              <w:jc w:val="right"/>
            </w:pPr>
            <w:r>
              <w:rPr/>
              <w:t>24.00（套）</w:t>
            </w:r>
          </w:p>
        </w:tc>
        <w:tc>
          <w:tcPr>
            <w:tcW w:type="dxa" w:w="1173"/>
          </w:tcPr>
          <w:p>
            <w:pPr>
              <w:pStyle w:val="null3"/>
              <w:jc w:val="right"/>
            </w:pPr>
            <w:r>
              <w:rPr/>
              <w:t>352.8（元）</w:t>
            </w:r>
          </w:p>
        </w:tc>
        <w:tc>
          <w:tcPr>
            <w:tcW w:type="dxa" w:w="1173"/>
          </w:tcPr>
          <w:p>
            <w:pPr>
              <w:pStyle w:val="null3"/>
              <w:jc w:val="right"/>
            </w:pPr>
            <w:r>
              <w:rPr/>
              <w:t>8,467.20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117</w:t>
            </w:r>
          </w:p>
        </w:tc>
        <w:tc>
          <w:tcPr>
            <w:tcW w:type="dxa" w:w="1466"/>
          </w:tcPr>
          <w:p>
            <w:pPr>
              <w:pStyle w:val="null3"/>
              <w:jc w:val="left"/>
            </w:pPr>
            <w:r>
              <w:rPr/>
              <w:t>分类垃圾桶</w:t>
            </w:r>
          </w:p>
        </w:tc>
        <w:tc>
          <w:tcPr>
            <w:tcW w:type="dxa" w:w="977"/>
          </w:tcPr>
          <w:p>
            <w:pPr>
              <w:pStyle w:val="null3"/>
              <w:jc w:val="right"/>
            </w:pPr>
            <w:r>
              <w:rPr/>
              <w:t>24.00（套）</w:t>
            </w:r>
          </w:p>
        </w:tc>
        <w:tc>
          <w:tcPr>
            <w:tcW w:type="dxa" w:w="1173"/>
          </w:tcPr>
          <w:p>
            <w:pPr>
              <w:pStyle w:val="null3"/>
              <w:jc w:val="right"/>
            </w:pPr>
            <w:r>
              <w:rPr/>
              <w:t>151.2（元）</w:t>
            </w:r>
          </w:p>
        </w:tc>
        <w:tc>
          <w:tcPr>
            <w:tcW w:type="dxa" w:w="1173"/>
          </w:tcPr>
          <w:p>
            <w:pPr>
              <w:pStyle w:val="null3"/>
              <w:jc w:val="right"/>
            </w:pPr>
            <w:r>
              <w:rPr/>
              <w:t>3,628.80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118</w:t>
            </w:r>
          </w:p>
        </w:tc>
        <w:tc>
          <w:tcPr>
            <w:tcW w:type="dxa" w:w="1466"/>
          </w:tcPr>
          <w:p>
            <w:pPr>
              <w:pStyle w:val="null3"/>
              <w:jc w:val="left"/>
            </w:pPr>
            <w:r>
              <w:rPr/>
              <w:t>太阳能驱动小车</w:t>
            </w:r>
          </w:p>
        </w:tc>
        <w:tc>
          <w:tcPr>
            <w:tcW w:type="dxa" w:w="977"/>
          </w:tcPr>
          <w:p>
            <w:pPr>
              <w:pStyle w:val="null3"/>
              <w:jc w:val="right"/>
            </w:pPr>
            <w:r>
              <w:rPr/>
              <w:t>156.00（套）</w:t>
            </w:r>
          </w:p>
        </w:tc>
        <w:tc>
          <w:tcPr>
            <w:tcW w:type="dxa" w:w="1173"/>
          </w:tcPr>
          <w:p>
            <w:pPr>
              <w:pStyle w:val="null3"/>
              <w:jc w:val="right"/>
            </w:pPr>
            <w:r>
              <w:rPr/>
              <w:t>34（元）</w:t>
            </w:r>
          </w:p>
        </w:tc>
        <w:tc>
          <w:tcPr>
            <w:tcW w:type="dxa" w:w="1173"/>
          </w:tcPr>
          <w:p>
            <w:pPr>
              <w:pStyle w:val="null3"/>
              <w:jc w:val="right"/>
            </w:pPr>
            <w:r>
              <w:rPr/>
              <w:t>5,304.00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119</w:t>
            </w:r>
          </w:p>
        </w:tc>
        <w:tc>
          <w:tcPr>
            <w:tcW w:type="dxa" w:w="1466"/>
          </w:tcPr>
          <w:p>
            <w:pPr>
              <w:pStyle w:val="null3"/>
              <w:jc w:val="left"/>
            </w:pPr>
            <w:r>
              <w:rPr/>
              <w:t>电动卷笔刀</w:t>
            </w:r>
          </w:p>
        </w:tc>
        <w:tc>
          <w:tcPr>
            <w:tcW w:type="dxa" w:w="977"/>
          </w:tcPr>
          <w:p>
            <w:pPr>
              <w:pStyle w:val="null3"/>
              <w:jc w:val="right"/>
            </w:pPr>
            <w:r>
              <w:rPr/>
              <w:t>24.00（个）</w:t>
            </w:r>
          </w:p>
        </w:tc>
        <w:tc>
          <w:tcPr>
            <w:tcW w:type="dxa" w:w="1173"/>
          </w:tcPr>
          <w:p>
            <w:pPr>
              <w:pStyle w:val="null3"/>
              <w:jc w:val="right"/>
            </w:pPr>
            <w:r>
              <w:rPr/>
              <w:t>88.19（元）</w:t>
            </w:r>
          </w:p>
        </w:tc>
        <w:tc>
          <w:tcPr>
            <w:tcW w:type="dxa" w:w="1173"/>
          </w:tcPr>
          <w:p>
            <w:pPr>
              <w:pStyle w:val="null3"/>
              <w:jc w:val="right"/>
            </w:pPr>
            <w:r>
              <w:rPr/>
              <w:t>2,116.56</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120</w:t>
            </w:r>
          </w:p>
        </w:tc>
        <w:tc>
          <w:tcPr>
            <w:tcW w:type="dxa" w:w="1466"/>
          </w:tcPr>
          <w:p>
            <w:pPr>
              <w:pStyle w:val="null3"/>
              <w:jc w:val="left"/>
            </w:pPr>
            <w:r>
              <w:rPr/>
              <w:t>酒精灯2</w:t>
            </w:r>
          </w:p>
        </w:tc>
        <w:tc>
          <w:tcPr>
            <w:tcW w:type="dxa" w:w="977"/>
          </w:tcPr>
          <w:p>
            <w:pPr>
              <w:pStyle w:val="null3"/>
              <w:jc w:val="right"/>
            </w:pPr>
            <w:r>
              <w:rPr/>
              <w:t>576.00（个）</w:t>
            </w:r>
          </w:p>
        </w:tc>
        <w:tc>
          <w:tcPr>
            <w:tcW w:type="dxa" w:w="1173"/>
          </w:tcPr>
          <w:p>
            <w:pPr>
              <w:pStyle w:val="null3"/>
              <w:jc w:val="right"/>
            </w:pPr>
            <w:r>
              <w:rPr/>
              <w:t>4.58（元）</w:t>
            </w:r>
          </w:p>
        </w:tc>
        <w:tc>
          <w:tcPr>
            <w:tcW w:type="dxa" w:w="1173"/>
          </w:tcPr>
          <w:p>
            <w:pPr>
              <w:pStyle w:val="null3"/>
              <w:jc w:val="right"/>
            </w:pPr>
            <w:r>
              <w:rPr/>
              <w:t>2,638.08</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静物台</w:t>
            </w:r>
          </w:p>
        </w:tc>
        <w:tc>
          <w:tcPr>
            <w:tcW w:type="dxa" w:w="977"/>
          </w:tcPr>
          <w:p>
            <w:pPr>
              <w:pStyle w:val="null3"/>
              <w:jc w:val="right"/>
            </w:pPr>
            <w:r>
              <w:rPr/>
              <w:t>36.00（个）</w:t>
            </w:r>
          </w:p>
        </w:tc>
        <w:tc>
          <w:tcPr>
            <w:tcW w:type="dxa" w:w="1173"/>
          </w:tcPr>
          <w:p>
            <w:pPr>
              <w:pStyle w:val="null3"/>
              <w:jc w:val="right"/>
            </w:pPr>
            <w:r>
              <w:rPr/>
              <w:t>258（元）</w:t>
            </w:r>
          </w:p>
        </w:tc>
        <w:tc>
          <w:tcPr>
            <w:tcW w:type="dxa" w:w="1173"/>
          </w:tcPr>
          <w:p>
            <w:pPr>
              <w:pStyle w:val="null3"/>
              <w:jc w:val="right"/>
            </w:pPr>
            <w:r>
              <w:rPr/>
              <w:t>9,288.00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展示画框1</w:t>
            </w:r>
          </w:p>
        </w:tc>
        <w:tc>
          <w:tcPr>
            <w:tcW w:type="dxa" w:w="977"/>
          </w:tcPr>
          <w:p>
            <w:pPr>
              <w:pStyle w:val="null3"/>
              <w:jc w:val="right"/>
            </w:pPr>
            <w:r>
              <w:rPr/>
              <w:t>420.00（个）</w:t>
            </w:r>
          </w:p>
        </w:tc>
        <w:tc>
          <w:tcPr>
            <w:tcW w:type="dxa" w:w="1173"/>
          </w:tcPr>
          <w:p>
            <w:pPr>
              <w:pStyle w:val="null3"/>
              <w:jc w:val="right"/>
            </w:pPr>
            <w:r>
              <w:rPr/>
              <w:t>44（元）</w:t>
            </w:r>
          </w:p>
        </w:tc>
        <w:tc>
          <w:tcPr>
            <w:tcW w:type="dxa" w:w="1173"/>
          </w:tcPr>
          <w:p>
            <w:pPr>
              <w:pStyle w:val="null3"/>
              <w:jc w:val="right"/>
            </w:pPr>
            <w:r>
              <w:rPr/>
              <w:t>18,480.00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写生画板2</w:t>
            </w:r>
          </w:p>
        </w:tc>
        <w:tc>
          <w:tcPr>
            <w:tcW w:type="dxa" w:w="977"/>
          </w:tcPr>
          <w:p>
            <w:pPr>
              <w:pStyle w:val="null3"/>
              <w:jc w:val="right"/>
            </w:pPr>
            <w:r>
              <w:rPr/>
              <w:t>540.00（块）</w:t>
            </w:r>
          </w:p>
        </w:tc>
        <w:tc>
          <w:tcPr>
            <w:tcW w:type="dxa" w:w="1173"/>
          </w:tcPr>
          <w:p>
            <w:pPr>
              <w:pStyle w:val="null3"/>
              <w:jc w:val="right"/>
            </w:pPr>
            <w:r>
              <w:rPr/>
              <w:t>16（元）</w:t>
            </w:r>
          </w:p>
        </w:tc>
        <w:tc>
          <w:tcPr>
            <w:tcW w:type="dxa" w:w="1173"/>
          </w:tcPr>
          <w:p>
            <w:pPr>
              <w:pStyle w:val="null3"/>
              <w:jc w:val="right"/>
            </w:pPr>
            <w:r>
              <w:rPr/>
              <w:t>8,640.00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泥工工具</w:t>
            </w:r>
          </w:p>
        </w:tc>
        <w:tc>
          <w:tcPr>
            <w:tcW w:type="dxa" w:w="977"/>
          </w:tcPr>
          <w:p>
            <w:pPr>
              <w:pStyle w:val="null3"/>
              <w:jc w:val="right"/>
            </w:pPr>
            <w:r>
              <w:rPr/>
              <w:t>990.00（套）</w:t>
            </w:r>
          </w:p>
        </w:tc>
        <w:tc>
          <w:tcPr>
            <w:tcW w:type="dxa" w:w="1173"/>
          </w:tcPr>
          <w:p>
            <w:pPr>
              <w:pStyle w:val="null3"/>
              <w:jc w:val="right"/>
            </w:pPr>
            <w:r>
              <w:rPr/>
              <w:t>55（元）</w:t>
            </w:r>
          </w:p>
        </w:tc>
        <w:tc>
          <w:tcPr>
            <w:tcW w:type="dxa" w:w="1173"/>
          </w:tcPr>
          <w:p>
            <w:pPr>
              <w:pStyle w:val="null3"/>
              <w:jc w:val="right"/>
            </w:pPr>
            <w:r>
              <w:rPr/>
              <w:t>54,450.00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写生画箱</w:t>
            </w:r>
          </w:p>
        </w:tc>
        <w:tc>
          <w:tcPr>
            <w:tcW w:type="dxa" w:w="977"/>
          </w:tcPr>
          <w:p>
            <w:pPr>
              <w:pStyle w:val="null3"/>
              <w:jc w:val="right"/>
            </w:pPr>
            <w:r>
              <w:rPr/>
              <w:t>21.00（箱）</w:t>
            </w:r>
          </w:p>
        </w:tc>
        <w:tc>
          <w:tcPr>
            <w:tcW w:type="dxa" w:w="1173"/>
          </w:tcPr>
          <w:p>
            <w:pPr>
              <w:pStyle w:val="null3"/>
              <w:jc w:val="right"/>
            </w:pPr>
            <w:r>
              <w:rPr/>
              <w:t>215（元）</w:t>
            </w:r>
          </w:p>
        </w:tc>
        <w:tc>
          <w:tcPr>
            <w:tcW w:type="dxa" w:w="1173"/>
          </w:tcPr>
          <w:p>
            <w:pPr>
              <w:pStyle w:val="null3"/>
              <w:jc w:val="right"/>
            </w:pPr>
            <w:r>
              <w:rPr/>
              <w:t>4,515.00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w:t>
            </w:r>
          </w:p>
        </w:tc>
        <w:tc>
          <w:tcPr>
            <w:tcW w:type="dxa" w:w="1466"/>
          </w:tcPr>
          <w:p>
            <w:pPr>
              <w:pStyle w:val="null3"/>
              <w:jc w:val="left"/>
            </w:pPr>
            <w:r>
              <w:rPr/>
              <w:t>画架1</w:t>
            </w:r>
          </w:p>
        </w:tc>
        <w:tc>
          <w:tcPr>
            <w:tcW w:type="dxa" w:w="977"/>
          </w:tcPr>
          <w:p>
            <w:pPr>
              <w:pStyle w:val="null3"/>
              <w:jc w:val="right"/>
            </w:pPr>
            <w:r>
              <w:rPr/>
              <w:t>21.00（个）</w:t>
            </w:r>
          </w:p>
        </w:tc>
        <w:tc>
          <w:tcPr>
            <w:tcW w:type="dxa" w:w="1173"/>
          </w:tcPr>
          <w:p>
            <w:pPr>
              <w:pStyle w:val="null3"/>
              <w:jc w:val="right"/>
            </w:pPr>
            <w:r>
              <w:rPr/>
              <w:t>188（元）</w:t>
            </w:r>
          </w:p>
        </w:tc>
        <w:tc>
          <w:tcPr>
            <w:tcW w:type="dxa" w:w="1173"/>
          </w:tcPr>
          <w:p>
            <w:pPr>
              <w:pStyle w:val="null3"/>
              <w:jc w:val="right"/>
            </w:pPr>
            <w:r>
              <w:rPr/>
              <w:t>3,948.00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w:t>
            </w:r>
          </w:p>
        </w:tc>
        <w:tc>
          <w:tcPr>
            <w:tcW w:type="dxa" w:w="1466"/>
          </w:tcPr>
          <w:p>
            <w:pPr>
              <w:pStyle w:val="null3"/>
              <w:jc w:val="left"/>
            </w:pPr>
            <w:r>
              <w:rPr/>
              <w:t>画板2</w:t>
            </w:r>
          </w:p>
        </w:tc>
        <w:tc>
          <w:tcPr>
            <w:tcW w:type="dxa" w:w="977"/>
          </w:tcPr>
          <w:p>
            <w:pPr>
              <w:pStyle w:val="null3"/>
              <w:jc w:val="right"/>
            </w:pPr>
            <w:r>
              <w:rPr/>
              <w:t>21.00（块）</w:t>
            </w:r>
          </w:p>
        </w:tc>
        <w:tc>
          <w:tcPr>
            <w:tcW w:type="dxa" w:w="1173"/>
          </w:tcPr>
          <w:p>
            <w:pPr>
              <w:pStyle w:val="null3"/>
              <w:jc w:val="right"/>
            </w:pPr>
            <w:r>
              <w:rPr/>
              <w:t>20（元）</w:t>
            </w:r>
          </w:p>
        </w:tc>
        <w:tc>
          <w:tcPr>
            <w:tcW w:type="dxa" w:w="1173"/>
          </w:tcPr>
          <w:p>
            <w:pPr>
              <w:pStyle w:val="null3"/>
              <w:jc w:val="right"/>
            </w:pPr>
            <w:r>
              <w:rPr/>
              <w:t>420.00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w:t>
            </w:r>
          </w:p>
        </w:tc>
        <w:tc>
          <w:tcPr>
            <w:tcW w:type="dxa" w:w="1466"/>
          </w:tcPr>
          <w:p>
            <w:pPr>
              <w:pStyle w:val="null3"/>
              <w:jc w:val="left"/>
            </w:pPr>
            <w:r>
              <w:rPr/>
              <w:t>演示桌(台)</w:t>
            </w:r>
          </w:p>
        </w:tc>
        <w:tc>
          <w:tcPr>
            <w:tcW w:type="dxa" w:w="977"/>
          </w:tcPr>
          <w:p>
            <w:pPr>
              <w:pStyle w:val="null3"/>
              <w:jc w:val="right"/>
            </w:pPr>
            <w:r>
              <w:rPr/>
              <w:t>21.00（张）</w:t>
            </w:r>
          </w:p>
        </w:tc>
        <w:tc>
          <w:tcPr>
            <w:tcW w:type="dxa" w:w="1173"/>
          </w:tcPr>
          <w:p>
            <w:pPr>
              <w:pStyle w:val="null3"/>
              <w:jc w:val="right"/>
            </w:pPr>
            <w:r>
              <w:rPr/>
              <w:t>5,600（元）</w:t>
            </w:r>
          </w:p>
        </w:tc>
        <w:tc>
          <w:tcPr>
            <w:tcW w:type="dxa" w:w="1173"/>
          </w:tcPr>
          <w:p>
            <w:pPr>
              <w:pStyle w:val="null3"/>
              <w:jc w:val="right"/>
            </w:pPr>
            <w:r>
              <w:rPr/>
              <w:t>117,600.00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w:t>
            </w:r>
          </w:p>
        </w:tc>
        <w:tc>
          <w:tcPr>
            <w:tcW w:type="dxa" w:w="1466"/>
          </w:tcPr>
          <w:p>
            <w:pPr>
              <w:pStyle w:val="null3"/>
              <w:jc w:val="left"/>
            </w:pPr>
            <w:r>
              <w:rPr/>
              <w:t>教师椅</w:t>
            </w:r>
          </w:p>
        </w:tc>
        <w:tc>
          <w:tcPr>
            <w:tcW w:type="dxa" w:w="977"/>
          </w:tcPr>
          <w:p>
            <w:pPr>
              <w:pStyle w:val="null3"/>
              <w:jc w:val="right"/>
            </w:pPr>
            <w:r>
              <w:rPr/>
              <w:t>21.00（个）</w:t>
            </w:r>
          </w:p>
        </w:tc>
        <w:tc>
          <w:tcPr>
            <w:tcW w:type="dxa" w:w="1173"/>
          </w:tcPr>
          <w:p>
            <w:pPr>
              <w:pStyle w:val="null3"/>
              <w:jc w:val="right"/>
            </w:pPr>
            <w:r>
              <w:rPr/>
              <w:t>270（元）</w:t>
            </w:r>
          </w:p>
        </w:tc>
        <w:tc>
          <w:tcPr>
            <w:tcW w:type="dxa" w:w="1173"/>
          </w:tcPr>
          <w:p>
            <w:pPr>
              <w:pStyle w:val="null3"/>
              <w:jc w:val="right"/>
            </w:pPr>
            <w:r>
              <w:rPr/>
              <w:t>5,670.00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w:t>
            </w:r>
          </w:p>
        </w:tc>
        <w:tc>
          <w:tcPr>
            <w:tcW w:type="dxa" w:w="1466"/>
          </w:tcPr>
          <w:p>
            <w:pPr>
              <w:pStyle w:val="null3"/>
              <w:jc w:val="left"/>
            </w:pPr>
            <w:r>
              <w:rPr/>
              <w:t>磁性白黑板1</w:t>
            </w:r>
          </w:p>
        </w:tc>
        <w:tc>
          <w:tcPr>
            <w:tcW w:type="dxa" w:w="977"/>
          </w:tcPr>
          <w:p>
            <w:pPr>
              <w:pStyle w:val="null3"/>
              <w:jc w:val="right"/>
            </w:pPr>
            <w:r>
              <w:rPr/>
              <w:t>12.00（块）</w:t>
            </w:r>
          </w:p>
        </w:tc>
        <w:tc>
          <w:tcPr>
            <w:tcW w:type="dxa" w:w="1173"/>
          </w:tcPr>
          <w:p>
            <w:pPr>
              <w:pStyle w:val="null3"/>
              <w:jc w:val="right"/>
            </w:pPr>
            <w:r>
              <w:rPr/>
              <w:t>93（元）</w:t>
            </w:r>
          </w:p>
        </w:tc>
        <w:tc>
          <w:tcPr>
            <w:tcW w:type="dxa" w:w="1173"/>
          </w:tcPr>
          <w:p>
            <w:pPr>
              <w:pStyle w:val="null3"/>
              <w:jc w:val="right"/>
            </w:pPr>
            <w:r>
              <w:rPr/>
              <w:t>1,116.00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w:t>
            </w:r>
          </w:p>
        </w:tc>
        <w:tc>
          <w:tcPr>
            <w:tcW w:type="dxa" w:w="1466"/>
          </w:tcPr>
          <w:p>
            <w:pPr>
              <w:pStyle w:val="null3"/>
              <w:jc w:val="left"/>
            </w:pPr>
            <w:r>
              <w:rPr/>
              <w:t>写生画板1</w:t>
            </w:r>
          </w:p>
        </w:tc>
        <w:tc>
          <w:tcPr>
            <w:tcW w:type="dxa" w:w="977"/>
          </w:tcPr>
          <w:p>
            <w:pPr>
              <w:pStyle w:val="null3"/>
              <w:jc w:val="right"/>
            </w:pPr>
            <w:r>
              <w:rPr/>
              <w:t>450.00（块）</w:t>
            </w:r>
          </w:p>
        </w:tc>
        <w:tc>
          <w:tcPr>
            <w:tcW w:type="dxa" w:w="1173"/>
          </w:tcPr>
          <w:p>
            <w:pPr>
              <w:pStyle w:val="null3"/>
              <w:jc w:val="right"/>
            </w:pPr>
            <w:r>
              <w:rPr/>
              <w:t>12.5（元）</w:t>
            </w:r>
          </w:p>
        </w:tc>
        <w:tc>
          <w:tcPr>
            <w:tcW w:type="dxa" w:w="1173"/>
          </w:tcPr>
          <w:p>
            <w:pPr>
              <w:pStyle w:val="null3"/>
              <w:jc w:val="right"/>
            </w:pPr>
            <w:r>
              <w:rPr/>
              <w:t>5,625.00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12</w:t>
            </w:r>
          </w:p>
        </w:tc>
        <w:tc>
          <w:tcPr>
            <w:tcW w:type="dxa" w:w="1466"/>
          </w:tcPr>
          <w:p>
            <w:pPr>
              <w:pStyle w:val="null3"/>
              <w:jc w:val="left"/>
            </w:pPr>
            <w:r>
              <w:rPr/>
              <w:t>民间美术欣赏及写生样本</w:t>
            </w:r>
          </w:p>
        </w:tc>
        <w:tc>
          <w:tcPr>
            <w:tcW w:type="dxa" w:w="977"/>
          </w:tcPr>
          <w:p>
            <w:pPr>
              <w:pStyle w:val="null3"/>
              <w:jc w:val="right"/>
            </w:pPr>
            <w:r>
              <w:rPr/>
              <w:t>21.00（套）</w:t>
            </w:r>
          </w:p>
        </w:tc>
        <w:tc>
          <w:tcPr>
            <w:tcW w:type="dxa" w:w="1173"/>
          </w:tcPr>
          <w:p>
            <w:pPr>
              <w:pStyle w:val="null3"/>
              <w:jc w:val="right"/>
            </w:pPr>
            <w:r>
              <w:rPr/>
              <w:t>350（元）</w:t>
            </w:r>
          </w:p>
        </w:tc>
        <w:tc>
          <w:tcPr>
            <w:tcW w:type="dxa" w:w="1173"/>
          </w:tcPr>
          <w:p>
            <w:pPr>
              <w:pStyle w:val="null3"/>
              <w:jc w:val="right"/>
            </w:pPr>
            <w:r>
              <w:rPr/>
              <w:t>7,350.00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13</w:t>
            </w:r>
          </w:p>
        </w:tc>
        <w:tc>
          <w:tcPr>
            <w:tcW w:type="dxa" w:w="1466"/>
          </w:tcPr>
          <w:p>
            <w:pPr>
              <w:pStyle w:val="null3"/>
              <w:jc w:val="left"/>
            </w:pPr>
            <w:r>
              <w:rPr/>
              <w:t>电子绘画板1</w:t>
            </w:r>
          </w:p>
        </w:tc>
        <w:tc>
          <w:tcPr>
            <w:tcW w:type="dxa" w:w="977"/>
          </w:tcPr>
          <w:p>
            <w:pPr>
              <w:pStyle w:val="null3"/>
              <w:jc w:val="right"/>
            </w:pPr>
            <w:r>
              <w:rPr/>
              <w:t>540.00（块）</w:t>
            </w:r>
          </w:p>
        </w:tc>
        <w:tc>
          <w:tcPr>
            <w:tcW w:type="dxa" w:w="1173"/>
          </w:tcPr>
          <w:p>
            <w:pPr>
              <w:pStyle w:val="null3"/>
              <w:jc w:val="right"/>
            </w:pPr>
            <w:r>
              <w:rPr/>
              <w:t>282（元）</w:t>
            </w:r>
          </w:p>
        </w:tc>
        <w:tc>
          <w:tcPr>
            <w:tcW w:type="dxa" w:w="1173"/>
          </w:tcPr>
          <w:p>
            <w:pPr>
              <w:pStyle w:val="null3"/>
              <w:jc w:val="right"/>
            </w:pPr>
            <w:r>
              <w:rPr/>
              <w:t>152,280.00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14</w:t>
            </w:r>
          </w:p>
        </w:tc>
        <w:tc>
          <w:tcPr>
            <w:tcW w:type="dxa" w:w="1466"/>
          </w:tcPr>
          <w:p>
            <w:pPr>
              <w:pStyle w:val="null3"/>
              <w:jc w:val="left"/>
            </w:pPr>
            <w:r>
              <w:rPr/>
              <w:t>制作工具</w:t>
            </w:r>
          </w:p>
        </w:tc>
        <w:tc>
          <w:tcPr>
            <w:tcW w:type="dxa" w:w="977"/>
          </w:tcPr>
          <w:p>
            <w:pPr>
              <w:pStyle w:val="null3"/>
              <w:jc w:val="right"/>
            </w:pPr>
            <w:r>
              <w:rPr/>
              <w:t>21.00（套）</w:t>
            </w:r>
          </w:p>
        </w:tc>
        <w:tc>
          <w:tcPr>
            <w:tcW w:type="dxa" w:w="1173"/>
          </w:tcPr>
          <w:p>
            <w:pPr>
              <w:pStyle w:val="null3"/>
              <w:jc w:val="right"/>
            </w:pPr>
            <w:r>
              <w:rPr/>
              <w:t>305（元）</w:t>
            </w:r>
          </w:p>
        </w:tc>
        <w:tc>
          <w:tcPr>
            <w:tcW w:type="dxa" w:w="1173"/>
          </w:tcPr>
          <w:p>
            <w:pPr>
              <w:pStyle w:val="null3"/>
              <w:jc w:val="right"/>
            </w:pPr>
            <w:r>
              <w:rPr/>
              <w:t>6,405.00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15</w:t>
            </w:r>
          </w:p>
        </w:tc>
        <w:tc>
          <w:tcPr>
            <w:tcW w:type="dxa" w:w="1466"/>
          </w:tcPr>
          <w:p>
            <w:pPr>
              <w:pStyle w:val="null3"/>
              <w:jc w:val="left"/>
            </w:pPr>
            <w:r>
              <w:rPr/>
              <w:t>书法工具</w:t>
            </w:r>
          </w:p>
        </w:tc>
        <w:tc>
          <w:tcPr>
            <w:tcW w:type="dxa" w:w="977"/>
          </w:tcPr>
          <w:p>
            <w:pPr>
              <w:pStyle w:val="null3"/>
              <w:jc w:val="right"/>
            </w:pPr>
            <w:r>
              <w:rPr/>
              <w:t>990.00（套）</w:t>
            </w:r>
          </w:p>
        </w:tc>
        <w:tc>
          <w:tcPr>
            <w:tcW w:type="dxa" w:w="1173"/>
          </w:tcPr>
          <w:p>
            <w:pPr>
              <w:pStyle w:val="null3"/>
              <w:jc w:val="right"/>
            </w:pPr>
            <w:r>
              <w:rPr/>
              <w:t>70（元）</w:t>
            </w:r>
          </w:p>
        </w:tc>
        <w:tc>
          <w:tcPr>
            <w:tcW w:type="dxa" w:w="1173"/>
          </w:tcPr>
          <w:p>
            <w:pPr>
              <w:pStyle w:val="null3"/>
              <w:jc w:val="right"/>
            </w:pPr>
            <w:r>
              <w:rPr/>
              <w:t>69,300.00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16</w:t>
            </w:r>
          </w:p>
        </w:tc>
        <w:tc>
          <w:tcPr>
            <w:tcW w:type="dxa" w:w="1466"/>
          </w:tcPr>
          <w:p>
            <w:pPr>
              <w:pStyle w:val="null3"/>
              <w:jc w:val="left"/>
            </w:pPr>
            <w:r>
              <w:rPr/>
              <w:t>衬布</w:t>
            </w:r>
          </w:p>
        </w:tc>
        <w:tc>
          <w:tcPr>
            <w:tcW w:type="dxa" w:w="977"/>
          </w:tcPr>
          <w:p>
            <w:pPr>
              <w:pStyle w:val="null3"/>
              <w:jc w:val="right"/>
            </w:pPr>
            <w:r>
              <w:rPr/>
              <w:t>525.00（块）</w:t>
            </w:r>
          </w:p>
        </w:tc>
        <w:tc>
          <w:tcPr>
            <w:tcW w:type="dxa" w:w="1173"/>
          </w:tcPr>
          <w:p>
            <w:pPr>
              <w:pStyle w:val="null3"/>
              <w:jc w:val="right"/>
            </w:pPr>
            <w:r>
              <w:rPr/>
              <w:t>15（元）</w:t>
            </w:r>
          </w:p>
        </w:tc>
        <w:tc>
          <w:tcPr>
            <w:tcW w:type="dxa" w:w="1173"/>
          </w:tcPr>
          <w:p>
            <w:pPr>
              <w:pStyle w:val="null3"/>
              <w:jc w:val="right"/>
            </w:pPr>
            <w:r>
              <w:rPr/>
              <w:t>7,875.00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17</w:t>
            </w:r>
          </w:p>
        </w:tc>
        <w:tc>
          <w:tcPr>
            <w:tcW w:type="dxa" w:w="1466"/>
          </w:tcPr>
          <w:p>
            <w:pPr>
              <w:pStyle w:val="null3"/>
              <w:jc w:val="left"/>
            </w:pPr>
            <w:r>
              <w:rPr/>
              <w:t>写生灯</w:t>
            </w:r>
          </w:p>
        </w:tc>
        <w:tc>
          <w:tcPr>
            <w:tcW w:type="dxa" w:w="977"/>
          </w:tcPr>
          <w:p>
            <w:pPr>
              <w:pStyle w:val="null3"/>
              <w:jc w:val="right"/>
            </w:pPr>
            <w:r>
              <w:rPr/>
              <w:t>84.00（支）</w:t>
            </w:r>
          </w:p>
        </w:tc>
        <w:tc>
          <w:tcPr>
            <w:tcW w:type="dxa" w:w="1173"/>
          </w:tcPr>
          <w:p>
            <w:pPr>
              <w:pStyle w:val="null3"/>
              <w:jc w:val="right"/>
            </w:pPr>
            <w:r>
              <w:rPr/>
              <w:t>445（元）</w:t>
            </w:r>
          </w:p>
        </w:tc>
        <w:tc>
          <w:tcPr>
            <w:tcW w:type="dxa" w:w="1173"/>
          </w:tcPr>
          <w:p>
            <w:pPr>
              <w:pStyle w:val="null3"/>
              <w:jc w:val="right"/>
            </w:pPr>
            <w:r>
              <w:rPr/>
              <w:t>37,380.00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18</w:t>
            </w:r>
          </w:p>
        </w:tc>
        <w:tc>
          <w:tcPr>
            <w:tcW w:type="dxa" w:w="1466"/>
          </w:tcPr>
          <w:p>
            <w:pPr>
              <w:pStyle w:val="null3"/>
              <w:jc w:val="left"/>
            </w:pPr>
            <w:r>
              <w:rPr/>
              <w:t>工作台</w:t>
            </w:r>
          </w:p>
        </w:tc>
        <w:tc>
          <w:tcPr>
            <w:tcW w:type="dxa" w:w="977"/>
          </w:tcPr>
          <w:p>
            <w:pPr>
              <w:pStyle w:val="null3"/>
              <w:jc w:val="right"/>
            </w:pPr>
            <w:r>
              <w:rPr/>
              <w:t>210.00（个）</w:t>
            </w:r>
          </w:p>
        </w:tc>
        <w:tc>
          <w:tcPr>
            <w:tcW w:type="dxa" w:w="1173"/>
          </w:tcPr>
          <w:p>
            <w:pPr>
              <w:pStyle w:val="null3"/>
              <w:jc w:val="right"/>
            </w:pPr>
            <w:r>
              <w:rPr/>
              <w:t>276（元）</w:t>
            </w:r>
          </w:p>
        </w:tc>
        <w:tc>
          <w:tcPr>
            <w:tcW w:type="dxa" w:w="1173"/>
          </w:tcPr>
          <w:p>
            <w:pPr>
              <w:pStyle w:val="null3"/>
              <w:jc w:val="right"/>
            </w:pPr>
            <w:r>
              <w:rPr/>
              <w:t>57,960.00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19</w:t>
            </w:r>
          </w:p>
        </w:tc>
        <w:tc>
          <w:tcPr>
            <w:tcW w:type="dxa" w:w="1466"/>
          </w:tcPr>
          <w:p>
            <w:pPr>
              <w:pStyle w:val="null3"/>
              <w:jc w:val="left"/>
            </w:pPr>
            <w:r>
              <w:rPr/>
              <w:t>美术教学用品柜</w:t>
            </w:r>
          </w:p>
        </w:tc>
        <w:tc>
          <w:tcPr>
            <w:tcW w:type="dxa" w:w="977"/>
          </w:tcPr>
          <w:p>
            <w:pPr>
              <w:pStyle w:val="null3"/>
              <w:jc w:val="right"/>
            </w:pPr>
            <w:r>
              <w:rPr/>
              <w:t>102.00（个）</w:t>
            </w:r>
          </w:p>
        </w:tc>
        <w:tc>
          <w:tcPr>
            <w:tcW w:type="dxa" w:w="1173"/>
          </w:tcPr>
          <w:p>
            <w:pPr>
              <w:pStyle w:val="null3"/>
              <w:jc w:val="right"/>
            </w:pPr>
            <w:r>
              <w:rPr/>
              <w:t>752（元）</w:t>
            </w:r>
          </w:p>
        </w:tc>
        <w:tc>
          <w:tcPr>
            <w:tcW w:type="dxa" w:w="1173"/>
          </w:tcPr>
          <w:p>
            <w:pPr>
              <w:pStyle w:val="null3"/>
              <w:jc w:val="right"/>
            </w:pPr>
            <w:r>
              <w:rPr/>
              <w:t>76,704.00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20</w:t>
            </w:r>
          </w:p>
        </w:tc>
        <w:tc>
          <w:tcPr>
            <w:tcW w:type="dxa" w:w="1466"/>
          </w:tcPr>
          <w:p>
            <w:pPr>
              <w:pStyle w:val="null3"/>
              <w:jc w:val="left"/>
            </w:pPr>
            <w:r>
              <w:rPr/>
              <w:t>展示画框2</w:t>
            </w:r>
          </w:p>
        </w:tc>
        <w:tc>
          <w:tcPr>
            <w:tcW w:type="dxa" w:w="977"/>
          </w:tcPr>
          <w:p>
            <w:pPr>
              <w:pStyle w:val="null3"/>
              <w:jc w:val="right"/>
            </w:pPr>
            <w:r>
              <w:rPr/>
              <w:t>525.00（个）</w:t>
            </w:r>
          </w:p>
        </w:tc>
        <w:tc>
          <w:tcPr>
            <w:tcW w:type="dxa" w:w="1173"/>
          </w:tcPr>
          <w:p>
            <w:pPr>
              <w:pStyle w:val="null3"/>
              <w:jc w:val="right"/>
            </w:pPr>
            <w:r>
              <w:rPr/>
              <w:t>52（元）</w:t>
            </w:r>
          </w:p>
        </w:tc>
        <w:tc>
          <w:tcPr>
            <w:tcW w:type="dxa" w:w="1173"/>
          </w:tcPr>
          <w:p>
            <w:pPr>
              <w:pStyle w:val="null3"/>
              <w:jc w:val="right"/>
            </w:pPr>
            <w:r>
              <w:rPr/>
              <w:t>27,300.00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21</w:t>
            </w:r>
          </w:p>
        </w:tc>
        <w:tc>
          <w:tcPr>
            <w:tcW w:type="dxa" w:w="1466"/>
          </w:tcPr>
          <w:p>
            <w:pPr>
              <w:pStyle w:val="null3"/>
              <w:jc w:val="left"/>
            </w:pPr>
            <w:r>
              <w:rPr/>
              <w:t>美术教学网络系统</w:t>
            </w:r>
          </w:p>
        </w:tc>
        <w:tc>
          <w:tcPr>
            <w:tcW w:type="dxa" w:w="977"/>
          </w:tcPr>
          <w:p>
            <w:pPr>
              <w:pStyle w:val="null3"/>
              <w:jc w:val="right"/>
            </w:pPr>
            <w:r>
              <w:rPr/>
              <w:t>21.00（套）</w:t>
            </w:r>
          </w:p>
        </w:tc>
        <w:tc>
          <w:tcPr>
            <w:tcW w:type="dxa" w:w="1173"/>
          </w:tcPr>
          <w:p>
            <w:pPr>
              <w:pStyle w:val="null3"/>
              <w:jc w:val="right"/>
            </w:pPr>
            <w:r>
              <w:rPr/>
              <w:t>8,250（元）</w:t>
            </w:r>
          </w:p>
        </w:tc>
        <w:tc>
          <w:tcPr>
            <w:tcW w:type="dxa" w:w="1173"/>
          </w:tcPr>
          <w:p>
            <w:pPr>
              <w:pStyle w:val="null3"/>
              <w:jc w:val="right"/>
            </w:pPr>
            <w:r>
              <w:rPr/>
              <w:t>173,250.00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22</w:t>
            </w:r>
          </w:p>
        </w:tc>
        <w:tc>
          <w:tcPr>
            <w:tcW w:type="dxa" w:w="1466"/>
          </w:tcPr>
          <w:p>
            <w:pPr>
              <w:pStyle w:val="null3"/>
              <w:jc w:val="left"/>
            </w:pPr>
            <w:r>
              <w:rPr/>
              <w:t>写生教具（2）</w:t>
            </w:r>
          </w:p>
        </w:tc>
        <w:tc>
          <w:tcPr>
            <w:tcW w:type="dxa" w:w="977"/>
          </w:tcPr>
          <w:p>
            <w:pPr>
              <w:pStyle w:val="null3"/>
              <w:jc w:val="right"/>
            </w:pPr>
            <w:r>
              <w:rPr/>
              <w:t>21.00（套）</w:t>
            </w:r>
          </w:p>
        </w:tc>
        <w:tc>
          <w:tcPr>
            <w:tcW w:type="dxa" w:w="1173"/>
          </w:tcPr>
          <w:p>
            <w:pPr>
              <w:pStyle w:val="null3"/>
              <w:jc w:val="right"/>
            </w:pPr>
            <w:r>
              <w:rPr/>
              <w:t>145（元）</w:t>
            </w:r>
          </w:p>
        </w:tc>
        <w:tc>
          <w:tcPr>
            <w:tcW w:type="dxa" w:w="1173"/>
          </w:tcPr>
          <w:p>
            <w:pPr>
              <w:pStyle w:val="null3"/>
              <w:jc w:val="right"/>
            </w:pPr>
            <w:r>
              <w:rPr/>
              <w:t>3,045.00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23</w:t>
            </w:r>
          </w:p>
        </w:tc>
        <w:tc>
          <w:tcPr>
            <w:tcW w:type="dxa" w:w="1466"/>
          </w:tcPr>
          <w:p>
            <w:pPr>
              <w:pStyle w:val="null3"/>
              <w:jc w:val="left"/>
            </w:pPr>
            <w:r>
              <w:rPr/>
              <w:t>版画工具</w:t>
            </w:r>
          </w:p>
        </w:tc>
        <w:tc>
          <w:tcPr>
            <w:tcW w:type="dxa" w:w="977"/>
          </w:tcPr>
          <w:p>
            <w:pPr>
              <w:pStyle w:val="null3"/>
              <w:jc w:val="right"/>
            </w:pPr>
            <w:r>
              <w:rPr/>
              <w:t>21.00（套）</w:t>
            </w:r>
          </w:p>
        </w:tc>
        <w:tc>
          <w:tcPr>
            <w:tcW w:type="dxa" w:w="1173"/>
          </w:tcPr>
          <w:p>
            <w:pPr>
              <w:pStyle w:val="null3"/>
              <w:jc w:val="right"/>
            </w:pPr>
            <w:r>
              <w:rPr/>
              <w:t>128（元）</w:t>
            </w:r>
          </w:p>
        </w:tc>
        <w:tc>
          <w:tcPr>
            <w:tcW w:type="dxa" w:w="1173"/>
          </w:tcPr>
          <w:p>
            <w:pPr>
              <w:pStyle w:val="null3"/>
              <w:jc w:val="right"/>
            </w:pPr>
            <w:r>
              <w:rPr/>
              <w:t>2,688.00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24</w:t>
            </w:r>
          </w:p>
        </w:tc>
        <w:tc>
          <w:tcPr>
            <w:tcW w:type="dxa" w:w="1466"/>
          </w:tcPr>
          <w:p>
            <w:pPr>
              <w:pStyle w:val="null3"/>
              <w:jc w:val="left"/>
            </w:pPr>
            <w:r>
              <w:rPr/>
              <w:t>绘画工具</w:t>
            </w:r>
          </w:p>
        </w:tc>
        <w:tc>
          <w:tcPr>
            <w:tcW w:type="dxa" w:w="977"/>
          </w:tcPr>
          <w:p>
            <w:pPr>
              <w:pStyle w:val="null3"/>
              <w:jc w:val="right"/>
            </w:pPr>
            <w:r>
              <w:rPr/>
              <w:t>21.00（套）</w:t>
            </w:r>
          </w:p>
        </w:tc>
        <w:tc>
          <w:tcPr>
            <w:tcW w:type="dxa" w:w="1173"/>
          </w:tcPr>
          <w:p>
            <w:pPr>
              <w:pStyle w:val="null3"/>
              <w:jc w:val="right"/>
            </w:pPr>
            <w:r>
              <w:rPr/>
              <w:t>80（元）</w:t>
            </w:r>
          </w:p>
        </w:tc>
        <w:tc>
          <w:tcPr>
            <w:tcW w:type="dxa" w:w="1173"/>
          </w:tcPr>
          <w:p>
            <w:pPr>
              <w:pStyle w:val="null3"/>
              <w:jc w:val="right"/>
            </w:pPr>
            <w:r>
              <w:rPr/>
              <w:t>1,680.00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25</w:t>
            </w:r>
          </w:p>
        </w:tc>
        <w:tc>
          <w:tcPr>
            <w:tcW w:type="dxa" w:w="1466"/>
          </w:tcPr>
          <w:p>
            <w:pPr>
              <w:pStyle w:val="null3"/>
              <w:jc w:val="left"/>
            </w:pPr>
            <w:r>
              <w:rPr/>
              <w:t>国画和书法工具</w:t>
            </w:r>
          </w:p>
        </w:tc>
        <w:tc>
          <w:tcPr>
            <w:tcW w:type="dxa" w:w="977"/>
          </w:tcPr>
          <w:p>
            <w:pPr>
              <w:pStyle w:val="null3"/>
              <w:jc w:val="right"/>
            </w:pPr>
            <w:r>
              <w:rPr/>
              <w:t>21.00（套）</w:t>
            </w:r>
          </w:p>
        </w:tc>
        <w:tc>
          <w:tcPr>
            <w:tcW w:type="dxa" w:w="1173"/>
          </w:tcPr>
          <w:p>
            <w:pPr>
              <w:pStyle w:val="null3"/>
              <w:jc w:val="right"/>
            </w:pPr>
            <w:r>
              <w:rPr/>
              <w:t>88（元）</w:t>
            </w:r>
          </w:p>
        </w:tc>
        <w:tc>
          <w:tcPr>
            <w:tcW w:type="dxa" w:w="1173"/>
          </w:tcPr>
          <w:p>
            <w:pPr>
              <w:pStyle w:val="null3"/>
              <w:jc w:val="right"/>
            </w:pPr>
            <w:r>
              <w:rPr/>
              <w:t>1,848.00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26</w:t>
            </w:r>
          </w:p>
        </w:tc>
        <w:tc>
          <w:tcPr>
            <w:tcW w:type="dxa" w:w="1466"/>
          </w:tcPr>
          <w:p>
            <w:pPr>
              <w:pStyle w:val="null3"/>
              <w:jc w:val="left"/>
            </w:pPr>
            <w:r>
              <w:rPr/>
              <w:t>篆刻工具</w:t>
            </w:r>
          </w:p>
        </w:tc>
        <w:tc>
          <w:tcPr>
            <w:tcW w:type="dxa" w:w="977"/>
          </w:tcPr>
          <w:p>
            <w:pPr>
              <w:pStyle w:val="null3"/>
              <w:jc w:val="right"/>
            </w:pPr>
            <w:r>
              <w:rPr/>
              <w:t>990.00（套）</w:t>
            </w:r>
          </w:p>
        </w:tc>
        <w:tc>
          <w:tcPr>
            <w:tcW w:type="dxa" w:w="1173"/>
          </w:tcPr>
          <w:p>
            <w:pPr>
              <w:pStyle w:val="null3"/>
              <w:jc w:val="right"/>
            </w:pPr>
            <w:r>
              <w:rPr/>
              <w:t>42（元）</w:t>
            </w:r>
          </w:p>
        </w:tc>
        <w:tc>
          <w:tcPr>
            <w:tcW w:type="dxa" w:w="1173"/>
          </w:tcPr>
          <w:p>
            <w:pPr>
              <w:pStyle w:val="null3"/>
              <w:jc w:val="right"/>
            </w:pPr>
            <w:r>
              <w:rPr/>
              <w:t>41,580.00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27</w:t>
            </w:r>
          </w:p>
        </w:tc>
        <w:tc>
          <w:tcPr>
            <w:tcW w:type="dxa" w:w="1466"/>
          </w:tcPr>
          <w:p>
            <w:pPr>
              <w:pStyle w:val="null3"/>
              <w:jc w:val="left"/>
            </w:pPr>
            <w:r>
              <w:rPr/>
              <w:t>写生凳</w:t>
            </w:r>
          </w:p>
        </w:tc>
        <w:tc>
          <w:tcPr>
            <w:tcW w:type="dxa" w:w="977"/>
          </w:tcPr>
          <w:p>
            <w:pPr>
              <w:pStyle w:val="null3"/>
              <w:jc w:val="right"/>
            </w:pPr>
            <w:r>
              <w:rPr/>
              <w:t>990.00（个）</w:t>
            </w:r>
          </w:p>
        </w:tc>
        <w:tc>
          <w:tcPr>
            <w:tcW w:type="dxa" w:w="1173"/>
          </w:tcPr>
          <w:p>
            <w:pPr>
              <w:pStyle w:val="null3"/>
              <w:jc w:val="right"/>
            </w:pPr>
            <w:r>
              <w:rPr/>
              <w:t>95（元）</w:t>
            </w:r>
          </w:p>
        </w:tc>
        <w:tc>
          <w:tcPr>
            <w:tcW w:type="dxa" w:w="1173"/>
          </w:tcPr>
          <w:p>
            <w:pPr>
              <w:pStyle w:val="null3"/>
              <w:jc w:val="right"/>
            </w:pPr>
            <w:r>
              <w:rPr/>
              <w:t>94,050.00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28</w:t>
            </w:r>
          </w:p>
        </w:tc>
        <w:tc>
          <w:tcPr>
            <w:tcW w:type="dxa" w:w="1466"/>
          </w:tcPr>
          <w:p>
            <w:pPr>
              <w:pStyle w:val="null3"/>
              <w:jc w:val="left"/>
            </w:pPr>
            <w:r>
              <w:rPr/>
              <w:t>磁性白黑板2</w:t>
            </w:r>
          </w:p>
        </w:tc>
        <w:tc>
          <w:tcPr>
            <w:tcW w:type="dxa" w:w="977"/>
          </w:tcPr>
          <w:p>
            <w:pPr>
              <w:pStyle w:val="null3"/>
              <w:jc w:val="right"/>
            </w:pPr>
            <w:r>
              <w:rPr/>
              <w:t>9.00（块）</w:t>
            </w:r>
          </w:p>
        </w:tc>
        <w:tc>
          <w:tcPr>
            <w:tcW w:type="dxa" w:w="1173"/>
          </w:tcPr>
          <w:p>
            <w:pPr>
              <w:pStyle w:val="null3"/>
              <w:jc w:val="right"/>
            </w:pPr>
            <w:r>
              <w:rPr/>
              <w:t>57（元）</w:t>
            </w:r>
          </w:p>
        </w:tc>
        <w:tc>
          <w:tcPr>
            <w:tcW w:type="dxa" w:w="1173"/>
          </w:tcPr>
          <w:p>
            <w:pPr>
              <w:pStyle w:val="null3"/>
              <w:jc w:val="right"/>
            </w:pPr>
            <w:r>
              <w:rPr/>
              <w:t>513.00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29</w:t>
            </w:r>
          </w:p>
        </w:tc>
        <w:tc>
          <w:tcPr>
            <w:tcW w:type="dxa" w:w="1466"/>
          </w:tcPr>
          <w:p>
            <w:pPr>
              <w:pStyle w:val="null3"/>
              <w:jc w:val="left"/>
            </w:pPr>
            <w:r>
              <w:rPr/>
              <w:t>美术教学软件</w:t>
            </w:r>
          </w:p>
        </w:tc>
        <w:tc>
          <w:tcPr>
            <w:tcW w:type="dxa" w:w="977"/>
          </w:tcPr>
          <w:p>
            <w:pPr>
              <w:pStyle w:val="null3"/>
              <w:jc w:val="right"/>
            </w:pPr>
            <w:r>
              <w:rPr/>
              <w:t>21.00（套）</w:t>
            </w:r>
          </w:p>
        </w:tc>
        <w:tc>
          <w:tcPr>
            <w:tcW w:type="dxa" w:w="1173"/>
          </w:tcPr>
          <w:p>
            <w:pPr>
              <w:pStyle w:val="null3"/>
              <w:jc w:val="right"/>
            </w:pPr>
            <w:r>
              <w:rPr/>
              <w:t>10,854（元）</w:t>
            </w:r>
          </w:p>
        </w:tc>
        <w:tc>
          <w:tcPr>
            <w:tcW w:type="dxa" w:w="1173"/>
          </w:tcPr>
          <w:p>
            <w:pPr>
              <w:pStyle w:val="null3"/>
              <w:jc w:val="right"/>
            </w:pPr>
            <w:r>
              <w:rPr/>
              <w:t>227,934.00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30</w:t>
            </w:r>
          </w:p>
        </w:tc>
        <w:tc>
          <w:tcPr>
            <w:tcW w:type="dxa" w:w="1466"/>
          </w:tcPr>
          <w:p>
            <w:pPr>
              <w:pStyle w:val="null3"/>
              <w:jc w:val="left"/>
            </w:pPr>
            <w:r>
              <w:rPr/>
              <w:t>人体结构活动模型</w:t>
            </w:r>
          </w:p>
        </w:tc>
        <w:tc>
          <w:tcPr>
            <w:tcW w:type="dxa" w:w="977"/>
          </w:tcPr>
          <w:p>
            <w:pPr>
              <w:pStyle w:val="null3"/>
              <w:jc w:val="right"/>
            </w:pPr>
            <w:r>
              <w:rPr/>
              <w:t>84.00（个）</w:t>
            </w:r>
          </w:p>
        </w:tc>
        <w:tc>
          <w:tcPr>
            <w:tcW w:type="dxa" w:w="1173"/>
          </w:tcPr>
          <w:p>
            <w:pPr>
              <w:pStyle w:val="null3"/>
              <w:jc w:val="right"/>
            </w:pPr>
            <w:r>
              <w:rPr/>
              <w:t>52（元）</w:t>
            </w:r>
          </w:p>
        </w:tc>
        <w:tc>
          <w:tcPr>
            <w:tcW w:type="dxa" w:w="1173"/>
          </w:tcPr>
          <w:p>
            <w:pPr>
              <w:pStyle w:val="null3"/>
              <w:jc w:val="right"/>
            </w:pPr>
            <w:r>
              <w:rPr/>
              <w:t>4,368.00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31</w:t>
            </w:r>
          </w:p>
        </w:tc>
        <w:tc>
          <w:tcPr>
            <w:tcW w:type="dxa" w:w="1466"/>
          </w:tcPr>
          <w:p>
            <w:pPr>
              <w:pStyle w:val="null3"/>
              <w:jc w:val="left"/>
            </w:pPr>
            <w:r>
              <w:rPr/>
              <w:t>云台</w:t>
            </w:r>
          </w:p>
        </w:tc>
        <w:tc>
          <w:tcPr>
            <w:tcW w:type="dxa" w:w="977"/>
          </w:tcPr>
          <w:p>
            <w:pPr>
              <w:pStyle w:val="null3"/>
              <w:jc w:val="right"/>
            </w:pPr>
            <w:r>
              <w:rPr/>
              <w:t>990.00（台）</w:t>
            </w:r>
          </w:p>
        </w:tc>
        <w:tc>
          <w:tcPr>
            <w:tcW w:type="dxa" w:w="1173"/>
          </w:tcPr>
          <w:p>
            <w:pPr>
              <w:pStyle w:val="null3"/>
              <w:jc w:val="right"/>
            </w:pPr>
            <w:r>
              <w:rPr/>
              <w:t>9（元）</w:t>
            </w:r>
          </w:p>
        </w:tc>
        <w:tc>
          <w:tcPr>
            <w:tcW w:type="dxa" w:w="1173"/>
          </w:tcPr>
          <w:p>
            <w:pPr>
              <w:pStyle w:val="null3"/>
              <w:jc w:val="right"/>
            </w:pPr>
            <w:r>
              <w:rPr/>
              <w:t>8,910.00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32</w:t>
            </w:r>
          </w:p>
        </w:tc>
        <w:tc>
          <w:tcPr>
            <w:tcW w:type="dxa" w:w="1466"/>
          </w:tcPr>
          <w:p>
            <w:pPr>
              <w:pStyle w:val="null3"/>
              <w:jc w:val="left"/>
            </w:pPr>
            <w:r>
              <w:rPr/>
              <w:t>美术学具</w:t>
            </w:r>
          </w:p>
        </w:tc>
        <w:tc>
          <w:tcPr>
            <w:tcW w:type="dxa" w:w="977"/>
          </w:tcPr>
          <w:p>
            <w:pPr>
              <w:pStyle w:val="null3"/>
              <w:jc w:val="right"/>
            </w:pPr>
            <w:r>
              <w:rPr/>
              <w:t>990.00（套）</w:t>
            </w:r>
          </w:p>
        </w:tc>
        <w:tc>
          <w:tcPr>
            <w:tcW w:type="dxa" w:w="1173"/>
          </w:tcPr>
          <w:p>
            <w:pPr>
              <w:pStyle w:val="null3"/>
              <w:jc w:val="right"/>
            </w:pPr>
            <w:r>
              <w:rPr/>
              <w:t>70（元）</w:t>
            </w:r>
          </w:p>
        </w:tc>
        <w:tc>
          <w:tcPr>
            <w:tcW w:type="dxa" w:w="1173"/>
          </w:tcPr>
          <w:p>
            <w:pPr>
              <w:pStyle w:val="null3"/>
              <w:jc w:val="right"/>
            </w:pPr>
            <w:r>
              <w:rPr/>
              <w:t>69,300.00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33</w:t>
            </w:r>
          </w:p>
        </w:tc>
        <w:tc>
          <w:tcPr>
            <w:tcW w:type="dxa" w:w="1466"/>
          </w:tcPr>
          <w:p>
            <w:pPr>
              <w:pStyle w:val="null3"/>
              <w:jc w:val="left"/>
            </w:pPr>
            <w:r>
              <w:rPr/>
              <w:t>电子绘画板2</w:t>
            </w:r>
          </w:p>
        </w:tc>
        <w:tc>
          <w:tcPr>
            <w:tcW w:type="dxa" w:w="977"/>
          </w:tcPr>
          <w:p>
            <w:pPr>
              <w:pStyle w:val="null3"/>
              <w:jc w:val="right"/>
            </w:pPr>
            <w:r>
              <w:rPr/>
              <w:t>450.00（块）</w:t>
            </w:r>
          </w:p>
        </w:tc>
        <w:tc>
          <w:tcPr>
            <w:tcW w:type="dxa" w:w="1173"/>
          </w:tcPr>
          <w:p>
            <w:pPr>
              <w:pStyle w:val="null3"/>
              <w:jc w:val="right"/>
            </w:pPr>
            <w:r>
              <w:rPr/>
              <w:t>320（元）</w:t>
            </w:r>
          </w:p>
        </w:tc>
        <w:tc>
          <w:tcPr>
            <w:tcW w:type="dxa" w:w="1173"/>
          </w:tcPr>
          <w:p>
            <w:pPr>
              <w:pStyle w:val="null3"/>
              <w:jc w:val="right"/>
            </w:pPr>
            <w:r>
              <w:rPr/>
              <w:t>144,000.00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34</w:t>
            </w:r>
          </w:p>
        </w:tc>
        <w:tc>
          <w:tcPr>
            <w:tcW w:type="dxa" w:w="1466"/>
          </w:tcPr>
          <w:p>
            <w:pPr>
              <w:pStyle w:val="null3"/>
              <w:jc w:val="left"/>
            </w:pPr>
            <w:r>
              <w:rPr/>
              <w:t>写生教具（1）</w:t>
            </w:r>
          </w:p>
        </w:tc>
        <w:tc>
          <w:tcPr>
            <w:tcW w:type="dxa" w:w="977"/>
          </w:tcPr>
          <w:p>
            <w:pPr>
              <w:pStyle w:val="null3"/>
              <w:jc w:val="right"/>
            </w:pPr>
            <w:r>
              <w:rPr/>
              <w:t>21.00（套）</w:t>
            </w:r>
          </w:p>
        </w:tc>
        <w:tc>
          <w:tcPr>
            <w:tcW w:type="dxa" w:w="1173"/>
          </w:tcPr>
          <w:p>
            <w:pPr>
              <w:pStyle w:val="null3"/>
              <w:jc w:val="right"/>
            </w:pPr>
            <w:r>
              <w:rPr/>
              <w:t>272（元）</w:t>
            </w:r>
          </w:p>
        </w:tc>
        <w:tc>
          <w:tcPr>
            <w:tcW w:type="dxa" w:w="1173"/>
          </w:tcPr>
          <w:p>
            <w:pPr>
              <w:pStyle w:val="null3"/>
              <w:jc w:val="right"/>
            </w:pPr>
            <w:r>
              <w:rPr/>
              <w:t>5,712.00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35</w:t>
            </w:r>
          </w:p>
        </w:tc>
        <w:tc>
          <w:tcPr>
            <w:tcW w:type="dxa" w:w="1466"/>
          </w:tcPr>
          <w:p>
            <w:pPr>
              <w:pStyle w:val="null3"/>
              <w:jc w:val="left"/>
            </w:pPr>
            <w:r>
              <w:rPr/>
              <w:t>数字书法教学系统</w:t>
            </w:r>
          </w:p>
        </w:tc>
        <w:tc>
          <w:tcPr>
            <w:tcW w:type="dxa" w:w="977"/>
          </w:tcPr>
          <w:p>
            <w:pPr>
              <w:pStyle w:val="null3"/>
              <w:jc w:val="right"/>
            </w:pPr>
            <w:r>
              <w:rPr/>
              <w:t>21.00（套）</w:t>
            </w:r>
          </w:p>
        </w:tc>
        <w:tc>
          <w:tcPr>
            <w:tcW w:type="dxa" w:w="1173"/>
          </w:tcPr>
          <w:p>
            <w:pPr>
              <w:pStyle w:val="null3"/>
              <w:jc w:val="right"/>
            </w:pPr>
            <w:r>
              <w:rPr/>
              <w:t>10,896（元）</w:t>
            </w:r>
          </w:p>
        </w:tc>
        <w:tc>
          <w:tcPr>
            <w:tcW w:type="dxa" w:w="1173"/>
          </w:tcPr>
          <w:p>
            <w:pPr>
              <w:pStyle w:val="null3"/>
              <w:jc w:val="right"/>
            </w:pPr>
            <w:r>
              <w:rPr/>
              <w:t>228,816.00</w:t>
            </w:r>
          </w:p>
        </w:tc>
        <w:tc>
          <w:tcPr>
            <w:tcW w:type="dxa" w:w="977"/>
          </w:tcPr>
          <w:p>
            <w:pPr>
              <w:pStyle w:val="null3"/>
              <w:jc w:val="left"/>
            </w:pPr>
            <w:r>
              <w:rPr/>
              <w:t>总价</w:t>
            </w:r>
          </w:p>
        </w:tc>
        <w:tc>
          <w:tcPr>
            <w:tcW w:type="dxa" w:w="1661"/>
          </w:tcPr>
          <w:p>
            <w:pPr>
              <w:pStyle w:val="null3"/>
              <w:jc w:val="left"/>
            </w:pPr>
            <w:r>
              <w:rPr/>
              <w:t>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指挥台（含指挥棒）</w:t>
            </w:r>
          </w:p>
        </w:tc>
        <w:tc>
          <w:tcPr>
            <w:tcW w:type="dxa" w:w="977"/>
          </w:tcPr>
          <w:p>
            <w:pPr>
              <w:pStyle w:val="null3"/>
              <w:jc w:val="right"/>
            </w:pPr>
            <w:r>
              <w:rPr/>
              <w:t>21.00（个）</w:t>
            </w:r>
          </w:p>
        </w:tc>
        <w:tc>
          <w:tcPr>
            <w:tcW w:type="dxa" w:w="1173"/>
          </w:tcPr>
          <w:p>
            <w:pPr>
              <w:pStyle w:val="null3"/>
              <w:jc w:val="right"/>
            </w:pPr>
            <w:r>
              <w:rPr/>
              <w:t>4,998（元）</w:t>
            </w:r>
          </w:p>
        </w:tc>
        <w:tc>
          <w:tcPr>
            <w:tcW w:type="dxa" w:w="1173"/>
          </w:tcPr>
          <w:p>
            <w:pPr>
              <w:pStyle w:val="null3"/>
              <w:jc w:val="right"/>
            </w:pPr>
            <w:r>
              <w:rPr/>
              <w:t>104,958.00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合唱台</w:t>
            </w:r>
          </w:p>
        </w:tc>
        <w:tc>
          <w:tcPr>
            <w:tcW w:type="dxa" w:w="977"/>
          </w:tcPr>
          <w:p>
            <w:pPr>
              <w:pStyle w:val="null3"/>
              <w:jc w:val="right"/>
            </w:pPr>
            <w:r>
              <w:rPr/>
              <w:t>42.00（组）</w:t>
            </w:r>
          </w:p>
        </w:tc>
        <w:tc>
          <w:tcPr>
            <w:tcW w:type="dxa" w:w="1173"/>
          </w:tcPr>
          <w:p>
            <w:pPr>
              <w:pStyle w:val="null3"/>
              <w:jc w:val="right"/>
            </w:pPr>
            <w:r>
              <w:rPr/>
              <w:t>4,240（元）</w:t>
            </w:r>
          </w:p>
        </w:tc>
        <w:tc>
          <w:tcPr>
            <w:tcW w:type="dxa" w:w="1173"/>
          </w:tcPr>
          <w:p>
            <w:pPr>
              <w:pStyle w:val="null3"/>
              <w:jc w:val="right"/>
            </w:pPr>
            <w:r>
              <w:rPr/>
              <w:t>178,080.00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音乐节拍器</w:t>
            </w:r>
          </w:p>
        </w:tc>
        <w:tc>
          <w:tcPr>
            <w:tcW w:type="dxa" w:w="977"/>
          </w:tcPr>
          <w:p>
            <w:pPr>
              <w:pStyle w:val="null3"/>
              <w:jc w:val="right"/>
            </w:pPr>
            <w:r>
              <w:rPr/>
              <w:t>21.00（个）</w:t>
            </w:r>
          </w:p>
        </w:tc>
        <w:tc>
          <w:tcPr>
            <w:tcW w:type="dxa" w:w="1173"/>
          </w:tcPr>
          <w:p>
            <w:pPr>
              <w:pStyle w:val="null3"/>
              <w:jc w:val="right"/>
            </w:pPr>
            <w:r>
              <w:rPr/>
              <w:t>178.5（元）</w:t>
            </w:r>
          </w:p>
        </w:tc>
        <w:tc>
          <w:tcPr>
            <w:tcW w:type="dxa" w:w="1173"/>
          </w:tcPr>
          <w:p>
            <w:pPr>
              <w:pStyle w:val="null3"/>
              <w:jc w:val="right"/>
            </w:pPr>
            <w:r>
              <w:rPr/>
              <w:t>3,748.50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音叉</w:t>
            </w:r>
          </w:p>
        </w:tc>
        <w:tc>
          <w:tcPr>
            <w:tcW w:type="dxa" w:w="977"/>
          </w:tcPr>
          <w:p>
            <w:pPr>
              <w:pStyle w:val="null3"/>
              <w:jc w:val="right"/>
            </w:pPr>
            <w:r>
              <w:rPr/>
              <w:t>21.00（个）</w:t>
            </w:r>
          </w:p>
        </w:tc>
        <w:tc>
          <w:tcPr>
            <w:tcW w:type="dxa" w:w="1173"/>
          </w:tcPr>
          <w:p>
            <w:pPr>
              <w:pStyle w:val="null3"/>
              <w:jc w:val="right"/>
            </w:pPr>
            <w:r>
              <w:rPr/>
              <w:t>25.2（元）</w:t>
            </w:r>
          </w:p>
        </w:tc>
        <w:tc>
          <w:tcPr>
            <w:tcW w:type="dxa" w:w="1173"/>
          </w:tcPr>
          <w:p>
            <w:pPr>
              <w:pStyle w:val="null3"/>
              <w:jc w:val="right"/>
            </w:pPr>
            <w:r>
              <w:rPr/>
              <w:t>529.20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乐器储藏柜</w:t>
            </w:r>
          </w:p>
        </w:tc>
        <w:tc>
          <w:tcPr>
            <w:tcW w:type="dxa" w:w="977"/>
          </w:tcPr>
          <w:p>
            <w:pPr>
              <w:pStyle w:val="null3"/>
              <w:jc w:val="right"/>
            </w:pPr>
            <w:r>
              <w:rPr/>
              <w:t>105.00（个）</w:t>
            </w:r>
          </w:p>
        </w:tc>
        <w:tc>
          <w:tcPr>
            <w:tcW w:type="dxa" w:w="1173"/>
          </w:tcPr>
          <w:p>
            <w:pPr>
              <w:pStyle w:val="null3"/>
              <w:jc w:val="right"/>
            </w:pPr>
            <w:r>
              <w:rPr/>
              <w:t>1,953（元）</w:t>
            </w:r>
          </w:p>
        </w:tc>
        <w:tc>
          <w:tcPr>
            <w:tcW w:type="dxa" w:w="1173"/>
          </w:tcPr>
          <w:p>
            <w:pPr>
              <w:pStyle w:val="null3"/>
              <w:jc w:val="right"/>
            </w:pPr>
            <w:r>
              <w:rPr/>
              <w:t>205,065.00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w:t>
            </w:r>
          </w:p>
        </w:tc>
        <w:tc>
          <w:tcPr>
            <w:tcW w:type="dxa" w:w="1466"/>
          </w:tcPr>
          <w:p>
            <w:pPr>
              <w:pStyle w:val="null3"/>
              <w:jc w:val="left"/>
            </w:pPr>
            <w:r>
              <w:rPr/>
              <w:t>初中数字音乐教学软件系统</w:t>
            </w:r>
          </w:p>
        </w:tc>
        <w:tc>
          <w:tcPr>
            <w:tcW w:type="dxa" w:w="977"/>
          </w:tcPr>
          <w:p>
            <w:pPr>
              <w:pStyle w:val="null3"/>
              <w:jc w:val="right"/>
            </w:pPr>
            <w:r>
              <w:rPr/>
              <w:t>9.00（套）</w:t>
            </w:r>
          </w:p>
        </w:tc>
        <w:tc>
          <w:tcPr>
            <w:tcW w:type="dxa" w:w="1173"/>
          </w:tcPr>
          <w:p>
            <w:pPr>
              <w:pStyle w:val="null3"/>
              <w:jc w:val="right"/>
            </w:pPr>
            <w:r>
              <w:rPr/>
              <w:t>12,300（元）</w:t>
            </w:r>
          </w:p>
        </w:tc>
        <w:tc>
          <w:tcPr>
            <w:tcW w:type="dxa" w:w="1173"/>
          </w:tcPr>
          <w:p>
            <w:pPr>
              <w:pStyle w:val="null3"/>
              <w:jc w:val="right"/>
            </w:pPr>
            <w:r>
              <w:rPr/>
              <w:t>110,700.00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w:t>
            </w:r>
          </w:p>
        </w:tc>
        <w:tc>
          <w:tcPr>
            <w:tcW w:type="dxa" w:w="1466"/>
          </w:tcPr>
          <w:p>
            <w:pPr>
              <w:pStyle w:val="null3"/>
              <w:jc w:val="left"/>
            </w:pPr>
            <w:r>
              <w:rPr/>
              <w:t>钟琴</w:t>
            </w:r>
          </w:p>
        </w:tc>
        <w:tc>
          <w:tcPr>
            <w:tcW w:type="dxa" w:w="977"/>
          </w:tcPr>
          <w:p>
            <w:pPr>
              <w:pStyle w:val="null3"/>
              <w:jc w:val="right"/>
            </w:pPr>
            <w:r>
              <w:rPr/>
              <w:t>21.00（套）</w:t>
            </w:r>
          </w:p>
        </w:tc>
        <w:tc>
          <w:tcPr>
            <w:tcW w:type="dxa" w:w="1173"/>
          </w:tcPr>
          <w:p>
            <w:pPr>
              <w:pStyle w:val="null3"/>
              <w:jc w:val="right"/>
            </w:pPr>
            <w:r>
              <w:rPr/>
              <w:t>1,250（元）</w:t>
            </w:r>
          </w:p>
        </w:tc>
        <w:tc>
          <w:tcPr>
            <w:tcW w:type="dxa" w:w="1173"/>
          </w:tcPr>
          <w:p>
            <w:pPr>
              <w:pStyle w:val="null3"/>
              <w:jc w:val="right"/>
            </w:pPr>
            <w:r>
              <w:rPr/>
              <w:t>26,250.00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w:t>
            </w:r>
          </w:p>
        </w:tc>
        <w:tc>
          <w:tcPr>
            <w:tcW w:type="dxa" w:w="1466"/>
          </w:tcPr>
          <w:p>
            <w:pPr>
              <w:pStyle w:val="null3"/>
              <w:jc w:val="left"/>
            </w:pPr>
            <w:r>
              <w:rPr/>
              <w:t>沙锤</w:t>
            </w:r>
          </w:p>
        </w:tc>
        <w:tc>
          <w:tcPr>
            <w:tcW w:type="dxa" w:w="977"/>
          </w:tcPr>
          <w:p>
            <w:pPr>
              <w:pStyle w:val="null3"/>
              <w:jc w:val="right"/>
            </w:pPr>
            <w:r>
              <w:rPr/>
              <w:t>105.00（对）</w:t>
            </w:r>
          </w:p>
        </w:tc>
        <w:tc>
          <w:tcPr>
            <w:tcW w:type="dxa" w:w="1173"/>
          </w:tcPr>
          <w:p>
            <w:pPr>
              <w:pStyle w:val="null3"/>
              <w:jc w:val="right"/>
            </w:pPr>
            <w:r>
              <w:rPr/>
              <w:t>52.5（元）</w:t>
            </w:r>
          </w:p>
        </w:tc>
        <w:tc>
          <w:tcPr>
            <w:tcW w:type="dxa" w:w="1173"/>
          </w:tcPr>
          <w:p>
            <w:pPr>
              <w:pStyle w:val="null3"/>
              <w:jc w:val="right"/>
            </w:pPr>
            <w:r>
              <w:rPr/>
              <w:t>5,512.50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w:t>
            </w:r>
          </w:p>
        </w:tc>
        <w:tc>
          <w:tcPr>
            <w:tcW w:type="dxa" w:w="1466"/>
          </w:tcPr>
          <w:p>
            <w:pPr>
              <w:pStyle w:val="null3"/>
              <w:jc w:val="left"/>
            </w:pPr>
            <w:r>
              <w:rPr/>
              <w:t>卡巴撒</w:t>
            </w:r>
          </w:p>
        </w:tc>
        <w:tc>
          <w:tcPr>
            <w:tcW w:type="dxa" w:w="977"/>
          </w:tcPr>
          <w:p>
            <w:pPr>
              <w:pStyle w:val="null3"/>
              <w:jc w:val="right"/>
            </w:pPr>
            <w:r>
              <w:rPr/>
              <w:t>105.00（个）</w:t>
            </w:r>
          </w:p>
        </w:tc>
        <w:tc>
          <w:tcPr>
            <w:tcW w:type="dxa" w:w="1173"/>
          </w:tcPr>
          <w:p>
            <w:pPr>
              <w:pStyle w:val="null3"/>
              <w:jc w:val="right"/>
            </w:pPr>
            <w:r>
              <w:rPr/>
              <w:t>72（元）</w:t>
            </w:r>
          </w:p>
        </w:tc>
        <w:tc>
          <w:tcPr>
            <w:tcW w:type="dxa" w:w="1173"/>
          </w:tcPr>
          <w:p>
            <w:pPr>
              <w:pStyle w:val="null3"/>
              <w:jc w:val="right"/>
            </w:pPr>
            <w:r>
              <w:rPr/>
              <w:t>7,560.00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w:t>
            </w:r>
          </w:p>
        </w:tc>
        <w:tc>
          <w:tcPr>
            <w:tcW w:type="dxa" w:w="1466"/>
          </w:tcPr>
          <w:p>
            <w:pPr>
              <w:pStyle w:val="null3"/>
              <w:jc w:val="left"/>
            </w:pPr>
            <w:r>
              <w:rPr/>
              <w:t>双响筒</w:t>
            </w:r>
          </w:p>
        </w:tc>
        <w:tc>
          <w:tcPr>
            <w:tcW w:type="dxa" w:w="977"/>
          </w:tcPr>
          <w:p>
            <w:pPr>
              <w:pStyle w:val="null3"/>
              <w:jc w:val="right"/>
            </w:pPr>
            <w:r>
              <w:rPr/>
              <w:t>105.00（个）</w:t>
            </w:r>
          </w:p>
        </w:tc>
        <w:tc>
          <w:tcPr>
            <w:tcW w:type="dxa" w:w="1173"/>
          </w:tcPr>
          <w:p>
            <w:pPr>
              <w:pStyle w:val="null3"/>
              <w:jc w:val="right"/>
            </w:pPr>
            <w:r>
              <w:rPr/>
              <w:t>21（元）</w:t>
            </w:r>
          </w:p>
        </w:tc>
        <w:tc>
          <w:tcPr>
            <w:tcW w:type="dxa" w:w="1173"/>
          </w:tcPr>
          <w:p>
            <w:pPr>
              <w:pStyle w:val="null3"/>
              <w:jc w:val="right"/>
            </w:pPr>
            <w:r>
              <w:rPr/>
              <w:t>2,205.00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w:t>
            </w:r>
          </w:p>
        </w:tc>
        <w:tc>
          <w:tcPr>
            <w:tcW w:type="dxa" w:w="1466"/>
          </w:tcPr>
          <w:p>
            <w:pPr>
              <w:pStyle w:val="null3"/>
              <w:jc w:val="left"/>
            </w:pPr>
            <w:r>
              <w:rPr/>
              <w:t>南梆子</w:t>
            </w:r>
          </w:p>
        </w:tc>
        <w:tc>
          <w:tcPr>
            <w:tcW w:type="dxa" w:w="977"/>
          </w:tcPr>
          <w:p>
            <w:pPr>
              <w:pStyle w:val="null3"/>
              <w:jc w:val="right"/>
            </w:pPr>
            <w:r>
              <w:rPr/>
              <w:t>21.00（个）</w:t>
            </w:r>
          </w:p>
        </w:tc>
        <w:tc>
          <w:tcPr>
            <w:tcW w:type="dxa" w:w="1173"/>
          </w:tcPr>
          <w:p>
            <w:pPr>
              <w:pStyle w:val="null3"/>
              <w:jc w:val="right"/>
            </w:pPr>
            <w:r>
              <w:rPr/>
              <w:t>63（元）</w:t>
            </w:r>
          </w:p>
        </w:tc>
        <w:tc>
          <w:tcPr>
            <w:tcW w:type="dxa" w:w="1173"/>
          </w:tcPr>
          <w:p>
            <w:pPr>
              <w:pStyle w:val="null3"/>
              <w:jc w:val="right"/>
            </w:pPr>
            <w:r>
              <w:rPr/>
              <w:t>1,323.00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12</w:t>
            </w:r>
          </w:p>
        </w:tc>
        <w:tc>
          <w:tcPr>
            <w:tcW w:type="dxa" w:w="1466"/>
          </w:tcPr>
          <w:p>
            <w:pPr>
              <w:pStyle w:val="null3"/>
              <w:jc w:val="left"/>
            </w:pPr>
            <w:r>
              <w:rPr/>
              <w:t>木鱼</w:t>
            </w:r>
          </w:p>
        </w:tc>
        <w:tc>
          <w:tcPr>
            <w:tcW w:type="dxa" w:w="977"/>
          </w:tcPr>
          <w:p>
            <w:pPr>
              <w:pStyle w:val="null3"/>
              <w:jc w:val="right"/>
            </w:pPr>
            <w:r>
              <w:rPr/>
              <w:t>21.00（套）</w:t>
            </w:r>
          </w:p>
        </w:tc>
        <w:tc>
          <w:tcPr>
            <w:tcW w:type="dxa" w:w="1173"/>
          </w:tcPr>
          <w:p>
            <w:pPr>
              <w:pStyle w:val="null3"/>
              <w:jc w:val="right"/>
            </w:pPr>
            <w:r>
              <w:rPr/>
              <w:t>126（元）</w:t>
            </w:r>
          </w:p>
        </w:tc>
        <w:tc>
          <w:tcPr>
            <w:tcW w:type="dxa" w:w="1173"/>
          </w:tcPr>
          <w:p>
            <w:pPr>
              <w:pStyle w:val="null3"/>
              <w:jc w:val="right"/>
            </w:pPr>
            <w:r>
              <w:rPr/>
              <w:t>2,646.00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13</w:t>
            </w:r>
          </w:p>
        </w:tc>
        <w:tc>
          <w:tcPr>
            <w:tcW w:type="dxa" w:w="1466"/>
          </w:tcPr>
          <w:p>
            <w:pPr>
              <w:pStyle w:val="null3"/>
              <w:jc w:val="left"/>
            </w:pPr>
            <w:r>
              <w:rPr/>
              <w:t>铃鼓</w:t>
            </w:r>
          </w:p>
        </w:tc>
        <w:tc>
          <w:tcPr>
            <w:tcW w:type="dxa" w:w="977"/>
          </w:tcPr>
          <w:p>
            <w:pPr>
              <w:pStyle w:val="null3"/>
              <w:jc w:val="right"/>
            </w:pPr>
            <w:r>
              <w:rPr/>
              <w:t>54.00（套）</w:t>
            </w:r>
          </w:p>
        </w:tc>
        <w:tc>
          <w:tcPr>
            <w:tcW w:type="dxa" w:w="1173"/>
          </w:tcPr>
          <w:p>
            <w:pPr>
              <w:pStyle w:val="null3"/>
              <w:jc w:val="right"/>
            </w:pPr>
            <w:r>
              <w:rPr/>
              <w:t>110（元）</w:t>
            </w:r>
          </w:p>
        </w:tc>
        <w:tc>
          <w:tcPr>
            <w:tcW w:type="dxa" w:w="1173"/>
          </w:tcPr>
          <w:p>
            <w:pPr>
              <w:pStyle w:val="null3"/>
              <w:jc w:val="right"/>
            </w:pPr>
            <w:r>
              <w:rPr/>
              <w:t>5,940.00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14</w:t>
            </w:r>
          </w:p>
        </w:tc>
        <w:tc>
          <w:tcPr>
            <w:tcW w:type="dxa" w:w="1466"/>
          </w:tcPr>
          <w:p>
            <w:pPr>
              <w:pStyle w:val="null3"/>
              <w:jc w:val="left"/>
            </w:pPr>
            <w:r>
              <w:rPr/>
              <w:t>三角铁</w:t>
            </w:r>
          </w:p>
        </w:tc>
        <w:tc>
          <w:tcPr>
            <w:tcW w:type="dxa" w:w="977"/>
          </w:tcPr>
          <w:p>
            <w:pPr>
              <w:pStyle w:val="null3"/>
              <w:jc w:val="right"/>
            </w:pPr>
            <w:r>
              <w:rPr/>
              <w:t>21.00（套）</w:t>
            </w:r>
          </w:p>
        </w:tc>
        <w:tc>
          <w:tcPr>
            <w:tcW w:type="dxa" w:w="1173"/>
          </w:tcPr>
          <w:p>
            <w:pPr>
              <w:pStyle w:val="null3"/>
              <w:jc w:val="right"/>
            </w:pPr>
            <w:r>
              <w:rPr/>
              <w:t>52.5（元）</w:t>
            </w:r>
          </w:p>
        </w:tc>
        <w:tc>
          <w:tcPr>
            <w:tcW w:type="dxa" w:w="1173"/>
          </w:tcPr>
          <w:p>
            <w:pPr>
              <w:pStyle w:val="null3"/>
              <w:jc w:val="right"/>
            </w:pPr>
            <w:r>
              <w:rPr/>
              <w:t>1,102.50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15</w:t>
            </w:r>
          </w:p>
        </w:tc>
        <w:tc>
          <w:tcPr>
            <w:tcW w:type="dxa" w:w="1466"/>
          </w:tcPr>
          <w:p>
            <w:pPr>
              <w:pStyle w:val="null3"/>
              <w:jc w:val="left"/>
            </w:pPr>
            <w:r>
              <w:rPr/>
              <w:t>碰铃</w:t>
            </w:r>
          </w:p>
        </w:tc>
        <w:tc>
          <w:tcPr>
            <w:tcW w:type="dxa" w:w="977"/>
          </w:tcPr>
          <w:p>
            <w:pPr>
              <w:pStyle w:val="null3"/>
              <w:jc w:val="right"/>
            </w:pPr>
            <w:r>
              <w:rPr/>
              <w:t>54.00（个）</w:t>
            </w:r>
          </w:p>
        </w:tc>
        <w:tc>
          <w:tcPr>
            <w:tcW w:type="dxa" w:w="1173"/>
          </w:tcPr>
          <w:p>
            <w:pPr>
              <w:pStyle w:val="null3"/>
              <w:jc w:val="right"/>
            </w:pPr>
            <w:r>
              <w:rPr/>
              <w:t>33.6（元）</w:t>
            </w:r>
          </w:p>
        </w:tc>
        <w:tc>
          <w:tcPr>
            <w:tcW w:type="dxa" w:w="1173"/>
          </w:tcPr>
          <w:p>
            <w:pPr>
              <w:pStyle w:val="null3"/>
              <w:jc w:val="right"/>
            </w:pPr>
            <w:r>
              <w:rPr/>
              <w:t>1,814.40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16</w:t>
            </w:r>
          </w:p>
        </w:tc>
        <w:tc>
          <w:tcPr>
            <w:tcW w:type="dxa" w:w="1466"/>
          </w:tcPr>
          <w:p>
            <w:pPr>
              <w:pStyle w:val="null3"/>
              <w:jc w:val="left"/>
            </w:pPr>
            <w:r>
              <w:rPr/>
              <w:t>大军鼓</w:t>
            </w:r>
          </w:p>
        </w:tc>
        <w:tc>
          <w:tcPr>
            <w:tcW w:type="dxa" w:w="977"/>
          </w:tcPr>
          <w:p>
            <w:pPr>
              <w:pStyle w:val="null3"/>
              <w:jc w:val="right"/>
            </w:pPr>
            <w:r>
              <w:rPr/>
              <w:t>105.00（个）</w:t>
            </w:r>
          </w:p>
        </w:tc>
        <w:tc>
          <w:tcPr>
            <w:tcW w:type="dxa" w:w="1173"/>
          </w:tcPr>
          <w:p>
            <w:pPr>
              <w:pStyle w:val="null3"/>
              <w:jc w:val="right"/>
            </w:pPr>
            <w:r>
              <w:rPr/>
              <w:t>620（元）</w:t>
            </w:r>
          </w:p>
        </w:tc>
        <w:tc>
          <w:tcPr>
            <w:tcW w:type="dxa" w:w="1173"/>
          </w:tcPr>
          <w:p>
            <w:pPr>
              <w:pStyle w:val="null3"/>
              <w:jc w:val="right"/>
            </w:pPr>
            <w:r>
              <w:rPr/>
              <w:t>65,100.00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17</w:t>
            </w:r>
          </w:p>
        </w:tc>
        <w:tc>
          <w:tcPr>
            <w:tcW w:type="dxa" w:w="1466"/>
          </w:tcPr>
          <w:p>
            <w:pPr>
              <w:pStyle w:val="null3"/>
              <w:jc w:val="left"/>
            </w:pPr>
            <w:r>
              <w:rPr/>
              <w:t>小军鼓</w:t>
            </w:r>
          </w:p>
        </w:tc>
        <w:tc>
          <w:tcPr>
            <w:tcW w:type="dxa" w:w="977"/>
          </w:tcPr>
          <w:p>
            <w:pPr>
              <w:pStyle w:val="null3"/>
              <w:jc w:val="right"/>
            </w:pPr>
            <w:r>
              <w:rPr/>
              <w:t>222.00（个）</w:t>
            </w:r>
          </w:p>
        </w:tc>
        <w:tc>
          <w:tcPr>
            <w:tcW w:type="dxa" w:w="1173"/>
          </w:tcPr>
          <w:p>
            <w:pPr>
              <w:pStyle w:val="null3"/>
              <w:jc w:val="right"/>
            </w:pPr>
            <w:r>
              <w:rPr/>
              <w:t>280（元）</w:t>
            </w:r>
          </w:p>
        </w:tc>
        <w:tc>
          <w:tcPr>
            <w:tcW w:type="dxa" w:w="1173"/>
          </w:tcPr>
          <w:p>
            <w:pPr>
              <w:pStyle w:val="null3"/>
              <w:jc w:val="right"/>
            </w:pPr>
            <w:r>
              <w:rPr/>
              <w:t>62,160.00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18</w:t>
            </w:r>
          </w:p>
        </w:tc>
        <w:tc>
          <w:tcPr>
            <w:tcW w:type="dxa" w:w="1466"/>
          </w:tcPr>
          <w:p>
            <w:pPr>
              <w:pStyle w:val="null3"/>
              <w:jc w:val="left"/>
            </w:pPr>
            <w:r>
              <w:rPr/>
              <w:t>多音鼓</w:t>
            </w:r>
          </w:p>
        </w:tc>
        <w:tc>
          <w:tcPr>
            <w:tcW w:type="dxa" w:w="977"/>
          </w:tcPr>
          <w:p>
            <w:pPr>
              <w:pStyle w:val="null3"/>
              <w:jc w:val="right"/>
            </w:pPr>
            <w:r>
              <w:rPr/>
              <w:t>30.00（套）</w:t>
            </w:r>
          </w:p>
        </w:tc>
        <w:tc>
          <w:tcPr>
            <w:tcW w:type="dxa" w:w="1173"/>
          </w:tcPr>
          <w:p>
            <w:pPr>
              <w:pStyle w:val="null3"/>
              <w:jc w:val="right"/>
            </w:pPr>
            <w:r>
              <w:rPr/>
              <w:t>1,470（元）</w:t>
            </w:r>
          </w:p>
        </w:tc>
        <w:tc>
          <w:tcPr>
            <w:tcW w:type="dxa" w:w="1173"/>
          </w:tcPr>
          <w:p>
            <w:pPr>
              <w:pStyle w:val="null3"/>
              <w:jc w:val="right"/>
            </w:pPr>
            <w:r>
              <w:rPr/>
              <w:t>44,100.00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19</w:t>
            </w:r>
          </w:p>
        </w:tc>
        <w:tc>
          <w:tcPr>
            <w:tcW w:type="dxa" w:w="1466"/>
          </w:tcPr>
          <w:p>
            <w:pPr>
              <w:pStyle w:val="null3"/>
              <w:jc w:val="left"/>
            </w:pPr>
            <w:r>
              <w:rPr/>
              <w:t>竖笛1</w:t>
            </w:r>
          </w:p>
        </w:tc>
        <w:tc>
          <w:tcPr>
            <w:tcW w:type="dxa" w:w="977"/>
          </w:tcPr>
          <w:p>
            <w:pPr>
              <w:pStyle w:val="null3"/>
              <w:jc w:val="right"/>
            </w:pPr>
            <w:r>
              <w:rPr/>
              <w:t>822.00（支）</w:t>
            </w:r>
          </w:p>
        </w:tc>
        <w:tc>
          <w:tcPr>
            <w:tcW w:type="dxa" w:w="1173"/>
          </w:tcPr>
          <w:p>
            <w:pPr>
              <w:pStyle w:val="null3"/>
              <w:jc w:val="right"/>
            </w:pPr>
            <w:r>
              <w:rPr/>
              <w:t>16.8（元）</w:t>
            </w:r>
          </w:p>
        </w:tc>
        <w:tc>
          <w:tcPr>
            <w:tcW w:type="dxa" w:w="1173"/>
          </w:tcPr>
          <w:p>
            <w:pPr>
              <w:pStyle w:val="null3"/>
              <w:jc w:val="right"/>
            </w:pPr>
            <w:r>
              <w:rPr/>
              <w:t>13,809.60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20</w:t>
            </w:r>
          </w:p>
        </w:tc>
        <w:tc>
          <w:tcPr>
            <w:tcW w:type="dxa" w:w="1466"/>
          </w:tcPr>
          <w:p>
            <w:pPr>
              <w:pStyle w:val="null3"/>
              <w:jc w:val="left"/>
            </w:pPr>
            <w:r>
              <w:rPr/>
              <w:t>竖笛2</w:t>
            </w:r>
          </w:p>
        </w:tc>
        <w:tc>
          <w:tcPr>
            <w:tcW w:type="dxa" w:w="977"/>
          </w:tcPr>
          <w:p>
            <w:pPr>
              <w:pStyle w:val="null3"/>
              <w:jc w:val="right"/>
            </w:pPr>
            <w:r>
              <w:rPr/>
              <w:t>21.00（支）</w:t>
            </w:r>
          </w:p>
        </w:tc>
        <w:tc>
          <w:tcPr>
            <w:tcW w:type="dxa" w:w="1173"/>
          </w:tcPr>
          <w:p>
            <w:pPr>
              <w:pStyle w:val="null3"/>
              <w:jc w:val="right"/>
            </w:pPr>
            <w:r>
              <w:rPr/>
              <w:t>52.5（元）</w:t>
            </w:r>
          </w:p>
        </w:tc>
        <w:tc>
          <w:tcPr>
            <w:tcW w:type="dxa" w:w="1173"/>
          </w:tcPr>
          <w:p>
            <w:pPr>
              <w:pStyle w:val="null3"/>
              <w:jc w:val="right"/>
            </w:pPr>
            <w:r>
              <w:rPr/>
              <w:t>1,102.50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21</w:t>
            </w:r>
          </w:p>
        </w:tc>
        <w:tc>
          <w:tcPr>
            <w:tcW w:type="dxa" w:w="1466"/>
          </w:tcPr>
          <w:p>
            <w:pPr>
              <w:pStyle w:val="null3"/>
              <w:jc w:val="left"/>
            </w:pPr>
            <w:r>
              <w:rPr/>
              <w:t>吉它</w:t>
            </w:r>
          </w:p>
        </w:tc>
        <w:tc>
          <w:tcPr>
            <w:tcW w:type="dxa" w:w="977"/>
          </w:tcPr>
          <w:p>
            <w:pPr>
              <w:pStyle w:val="null3"/>
              <w:jc w:val="right"/>
            </w:pPr>
            <w:r>
              <w:rPr/>
              <w:t>552.00（个）</w:t>
            </w:r>
          </w:p>
        </w:tc>
        <w:tc>
          <w:tcPr>
            <w:tcW w:type="dxa" w:w="1173"/>
          </w:tcPr>
          <w:p>
            <w:pPr>
              <w:pStyle w:val="null3"/>
              <w:jc w:val="right"/>
            </w:pPr>
            <w:r>
              <w:rPr/>
              <w:t>656（元）</w:t>
            </w:r>
          </w:p>
        </w:tc>
        <w:tc>
          <w:tcPr>
            <w:tcW w:type="dxa" w:w="1173"/>
          </w:tcPr>
          <w:p>
            <w:pPr>
              <w:pStyle w:val="null3"/>
              <w:jc w:val="right"/>
            </w:pPr>
            <w:r>
              <w:rPr/>
              <w:t>362,112.00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22</w:t>
            </w:r>
          </w:p>
        </w:tc>
        <w:tc>
          <w:tcPr>
            <w:tcW w:type="dxa" w:w="1466"/>
          </w:tcPr>
          <w:p>
            <w:pPr>
              <w:pStyle w:val="null3"/>
              <w:jc w:val="left"/>
            </w:pPr>
            <w:r>
              <w:rPr/>
              <w:t>堂鼓</w:t>
            </w:r>
          </w:p>
        </w:tc>
        <w:tc>
          <w:tcPr>
            <w:tcW w:type="dxa" w:w="977"/>
          </w:tcPr>
          <w:p>
            <w:pPr>
              <w:pStyle w:val="null3"/>
              <w:jc w:val="right"/>
            </w:pPr>
            <w:r>
              <w:rPr/>
              <w:t>63.00（个）</w:t>
            </w:r>
          </w:p>
        </w:tc>
        <w:tc>
          <w:tcPr>
            <w:tcW w:type="dxa" w:w="1173"/>
          </w:tcPr>
          <w:p>
            <w:pPr>
              <w:pStyle w:val="null3"/>
              <w:jc w:val="right"/>
            </w:pPr>
            <w:r>
              <w:rPr/>
              <w:t>441（元）</w:t>
            </w:r>
          </w:p>
        </w:tc>
        <w:tc>
          <w:tcPr>
            <w:tcW w:type="dxa" w:w="1173"/>
          </w:tcPr>
          <w:p>
            <w:pPr>
              <w:pStyle w:val="null3"/>
              <w:jc w:val="right"/>
            </w:pPr>
            <w:r>
              <w:rPr/>
              <w:t>27,783.00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23</w:t>
            </w:r>
          </w:p>
        </w:tc>
        <w:tc>
          <w:tcPr>
            <w:tcW w:type="dxa" w:w="1466"/>
          </w:tcPr>
          <w:p>
            <w:pPr>
              <w:pStyle w:val="null3"/>
              <w:jc w:val="left"/>
            </w:pPr>
            <w:r>
              <w:rPr/>
              <w:t>中虎音锣</w:t>
            </w:r>
          </w:p>
        </w:tc>
        <w:tc>
          <w:tcPr>
            <w:tcW w:type="dxa" w:w="977"/>
          </w:tcPr>
          <w:p>
            <w:pPr>
              <w:pStyle w:val="null3"/>
              <w:jc w:val="right"/>
            </w:pPr>
            <w:r>
              <w:rPr/>
              <w:t>21.00（个）</w:t>
            </w:r>
          </w:p>
        </w:tc>
        <w:tc>
          <w:tcPr>
            <w:tcW w:type="dxa" w:w="1173"/>
          </w:tcPr>
          <w:p>
            <w:pPr>
              <w:pStyle w:val="null3"/>
              <w:jc w:val="right"/>
            </w:pPr>
            <w:r>
              <w:rPr/>
              <w:t>340（元）</w:t>
            </w:r>
          </w:p>
        </w:tc>
        <w:tc>
          <w:tcPr>
            <w:tcW w:type="dxa" w:w="1173"/>
          </w:tcPr>
          <w:p>
            <w:pPr>
              <w:pStyle w:val="null3"/>
              <w:jc w:val="right"/>
            </w:pPr>
            <w:r>
              <w:rPr/>
              <w:t>7,140.00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24</w:t>
            </w:r>
          </w:p>
        </w:tc>
        <w:tc>
          <w:tcPr>
            <w:tcW w:type="dxa" w:w="1466"/>
          </w:tcPr>
          <w:p>
            <w:pPr>
              <w:pStyle w:val="null3"/>
              <w:jc w:val="left"/>
            </w:pPr>
            <w:r>
              <w:rPr/>
              <w:t>小锣</w:t>
            </w:r>
          </w:p>
        </w:tc>
        <w:tc>
          <w:tcPr>
            <w:tcW w:type="dxa" w:w="977"/>
          </w:tcPr>
          <w:p>
            <w:pPr>
              <w:pStyle w:val="null3"/>
              <w:jc w:val="right"/>
            </w:pPr>
            <w:r>
              <w:rPr/>
              <w:t>21.00（个）</w:t>
            </w:r>
          </w:p>
        </w:tc>
        <w:tc>
          <w:tcPr>
            <w:tcW w:type="dxa" w:w="1173"/>
          </w:tcPr>
          <w:p>
            <w:pPr>
              <w:pStyle w:val="null3"/>
              <w:jc w:val="right"/>
            </w:pPr>
            <w:r>
              <w:rPr/>
              <w:t>214.2（元）</w:t>
            </w:r>
          </w:p>
        </w:tc>
        <w:tc>
          <w:tcPr>
            <w:tcW w:type="dxa" w:w="1173"/>
          </w:tcPr>
          <w:p>
            <w:pPr>
              <w:pStyle w:val="null3"/>
              <w:jc w:val="right"/>
            </w:pPr>
            <w:r>
              <w:rPr/>
              <w:t>4,498.20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25</w:t>
            </w:r>
          </w:p>
        </w:tc>
        <w:tc>
          <w:tcPr>
            <w:tcW w:type="dxa" w:w="1466"/>
          </w:tcPr>
          <w:p>
            <w:pPr>
              <w:pStyle w:val="null3"/>
              <w:jc w:val="left"/>
            </w:pPr>
            <w:r>
              <w:rPr/>
              <w:t>铙</w:t>
            </w:r>
          </w:p>
        </w:tc>
        <w:tc>
          <w:tcPr>
            <w:tcW w:type="dxa" w:w="977"/>
          </w:tcPr>
          <w:p>
            <w:pPr>
              <w:pStyle w:val="null3"/>
              <w:jc w:val="right"/>
            </w:pPr>
            <w:r>
              <w:rPr/>
              <w:t>21.00（个）</w:t>
            </w:r>
          </w:p>
        </w:tc>
        <w:tc>
          <w:tcPr>
            <w:tcW w:type="dxa" w:w="1173"/>
          </w:tcPr>
          <w:p>
            <w:pPr>
              <w:pStyle w:val="null3"/>
              <w:jc w:val="right"/>
            </w:pPr>
            <w:r>
              <w:rPr/>
              <w:t>588（元）</w:t>
            </w:r>
          </w:p>
        </w:tc>
        <w:tc>
          <w:tcPr>
            <w:tcW w:type="dxa" w:w="1173"/>
          </w:tcPr>
          <w:p>
            <w:pPr>
              <w:pStyle w:val="null3"/>
              <w:jc w:val="right"/>
            </w:pPr>
            <w:r>
              <w:rPr/>
              <w:t>12,348.00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26</w:t>
            </w:r>
          </w:p>
        </w:tc>
        <w:tc>
          <w:tcPr>
            <w:tcW w:type="dxa" w:w="1466"/>
          </w:tcPr>
          <w:p>
            <w:pPr>
              <w:pStyle w:val="null3"/>
              <w:jc w:val="left"/>
            </w:pPr>
            <w:r>
              <w:rPr/>
              <w:t>钹</w:t>
            </w:r>
          </w:p>
        </w:tc>
        <w:tc>
          <w:tcPr>
            <w:tcW w:type="dxa" w:w="977"/>
          </w:tcPr>
          <w:p>
            <w:pPr>
              <w:pStyle w:val="null3"/>
              <w:jc w:val="right"/>
            </w:pPr>
            <w:r>
              <w:rPr/>
              <w:t>21.00（个）</w:t>
            </w:r>
          </w:p>
        </w:tc>
        <w:tc>
          <w:tcPr>
            <w:tcW w:type="dxa" w:w="1173"/>
          </w:tcPr>
          <w:p>
            <w:pPr>
              <w:pStyle w:val="null3"/>
              <w:jc w:val="right"/>
            </w:pPr>
            <w:r>
              <w:rPr/>
              <w:t>199.5（元）</w:t>
            </w:r>
          </w:p>
        </w:tc>
        <w:tc>
          <w:tcPr>
            <w:tcW w:type="dxa" w:w="1173"/>
          </w:tcPr>
          <w:p>
            <w:pPr>
              <w:pStyle w:val="null3"/>
              <w:jc w:val="right"/>
            </w:pPr>
            <w:r>
              <w:rPr/>
              <w:t>4,189.50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27</w:t>
            </w:r>
          </w:p>
        </w:tc>
        <w:tc>
          <w:tcPr>
            <w:tcW w:type="dxa" w:w="1466"/>
          </w:tcPr>
          <w:p>
            <w:pPr>
              <w:pStyle w:val="null3"/>
              <w:jc w:val="left"/>
            </w:pPr>
            <w:r>
              <w:rPr/>
              <w:t>音乐凳（椅）</w:t>
            </w:r>
          </w:p>
        </w:tc>
        <w:tc>
          <w:tcPr>
            <w:tcW w:type="dxa" w:w="977"/>
          </w:tcPr>
          <w:p>
            <w:pPr>
              <w:pStyle w:val="null3"/>
              <w:jc w:val="right"/>
            </w:pPr>
            <w:r>
              <w:rPr/>
              <w:t>450.00（个）</w:t>
            </w:r>
          </w:p>
        </w:tc>
        <w:tc>
          <w:tcPr>
            <w:tcW w:type="dxa" w:w="1173"/>
          </w:tcPr>
          <w:p>
            <w:pPr>
              <w:pStyle w:val="null3"/>
              <w:jc w:val="right"/>
            </w:pPr>
            <w:r>
              <w:rPr/>
              <w:t>209（元）</w:t>
            </w:r>
          </w:p>
        </w:tc>
        <w:tc>
          <w:tcPr>
            <w:tcW w:type="dxa" w:w="1173"/>
          </w:tcPr>
          <w:p>
            <w:pPr>
              <w:pStyle w:val="null3"/>
              <w:jc w:val="right"/>
            </w:pPr>
            <w:r>
              <w:rPr/>
              <w:t>94,050.00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28</w:t>
            </w:r>
          </w:p>
        </w:tc>
        <w:tc>
          <w:tcPr>
            <w:tcW w:type="dxa" w:w="1466"/>
          </w:tcPr>
          <w:p>
            <w:pPr>
              <w:pStyle w:val="null3"/>
              <w:jc w:val="left"/>
            </w:pPr>
            <w:r>
              <w:rPr/>
              <w:t>教师椅</w:t>
            </w:r>
          </w:p>
        </w:tc>
        <w:tc>
          <w:tcPr>
            <w:tcW w:type="dxa" w:w="977"/>
          </w:tcPr>
          <w:p>
            <w:pPr>
              <w:pStyle w:val="null3"/>
              <w:jc w:val="right"/>
            </w:pPr>
            <w:r>
              <w:rPr/>
              <w:t>21.00（个）</w:t>
            </w:r>
          </w:p>
        </w:tc>
        <w:tc>
          <w:tcPr>
            <w:tcW w:type="dxa" w:w="1173"/>
          </w:tcPr>
          <w:p>
            <w:pPr>
              <w:pStyle w:val="null3"/>
              <w:jc w:val="right"/>
            </w:pPr>
            <w:r>
              <w:rPr/>
              <w:t>312（元）</w:t>
            </w:r>
          </w:p>
        </w:tc>
        <w:tc>
          <w:tcPr>
            <w:tcW w:type="dxa" w:w="1173"/>
          </w:tcPr>
          <w:p>
            <w:pPr>
              <w:pStyle w:val="null3"/>
              <w:jc w:val="right"/>
            </w:pPr>
            <w:r>
              <w:rPr/>
              <w:t>6,552.00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29</w:t>
            </w:r>
          </w:p>
        </w:tc>
        <w:tc>
          <w:tcPr>
            <w:tcW w:type="dxa" w:w="1466"/>
          </w:tcPr>
          <w:p>
            <w:pPr>
              <w:pStyle w:val="null3"/>
              <w:jc w:val="left"/>
            </w:pPr>
            <w:r>
              <w:rPr/>
              <w:t>移动无尘音标板</w:t>
            </w:r>
          </w:p>
        </w:tc>
        <w:tc>
          <w:tcPr>
            <w:tcW w:type="dxa" w:w="977"/>
          </w:tcPr>
          <w:p>
            <w:pPr>
              <w:pStyle w:val="null3"/>
              <w:jc w:val="right"/>
            </w:pPr>
            <w:r>
              <w:rPr/>
              <w:t>9.00（套）</w:t>
            </w:r>
          </w:p>
        </w:tc>
        <w:tc>
          <w:tcPr>
            <w:tcW w:type="dxa" w:w="1173"/>
          </w:tcPr>
          <w:p>
            <w:pPr>
              <w:pStyle w:val="null3"/>
              <w:jc w:val="right"/>
            </w:pPr>
            <w:r>
              <w:rPr/>
              <w:t>9,264.23（元）</w:t>
            </w:r>
          </w:p>
        </w:tc>
        <w:tc>
          <w:tcPr>
            <w:tcW w:type="dxa" w:w="1173"/>
          </w:tcPr>
          <w:p>
            <w:pPr>
              <w:pStyle w:val="null3"/>
              <w:jc w:val="right"/>
            </w:pPr>
            <w:r>
              <w:rPr/>
              <w:t>83,378.10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30</w:t>
            </w:r>
          </w:p>
        </w:tc>
        <w:tc>
          <w:tcPr>
            <w:tcW w:type="dxa" w:w="1466"/>
          </w:tcPr>
          <w:p>
            <w:pPr>
              <w:pStyle w:val="null3"/>
              <w:jc w:val="left"/>
            </w:pPr>
            <w:r>
              <w:rPr/>
              <w:t>棒铃</w:t>
            </w:r>
          </w:p>
        </w:tc>
        <w:tc>
          <w:tcPr>
            <w:tcW w:type="dxa" w:w="977"/>
          </w:tcPr>
          <w:p>
            <w:pPr>
              <w:pStyle w:val="null3"/>
              <w:jc w:val="right"/>
            </w:pPr>
            <w:r>
              <w:rPr/>
              <w:t>48.00（对）</w:t>
            </w:r>
          </w:p>
        </w:tc>
        <w:tc>
          <w:tcPr>
            <w:tcW w:type="dxa" w:w="1173"/>
          </w:tcPr>
          <w:p>
            <w:pPr>
              <w:pStyle w:val="null3"/>
              <w:jc w:val="right"/>
            </w:pPr>
            <w:r>
              <w:rPr/>
              <w:t>102.5（元）</w:t>
            </w:r>
          </w:p>
        </w:tc>
        <w:tc>
          <w:tcPr>
            <w:tcW w:type="dxa" w:w="1173"/>
          </w:tcPr>
          <w:p>
            <w:pPr>
              <w:pStyle w:val="null3"/>
              <w:jc w:val="right"/>
            </w:pPr>
            <w:r>
              <w:rPr/>
              <w:t>4,920.00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31</w:t>
            </w:r>
          </w:p>
        </w:tc>
        <w:tc>
          <w:tcPr>
            <w:tcW w:type="dxa" w:w="1466"/>
          </w:tcPr>
          <w:p>
            <w:pPr>
              <w:pStyle w:val="null3"/>
              <w:jc w:val="left"/>
            </w:pPr>
            <w:r>
              <w:rPr/>
              <w:t>立式钢琴</w:t>
            </w:r>
          </w:p>
        </w:tc>
        <w:tc>
          <w:tcPr>
            <w:tcW w:type="dxa" w:w="977"/>
          </w:tcPr>
          <w:p>
            <w:pPr>
              <w:pStyle w:val="null3"/>
              <w:jc w:val="right"/>
            </w:pPr>
            <w:r>
              <w:rPr/>
              <w:t>21.00（台）</w:t>
            </w:r>
          </w:p>
        </w:tc>
        <w:tc>
          <w:tcPr>
            <w:tcW w:type="dxa" w:w="1173"/>
          </w:tcPr>
          <w:p>
            <w:pPr>
              <w:pStyle w:val="null3"/>
              <w:jc w:val="right"/>
            </w:pPr>
            <w:r>
              <w:rPr/>
              <w:t>27,745（元）</w:t>
            </w:r>
          </w:p>
        </w:tc>
        <w:tc>
          <w:tcPr>
            <w:tcW w:type="dxa" w:w="1173"/>
          </w:tcPr>
          <w:p>
            <w:pPr>
              <w:pStyle w:val="null3"/>
              <w:jc w:val="right"/>
            </w:pPr>
            <w:r>
              <w:rPr/>
              <w:t>582,645.00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32</w:t>
            </w:r>
          </w:p>
        </w:tc>
        <w:tc>
          <w:tcPr>
            <w:tcW w:type="dxa" w:w="1466"/>
          </w:tcPr>
          <w:p>
            <w:pPr>
              <w:pStyle w:val="null3"/>
              <w:jc w:val="left"/>
            </w:pPr>
            <w:r>
              <w:rPr/>
              <w:t>响板</w:t>
            </w:r>
          </w:p>
        </w:tc>
        <w:tc>
          <w:tcPr>
            <w:tcW w:type="dxa" w:w="977"/>
          </w:tcPr>
          <w:p>
            <w:pPr>
              <w:pStyle w:val="null3"/>
              <w:jc w:val="right"/>
            </w:pPr>
            <w:r>
              <w:rPr/>
              <w:t>60.00（个）</w:t>
            </w:r>
          </w:p>
        </w:tc>
        <w:tc>
          <w:tcPr>
            <w:tcW w:type="dxa" w:w="1173"/>
          </w:tcPr>
          <w:p>
            <w:pPr>
              <w:pStyle w:val="null3"/>
              <w:jc w:val="right"/>
            </w:pPr>
            <w:r>
              <w:rPr/>
              <w:t>21（元）</w:t>
            </w:r>
          </w:p>
        </w:tc>
        <w:tc>
          <w:tcPr>
            <w:tcW w:type="dxa" w:w="1173"/>
          </w:tcPr>
          <w:p>
            <w:pPr>
              <w:pStyle w:val="null3"/>
              <w:jc w:val="right"/>
            </w:pPr>
            <w:r>
              <w:rPr/>
              <w:t>1,260.00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33</w:t>
            </w:r>
          </w:p>
        </w:tc>
        <w:tc>
          <w:tcPr>
            <w:tcW w:type="dxa" w:w="1466"/>
          </w:tcPr>
          <w:p>
            <w:pPr>
              <w:pStyle w:val="null3"/>
              <w:jc w:val="left"/>
            </w:pPr>
            <w:r>
              <w:rPr/>
              <w:t>响棒</w:t>
            </w:r>
          </w:p>
        </w:tc>
        <w:tc>
          <w:tcPr>
            <w:tcW w:type="dxa" w:w="977"/>
          </w:tcPr>
          <w:p>
            <w:pPr>
              <w:pStyle w:val="null3"/>
              <w:jc w:val="right"/>
            </w:pPr>
            <w:r>
              <w:rPr/>
              <w:t>60.00（个）</w:t>
            </w:r>
          </w:p>
        </w:tc>
        <w:tc>
          <w:tcPr>
            <w:tcW w:type="dxa" w:w="1173"/>
          </w:tcPr>
          <w:p>
            <w:pPr>
              <w:pStyle w:val="null3"/>
              <w:jc w:val="right"/>
            </w:pPr>
            <w:r>
              <w:rPr/>
              <w:t>14.7（元）</w:t>
            </w:r>
          </w:p>
        </w:tc>
        <w:tc>
          <w:tcPr>
            <w:tcW w:type="dxa" w:w="1173"/>
          </w:tcPr>
          <w:p>
            <w:pPr>
              <w:pStyle w:val="null3"/>
              <w:jc w:val="right"/>
            </w:pPr>
            <w:r>
              <w:rPr/>
              <w:t>882.00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34</w:t>
            </w:r>
          </w:p>
        </w:tc>
        <w:tc>
          <w:tcPr>
            <w:tcW w:type="dxa" w:w="1466"/>
          </w:tcPr>
          <w:p>
            <w:pPr>
              <w:pStyle w:val="null3"/>
              <w:jc w:val="left"/>
            </w:pPr>
            <w:r>
              <w:rPr/>
              <w:t>蛙鸣筒</w:t>
            </w:r>
          </w:p>
        </w:tc>
        <w:tc>
          <w:tcPr>
            <w:tcW w:type="dxa" w:w="977"/>
          </w:tcPr>
          <w:p>
            <w:pPr>
              <w:pStyle w:val="null3"/>
              <w:jc w:val="right"/>
            </w:pPr>
            <w:r>
              <w:rPr/>
              <w:t>60.00（个）</w:t>
            </w:r>
          </w:p>
        </w:tc>
        <w:tc>
          <w:tcPr>
            <w:tcW w:type="dxa" w:w="1173"/>
          </w:tcPr>
          <w:p>
            <w:pPr>
              <w:pStyle w:val="null3"/>
              <w:jc w:val="right"/>
            </w:pPr>
            <w:r>
              <w:rPr/>
              <w:t>34（元）</w:t>
            </w:r>
          </w:p>
        </w:tc>
        <w:tc>
          <w:tcPr>
            <w:tcW w:type="dxa" w:w="1173"/>
          </w:tcPr>
          <w:p>
            <w:pPr>
              <w:pStyle w:val="null3"/>
              <w:jc w:val="right"/>
            </w:pPr>
            <w:r>
              <w:rPr/>
              <w:t>2,040.00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35</w:t>
            </w:r>
          </w:p>
        </w:tc>
        <w:tc>
          <w:tcPr>
            <w:tcW w:type="dxa" w:w="1466"/>
          </w:tcPr>
          <w:p>
            <w:pPr>
              <w:pStyle w:val="null3"/>
              <w:jc w:val="left"/>
            </w:pPr>
            <w:r>
              <w:rPr/>
              <w:t>口风琴</w:t>
            </w:r>
          </w:p>
        </w:tc>
        <w:tc>
          <w:tcPr>
            <w:tcW w:type="dxa" w:w="977"/>
          </w:tcPr>
          <w:p>
            <w:pPr>
              <w:pStyle w:val="null3"/>
              <w:jc w:val="right"/>
            </w:pPr>
            <w:r>
              <w:rPr/>
              <w:t>372.00（个）</w:t>
            </w:r>
          </w:p>
        </w:tc>
        <w:tc>
          <w:tcPr>
            <w:tcW w:type="dxa" w:w="1173"/>
          </w:tcPr>
          <w:p>
            <w:pPr>
              <w:pStyle w:val="null3"/>
              <w:jc w:val="right"/>
            </w:pPr>
            <w:r>
              <w:rPr/>
              <w:t>147（元）</w:t>
            </w:r>
          </w:p>
        </w:tc>
        <w:tc>
          <w:tcPr>
            <w:tcW w:type="dxa" w:w="1173"/>
          </w:tcPr>
          <w:p>
            <w:pPr>
              <w:pStyle w:val="null3"/>
              <w:jc w:val="right"/>
            </w:pPr>
            <w:r>
              <w:rPr/>
              <w:t>54,684.00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36</w:t>
            </w:r>
          </w:p>
        </w:tc>
        <w:tc>
          <w:tcPr>
            <w:tcW w:type="dxa" w:w="1466"/>
          </w:tcPr>
          <w:p>
            <w:pPr>
              <w:pStyle w:val="null3"/>
              <w:jc w:val="left"/>
            </w:pPr>
            <w:r>
              <w:rPr/>
              <w:t>竖笛3</w:t>
            </w:r>
          </w:p>
        </w:tc>
        <w:tc>
          <w:tcPr>
            <w:tcW w:type="dxa" w:w="977"/>
          </w:tcPr>
          <w:p>
            <w:pPr>
              <w:pStyle w:val="null3"/>
              <w:jc w:val="right"/>
            </w:pPr>
            <w:r>
              <w:rPr/>
              <w:t>372.00（支）</w:t>
            </w:r>
          </w:p>
        </w:tc>
        <w:tc>
          <w:tcPr>
            <w:tcW w:type="dxa" w:w="1173"/>
          </w:tcPr>
          <w:p>
            <w:pPr>
              <w:pStyle w:val="null3"/>
              <w:jc w:val="right"/>
            </w:pPr>
            <w:r>
              <w:rPr/>
              <w:t>21（元）</w:t>
            </w:r>
          </w:p>
        </w:tc>
        <w:tc>
          <w:tcPr>
            <w:tcW w:type="dxa" w:w="1173"/>
          </w:tcPr>
          <w:p>
            <w:pPr>
              <w:pStyle w:val="null3"/>
              <w:jc w:val="right"/>
            </w:pPr>
            <w:r>
              <w:rPr/>
              <w:t>7,812.00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教学仪器</w:t>
            </w:r>
          </w:p>
        </w:tc>
        <w:tc>
          <w:tcPr>
            <w:tcW w:type="dxa" w:w="2492"/>
          </w:tcPr>
          <w:p>
            <w:pPr>
              <w:pStyle w:val="null3"/>
              <w:jc w:val="left"/>
            </w:pPr>
            <w:r>
              <w:rPr/>
              <w:t>学生实验桌</w:t>
            </w:r>
          </w:p>
        </w:tc>
        <w:tc>
          <w:tcPr>
            <w:tcW w:type="dxa" w:w="2492"/>
          </w:tcPr>
          <w:p>
            <w:pPr>
              <w:pStyle w:val="null3"/>
              <w:jc w:val="left"/>
            </w:pPr>
            <w:r>
              <w:rPr/>
              <w:t>学生实验桌</w:t>
            </w:r>
          </w:p>
        </w:tc>
      </w:tr>
      <w:tr>
        <w:tc>
          <w:tcPr>
            <w:tcW w:type="dxa" w:w="831"/>
          </w:tcPr>
          <w:p>
            <w:pPr>
              <w:pStyle w:val="null3"/>
              <w:jc w:val="left"/>
            </w:pPr>
            <w:r>
              <w:rPr/>
              <w:t>2</w:t>
            </w:r>
          </w:p>
        </w:tc>
        <w:tc>
          <w:tcPr>
            <w:tcW w:type="dxa" w:w="2492"/>
          </w:tcPr>
          <w:p>
            <w:pPr>
              <w:pStyle w:val="null3"/>
              <w:jc w:val="left"/>
            </w:pPr>
            <w:r>
              <w:rPr/>
              <w:t>教学仪器</w:t>
            </w:r>
          </w:p>
        </w:tc>
        <w:tc>
          <w:tcPr>
            <w:tcW w:type="dxa" w:w="2492"/>
          </w:tcPr>
          <w:p>
            <w:pPr>
              <w:pStyle w:val="null3"/>
              <w:jc w:val="left"/>
            </w:pPr>
            <w:r>
              <w:rPr/>
              <w:t>仪器柜</w:t>
            </w:r>
          </w:p>
        </w:tc>
        <w:tc>
          <w:tcPr>
            <w:tcW w:type="dxa" w:w="2492"/>
          </w:tcPr>
          <w:p>
            <w:pPr>
              <w:pStyle w:val="null3"/>
              <w:jc w:val="left"/>
            </w:pPr>
            <w:r>
              <w:rPr/>
              <w:t>仪器柜</w:t>
            </w:r>
          </w:p>
        </w:tc>
      </w:tr>
      <w:tr>
        <w:tc>
          <w:tcPr>
            <w:tcW w:type="dxa" w:w="831"/>
          </w:tcPr>
          <w:p>
            <w:pPr>
              <w:pStyle w:val="null3"/>
              <w:jc w:val="left"/>
            </w:pPr>
            <w:r>
              <w:rPr/>
              <w:t>3</w:t>
            </w:r>
          </w:p>
        </w:tc>
        <w:tc>
          <w:tcPr>
            <w:tcW w:type="dxa" w:w="2492"/>
          </w:tcPr>
          <w:p>
            <w:pPr>
              <w:pStyle w:val="null3"/>
              <w:jc w:val="left"/>
            </w:pPr>
            <w:r>
              <w:rPr/>
              <w:t>教学仪器</w:t>
            </w:r>
          </w:p>
        </w:tc>
        <w:tc>
          <w:tcPr>
            <w:tcW w:type="dxa" w:w="2492"/>
          </w:tcPr>
          <w:p>
            <w:pPr>
              <w:pStyle w:val="null3"/>
              <w:jc w:val="left"/>
            </w:pPr>
            <w:r>
              <w:rPr/>
              <w:t>多功能水槽台</w:t>
            </w:r>
          </w:p>
        </w:tc>
        <w:tc>
          <w:tcPr>
            <w:tcW w:type="dxa" w:w="2492"/>
          </w:tcPr>
          <w:p>
            <w:pPr>
              <w:pStyle w:val="null3"/>
              <w:jc w:val="left"/>
            </w:pPr>
            <w:r>
              <w:rPr/>
              <w:t>多功能水槽台</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教学仪器</w:t>
            </w:r>
          </w:p>
        </w:tc>
        <w:tc>
          <w:tcPr>
            <w:tcW w:type="dxa" w:w="2492"/>
          </w:tcPr>
          <w:p>
            <w:pPr>
              <w:pStyle w:val="null3"/>
              <w:jc w:val="left"/>
            </w:pPr>
            <w:r>
              <w:rPr/>
              <w:t>演示桌(台)</w:t>
            </w:r>
          </w:p>
        </w:tc>
        <w:tc>
          <w:tcPr>
            <w:tcW w:type="dxa" w:w="2492"/>
          </w:tcPr>
          <w:p>
            <w:pPr>
              <w:pStyle w:val="null3"/>
              <w:jc w:val="left"/>
            </w:pPr>
            <w:r>
              <w:rPr/>
              <w:t>演示桌(台)</w:t>
            </w:r>
          </w:p>
        </w:tc>
      </w:tr>
      <w:tr>
        <w:tc>
          <w:tcPr>
            <w:tcW w:type="dxa" w:w="831"/>
          </w:tcPr>
          <w:p>
            <w:pPr>
              <w:pStyle w:val="null3"/>
              <w:jc w:val="left"/>
            </w:pPr>
            <w:r>
              <w:rPr/>
              <w:t>2</w:t>
            </w:r>
          </w:p>
        </w:tc>
        <w:tc>
          <w:tcPr>
            <w:tcW w:type="dxa" w:w="2492"/>
          </w:tcPr>
          <w:p>
            <w:pPr>
              <w:pStyle w:val="null3"/>
              <w:jc w:val="left"/>
            </w:pPr>
            <w:r>
              <w:rPr/>
              <w:t>应用软件</w:t>
            </w:r>
          </w:p>
        </w:tc>
        <w:tc>
          <w:tcPr>
            <w:tcW w:type="dxa" w:w="2492"/>
          </w:tcPr>
          <w:p>
            <w:pPr>
              <w:pStyle w:val="null3"/>
              <w:jc w:val="left"/>
            </w:pPr>
            <w:r>
              <w:rPr/>
              <w:t>美术教学软件</w:t>
            </w:r>
          </w:p>
        </w:tc>
        <w:tc>
          <w:tcPr>
            <w:tcW w:type="dxa" w:w="2492"/>
          </w:tcPr>
          <w:p>
            <w:pPr>
              <w:pStyle w:val="null3"/>
              <w:jc w:val="left"/>
            </w:pPr>
            <w:r>
              <w:rPr/>
              <w:t>美术教学软件</w:t>
            </w:r>
          </w:p>
        </w:tc>
      </w:tr>
      <w:tr>
        <w:tc>
          <w:tcPr>
            <w:tcW w:type="dxa" w:w="831"/>
          </w:tcPr>
          <w:p>
            <w:pPr>
              <w:pStyle w:val="null3"/>
              <w:jc w:val="left"/>
            </w:pPr>
            <w:r>
              <w:rPr/>
              <w:t>3</w:t>
            </w:r>
          </w:p>
        </w:tc>
        <w:tc>
          <w:tcPr>
            <w:tcW w:type="dxa" w:w="2492"/>
          </w:tcPr>
          <w:p>
            <w:pPr>
              <w:pStyle w:val="null3"/>
              <w:jc w:val="left"/>
            </w:pPr>
            <w:r>
              <w:rPr/>
              <w:t>应用软件</w:t>
            </w:r>
          </w:p>
        </w:tc>
        <w:tc>
          <w:tcPr>
            <w:tcW w:type="dxa" w:w="2492"/>
          </w:tcPr>
          <w:p>
            <w:pPr>
              <w:pStyle w:val="null3"/>
              <w:jc w:val="left"/>
            </w:pPr>
            <w:r>
              <w:rPr/>
              <w:t>数字书法教学系统</w:t>
            </w:r>
          </w:p>
        </w:tc>
        <w:tc>
          <w:tcPr>
            <w:tcW w:type="dxa" w:w="2492"/>
          </w:tcPr>
          <w:p>
            <w:pPr>
              <w:pStyle w:val="null3"/>
              <w:jc w:val="left"/>
            </w:pPr>
            <w:r>
              <w:rPr/>
              <w:t>数字书法教学系统</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乐器</w:t>
            </w:r>
          </w:p>
        </w:tc>
        <w:tc>
          <w:tcPr>
            <w:tcW w:type="dxa" w:w="2492"/>
          </w:tcPr>
          <w:p>
            <w:pPr>
              <w:pStyle w:val="null3"/>
              <w:jc w:val="left"/>
            </w:pPr>
            <w:r>
              <w:rPr/>
              <w:t>合唱台</w:t>
            </w:r>
          </w:p>
        </w:tc>
        <w:tc>
          <w:tcPr>
            <w:tcW w:type="dxa" w:w="2492"/>
          </w:tcPr>
          <w:p>
            <w:pPr>
              <w:pStyle w:val="null3"/>
              <w:jc w:val="left"/>
            </w:pPr>
            <w:r>
              <w:rPr/>
              <w:t>合唱台</w:t>
            </w:r>
          </w:p>
        </w:tc>
      </w:tr>
      <w:tr>
        <w:tc>
          <w:tcPr>
            <w:tcW w:type="dxa" w:w="831"/>
          </w:tcPr>
          <w:p>
            <w:pPr>
              <w:pStyle w:val="null3"/>
              <w:jc w:val="left"/>
            </w:pPr>
            <w:r>
              <w:rPr/>
              <w:t>2</w:t>
            </w:r>
          </w:p>
        </w:tc>
        <w:tc>
          <w:tcPr>
            <w:tcW w:type="dxa" w:w="2492"/>
          </w:tcPr>
          <w:p>
            <w:pPr>
              <w:pStyle w:val="null3"/>
              <w:jc w:val="left"/>
            </w:pPr>
            <w:r>
              <w:rPr/>
              <w:t>乐器</w:t>
            </w:r>
          </w:p>
        </w:tc>
        <w:tc>
          <w:tcPr>
            <w:tcW w:type="dxa" w:w="2492"/>
          </w:tcPr>
          <w:p>
            <w:pPr>
              <w:pStyle w:val="null3"/>
              <w:jc w:val="left"/>
            </w:pPr>
            <w:r>
              <w:rPr/>
              <w:t>乐器储藏柜</w:t>
            </w:r>
          </w:p>
        </w:tc>
        <w:tc>
          <w:tcPr>
            <w:tcW w:type="dxa" w:w="2492"/>
          </w:tcPr>
          <w:p>
            <w:pPr>
              <w:pStyle w:val="null3"/>
              <w:jc w:val="left"/>
            </w:pPr>
            <w:r>
              <w:rPr/>
              <w:t>乐器储藏柜</w:t>
            </w:r>
          </w:p>
        </w:tc>
      </w:tr>
      <w:tr>
        <w:tc>
          <w:tcPr>
            <w:tcW w:type="dxa" w:w="831"/>
          </w:tcPr>
          <w:p>
            <w:pPr>
              <w:pStyle w:val="null3"/>
              <w:jc w:val="left"/>
            </w:pPr>
            <w:r>
              <w:rPr/>
              <w:t>3</w:t>
            </w:r>
          </w:p>
        </w:tc>
        <w:tc>
          <w:tcPr>
            <w:tcW w:type="dxa" w:w="2492"/>
          </w:tcPr>
          <w:p>
            <w:pPr>
              <w:pStyle w:val="null3"/>
              <w:jc w:val="left"/>
            </w:pPr>
            <w:r>
              <w:rPr/>
              <w:t>乐器</w:t>
            </w:r>
          </w:p>
        </w:tc>
        <w:tc>
          <w:tcPr>
            <w:tcW w:type="dxa" w:w="2492"/>
          </w:tcPr>
          <w:p>
            <w:pPr>
              <w:pStyle w:val="null3"/>
              <w:jc w:val="left"/>
            </w:pPr>
            <w:r>
              <w:rPr/>
              <w:t>吉它</w:t>
            </w:r>
          </w:p>
        </w:tc>
        <w:tc>
          <w:tcPr>
            <w:tcW w:type="dxa" w:w="2492"/>
          </w:tcPr>
          <w:p>
            <w:pPr>
              <w:pStyle w:val="null3"/>
              <w:jc w:val="left"/>
            </w:pPr>
            <w:r>
              <w:rPr/>
              <w:t>吉它</w:t>
            </w:r>
          </w:p>
        </w:tc>
      </w:tr>
      <w:tr>
        <w:tc>
          <w:tcPr>
            <w:tcW w:type="dxa" w:w="831"/>
          </w:tcPr>
          <w:p>
            <w:pPr>
              <w:pStyle w:val="null3"/>
              <w:jc w:val="left"/>
            </w:pPr>
            <w:r>
              <w:rPr/>
              <w:t>4</w:t>
            </w:r>
          </w:p>
        </w:tc>
        <w:tc>
          <w:tcPr>
            <w:tcW w:type="dxa" w:w="2492"/>
          </w:tcPr>
          <w:p>
            <w:pPr>
              <w:pStyle w:val="null3"/>
              <w:jc w:val="left"/>
            </w:pPr>
            <w:r>
              <w:rPr/>
              <w:t>乐器</w:t>
            </w:r>
          </w:p>
        </w:tc>
        <w:tc>
          <w:tcPr>
            <w:tcW w:type="dxa" w:w="2492"/>
          </w:tcPr>
          <w:p>
            <w:pPr>
              <w:pStyle w:val="null3"/>
              <w:jc w:val="left"/>
            </w:pPr>
            <w:r>
              <w:rPr/>
              <w:t>立式钢琴</w:t>
            </w:r>
          </w:p>
        </w:tc>
        <w:tc>
          <w:tcPr>
            <w:tcW w:type="dxa" w:w="2492"/>
          </w:tcPr>
          <w:p>
            <w:pPr>
              <w:pStyle w:val="null3"/>
              <w:jc w:val="left"/>
            </w:pPr>
            <w:r>
              <w:rPr/>
              <w:t>立式钢琴</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教学仪器</w:t>
            </w:r>
          </w:p>
        </w:tc>
        <w:tc>
          <w:tcPr>
            <w:tcW w:type="dxa" w:w="2492"/>
          </w:tcPr>
          <w:p>
            <w:pPr>
              <w:pStyle w:val="null3"/>
              <w:jc w:val="left"/>
            </w:pPr>
            <w:r>
              <w:rPr/>
              <w:t>写生灯</w:t>
            </w:r>
          </w:p>
        </w:tc>
        <w:tc>
          <w:tcPr>
            <w:tcW w:type="dxa" w:w="2492"/>
          </w:tcPr>
          <w:p>
            <w:pPr>
              <w:pStyle w:val="null3"/>
              <w:jc w:val="left"/>
            </w:pPr>
            <w:r>
              <w:rPr/>
              <w:t>写生灯</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教学仪器</w:t>
            </w:r>
          </w:p>
        </w:tc>
        <w:tc>
          <w:tcPr>
            <w:tcW w:type="dxa" w:w="2492"/>
          </w:tcPr>
          <w:p>
            <w:pPr>
              <w:pStyle w:val="null3"/>
              <w:jc w:val="left"/>
            </w:pPr>
            <w:r>
              <w:rPr/>
              <w:t>学生实验桌</w:t>
            </w:r>
          </w:p>
        </w:tc>
        <w:tc>
          <w:tcPr>
            <w:tcW w:type="dxa" w:w="2492"/>
          </w:tcPr>
          <w:p>
            <w:pPr>
              <w:pStyle w:val="null3"/>
              <w:jc w:val="left"/>
            </w:pPr>
            <w:r>
              <w:rPr/>
              <w:t>学生实验桌</w:t>
            </w:r>
          </w:p>
        </w:tc>
      </w:tr>
      <w:tr>
        <w:tc>
          <w:tcPr>
            <w:tcW w:type="dxa" w:w="831"/>
          </w:tcPr>
          <w:p>
            <w:pPr>
              <w:pStyle w:val="null3"/>
              <w:jc w:val="left"/>
            </w:pPr>
            <w:r>
              <w:rPr/>
              <w:t>2</w:t>
            </w:r>
          </w:p>
        </w:tc>
        <w:tc>
          <w:tcPr>
            <w:tcW w:type="dxa" w:w="2492"/>
          </w:tcPr>
          <w:p>
            <w:pPr>
              <w:pStyle w:val="null3"/>
              <w:jc w:val="left"/>
            </w:pPr>
            <w:r>
              <w:rPr/>
              <w:t>教学仪器</w:t>
            </w:r>
          </w:p>
        </w:tc>
        <w:tc>
          <w:tcPr>
            <w:tcW w:type="dxa" w:w="2492"/>
          </w:tcPr>
          <w:p>
            <w:pPr>
              <w:pStyle w:val="null3"/>
              <w:jc w:val="left"/>
            </w:pPr>
            <w:r>
              <w:rPr/>
              <w:t>实验椅</w:t>
            </w:r>
          </w:p>
        </w:tc>
        <w:tc>
          <w:tcPr>
            <w:tcW w:type="dxa" w:w="2492"/>
          </w:tcPr>
          <w:p>
            <w:pPr>
              <w:pStyle w:val="null3"/>
              <w:jc w:val="left"/>
            </w:pPr>
            <w:r>
              <w:rPr/>
              <w:t>实验椅</w:t>
            </w:r>
          </w:p>
        </w:tc>
      </w:tr>
      <w:tr>
        <w:tc>
          <w:tcPr>
            <w:tcW w:type="dxa" w:w="831"/>
          </w:tcPr>
          <w:p>
            <w:pPr>
              <w:pStyle w:val="null3"/>
              <w:jc w:val="left"/>
            </w:pPr>
            <w:r>
              <w:rPr/>
              <w:t>3</w:t>
            </w:r>
          </w:p>
        </w:tc>
        <w:tc>
          <w:tcPr>
            <w:tcW w:type="dxa" w:w="2492"/>
          </w:tcPr>
          <w:p>
            <w:pPr>
              <w:pStyle w:val="null3"/>
              <w:jc w:val="left"/>
            </w:pPr>
            <w:r>
              <w:rPr/>
              <w:t>教学仪器</w:t>
            </w:r>
          </w:p>
        </w:tc>
        <w:tc>
          <w:tcPr>
            <w:tcW w:type="dxa" w:w="2492"/>
          </w:tcPr>
          <w:p>
            <w:pPr>
              <w:pStyle w:val="null3"/>
              <w:jc w:val="left"/>
            </w:pPr>
            <w:r>
              <w:rPr/>
              <w:t>仪器柜</w:t>
            </w:r>
          </w:p>
        </w:tc>
        <w:tc>
          <w:tcPr>
            <w:tcW w:type="dxa" w:w="2492"/>
          </w:tcPr>
          <w:p>
            <w:pPr>
              <w:pStyle w:val="null3"/>
              <w:jc w:val="left"/>
            </w:pPr>
            <w:r>
              <w:rPr/>
              <w:t>仪器柜</w:t>
            </w:r>
          </w:p>
        </w:tc>
      </w:tr>
      <w:tr>
        <w:tc>
          <w:tcPr>
            <w:tcW w:type="dxa" w:w="831"/>
          </w:tcPr>
          <w:p>
            <w:pPr>
              <w:pStyle w:val="null3"/>
              <w:jc w:val="left"/>
            </w:pPr>
            <w:r>
              <w:rPr/>
              <w:t>4</w:t>
            </w:r>
          </w:p>
        </w:tc>
        <w:tc>
          <w:tcPr>
            <w:tcW w:type="dxa" w:w="2492"/>
          </w:tcPr>
          <w:p>
            <w:pPr>
              <w:pStyle w:val="null3"/>
              <w:jc w:val="left"/>
            </w:pPr>
            <w:r>
              <w:rPr/>
              <w:t>教学仪器</w:t>
            </w:r>
          </w:p>
        </w:tc>
        <w:tc>
          <w:tcPr>
            <w:tcW w:type="dxa" w:w="2492"/>
          </w:tcPr>
          <w:p>
            <w:pPr>
              <w:pStyle w:val="null3"/>
              <w:jc w:val="left"/>
            </w:pPr>
            <w:r>
              <w:rPr/>
              <w:t>教师演示台</w:t>
            </w:r>
          </w:p>
        </w:tc>
        <w:tc>
          <w:tcPr>
            <w:tcW w:type="dxa" w:w="2492"/>
          </w:tcPr>
          <w:p>
            <w:pPr>
              <w:pStyle w:val="null3"/>
              <w:jc w:val="left"/>
            </w:pPr>
            <w:r>
              <w:rPr/>
              <w:t>教师演示台</w:t>
            </w:r>
          </w:p>
        </w:tc>
      </w:tr>
      <w:tr>
        <w:tc>
          <w:tcPr>
            <w:tcW w:type="dxa" w:w="831"/>
          </w:tcPr>
          <w:p>
            <w:pPr>
              <w:pStyle w:val="null3"/>
              <w:jc w:val="left"/>
            </w:pPr>
            <w:r>
              <w:rPr/>
              <w:t>5</w:t>
            </w:r>
          </w:p>
        </w:tc>
        <w:tc>
          <w:tcPr>
            <w:tcW w:type="dxa" w:w="2492"/>
          </w:tcPr>
          <w:p>
            <w:pPr>
              <w:pStyle w:val="null3"/>
              <w:jc w:val="left"/>
            </w:pPr>
            <w:r>
              <w:rPr/>
              <w:t>教学仪器</w:t>
            </w:r>
          </w:p>
        </w:tc>
        <w:tc>
          <w:tcPr>
            <w:tcW w:type="dxa" w:w="2492"/>
          </w:tcPr>
          <w:p>
            <w:pPr>
              <w:pStyle w:val="null3"/>
              <w:jc w:val="left"/>
            </w:pPr>
            <w:r>
              <w:rPr/>
              <w:t>学生实验凳</w:t>
            </w:r>
          </w:p>
        </w:tc>
        <w:tc>
          <w:tcPr>
            <w:tcW w:type="dxa" w:w="2492"/>
          </w:tcPr>
          <w:p>
            <w:pPr>
              <w:pStyle w:val="null3"/>
              <w:jc w:val="left"/>
            </w:pPr>
            <w:r>
              <w:rPr/>
              <w:t>学生实验凳</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教学仪器</w:t>
            </w:r>
          </w:p>
        </w:tc>
        <w:tc>
          <w:tcPr>
            <w:tcW w:type="dxa" w:w="2492"/>
          </w:tcPr>
          <w:p>
            <w:pPr>
              <w:pStyle w:val="null3"/>
              <w:jc w:val="left"/>
            </w:pPr>
            <w:r>
              <w:rPr/>
              <w:t>演示桌(台)</w:t>
            </w:r>
          </w:p>
        </w:tc>
        <w:tc>
          <w:tcPr>
            <w:tcW w:type="dxa" w:w="2492"/>
          </w:tcPr>
          <w:p>
            <w:pPr>
              <w:pStyle w:val="null3"/>
              <w:jc w:val="left"/>
            </w:pPr>
            <w:r>
              <w:rPr/>
              <w:t>演示桌(台)</w:t>
            </w:r>
          </w:p>
        </w:tc>
      </w:tr>
      <w:tr>
        <w:tc>
          <w:tcPr>
            <w:tcW w:type="dxa" w:w="831"/>
          </w:tcPr>
          <w:p>
            <w:pPr>
              <w:pStyle w:val="null3"/>
              <w:jc w:val="left"/>
            </w:pPr>
            <w:r>
              <w:rPr/>
              <w:t>2</w:t>
            </w:r>
          </w:p>
        </w:tc>
        <w:tc>
          <w:tcPr>
            <w:tcW w:type="dxa" w:w="2492"/>
          </w:tcPr>
          <w:p>
            <w:pPr>
              <w:pStyle w:val="null3"/>
              <w:jc w:val="left"/>
            </w:pPr>
            <w:r>
              <w:rPr/>
              <w:t>教学仪器</w:t>
            </w:r>
          </w:p>
        </w:tc>
        <w:tc>
          <w:tcPr>
            <w:tcW w:type="dxa" w:w="2492"/>
          </w:tcPr>
          <w:p>
            <w:pPr>
              <w:pStyle w:val="null3"/>
              <w:jc w:val="left"/>
            </w:pPr>
            <w:r>
              <w:rPr/>
              <w:t>教师椅</w:t>
            </w:r>
          </w:p>
        </w:tc>
        <w:tc>
          <w:tcPr>
            <w:tcW w:type="dxa" w:w="2492"/>
          </w:tcPr>
          <w:p>
            <w:pPr>
              <w:pStyle w:val="null3"/>
              <w:jc w:val="left"/>
            </w:pPr>
            <w:r>
              <w:rPr/>
              <w:t>教师椅</w:t>
            </w:r>
          </w:p>
        </w:tc>
      </w:tr>
      <w:tr>
        <w:tc>
          <w:tcPr>
            <w:tcW w:type="dxa" w:w="831"/>
          </w:tcPr>
          <w:p>
            <w:pPr>
              <w:pStyle w:val="null3"/>
              <w:jc w:val="left"/>
            </w:pPr>
            <w:r>
              <w:rPr/>
              <w:t>3</w:t>
            </w:r>
          </w:p>
        </w:tc>
        <w:tc>
          <w:tcPr>
            <w:tcW w:type="dxa" w:w="2492"/>
          </w:tcPr>
          <w:p>
            <w:pPr>
              <w:pStyle w:val="null3"/>
              <w:jc w:val="left"/>
            </w:pPr>
            <w:r>
              <w:rPr/>
              <w:t>教学仪器</w:t>
            </w:r>
          </w:p>
        </w:tc>
        <w:tc>
          <w:tcPr>
            <w:tcW w:type="dxa" w:w="2492"/>
          </w:tcPr>
          <w:p>
            <w:pPr>
              <w:pStyle w:val="null3"/>
              <w:jc w:val="left"/>
            </w:pPr>
            <w:r>
              <w:rPr/>
              <w:t>工作台</w:t>
            </w:r>
          </w:p>
        </w:tc>
        <w:tc>
          <w:tcPr>
            <w:tcW w:type="dxa" w:w="2492"/>
          </w:tcPr>
          <w:p>
            <w:pPr>
              <w:pStyle w:val="null3"/>
              <w:jc w:val="left"/>
            </w:pPr>
            <w:r>
              <w:rPr/>
              <w:t>工作台</w:t>
            </w:r>
          </w:p>
        </w:tc>
      </w:tr>
      <w:tr>
        <w:tc>
          <w:tcPr>
            <w:tcW w:type="dxa" w:w="831"/>
          </w:tcPr>
          <w:p>
            <w:pPr>
              <w:pStyle w:val="null3"/>
              <w:jc w:val="left"/>
            </w:pPr>
            <w:r>
              <w:rPr/>
              <w:t>4</w:t>
            </w:r>
          </w:p>
        </w:tc>
        <w:tc>
          <w:tcPr>
            <w:tcW w:type="dxa" w:w="2492"/>
          </w:tcPr>
          <w:p>
            <w:pPr>
              <w:pStyle w:val="null3"/>
              <w:jc w:val="left"/>
            </w:pPr>
            <w:r>
              <w:rPr/>
              <w:t>教学仪器</w:t>
            </w:r>
          </w:p>
        </w:tc>
        <w:tc>
          <w:tcPr>
            <w:tcW w:type="dxa" w:w="2492"/>
          </w:tcPr>
          <w:p>
            <w:pPr>
              <w:pStyle w:val="null3"/>
              <w:jc w:val="left"/>
            </w:pPr>
            <w:r>
              <w:rPr/>
              <w:t>美术教学用品柜</w:t>
            </w:r>
          </w:p>
        </w:tc>
        <w:tc>
          <w:tcPr>
            <w:tcW w:type="dxa" w:w="2492"/>
          </w:tcPr>
          <w:p>
            <w:pPr>
              <w:pStyle w:val="null3"/>
              <w:jc w:val="left"/>
            </w:pPr>
            <w:r>
              <w:rPr/>
              <w:t>美术教学用品柜</w:t>
            </w:r>
          </w:p>
        </w:tc>
      </w:tr>
      <w:tr>
        <w:tc>
          <w:tcPr>
            <w:tcW w:type="dxa" w:w="831"/>
          </w:tcPr>
          <w:p>
            <w:pPr>
              <w:pStyle w:val="null3"/>
              <w:jc w:val="left"/>
            </w:pPr>
            <w:r>
              <w:rPr/>
              <w:t>5</w:t>
            </w:r>
          </w:p>
        </w:tc>
        <w:tc>
          <w:tcPr>
            <w:tcW w:type="dxa" w:w="2492"/>
          </w:tcPr>
          <w:p>
            <w:pPr>
              <w:pStyle w:val="null3"/>
              <w:jc w:val="left"/>
            </w:pPr>
            <w:r>
              <w:rPr/>
              <w:t>教学仪器</w:t>
            </w:r>
          </w:p>
        </w:tc>
        <w:tc>
          <w:tcPr>
            <w:tcW w:type="dxa" w:w="2492"/>
          </w:tcPr>
          <w:p>
            <w:pPr>
              <w:pStyle w:val="null3"/>
              <w:jc w:val="left"/>
            </w:pPr>
            <w:r>
              <w:rPr/>
              <w:t>写生凳</w:t>
            </w:r>
          </w:p>
        </w:tc>
        <w:tc>
          <w:tcPr>
            <w:tcW w:type="dxa" w:w="2492"/>
          </w:tcPr>
          <w:p>
            <w:pPr>
              <w:pStyle w:val="null3"/>
              <w:jc w:val="left"/>
            </w:pPr>
            <w:r>
              <w:rPr/>
              <w:t>写生凳</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乐器</w:t>
            </w:r>
          </w:p>
        </w:tc>
        <w:tc>
          <w:tcPr>
            <w:tcW w:type="dxa" w:w="2492"/>
          </w:tcPr>
          <w:p>
            <w:pPr>
              <w:pStyle w:val="null3"/>
              <w:jc w:val="left"/>
            </w:pPr>
            <w:r>
              <w:rPr/>
              <w:t>乐器储藏柜</w:t>
            </w:r>
          </w:p>
        </w:tc>
        <w:tc>
          <w:tcPr>
            <w:tcW w:type="dxa" w:w="2492"/>
          </w:tcPr>
          <w:p>
            <w:pPr>
              <w:pStyle w:val="null3"/>
              <w:jc w:val="left"/>
            </w:pPr>
            <w:r>
              <w:rPr/>
              <w:t>乐器储藏柜</w:t>
            </w:r>
          </w:p>
        </w:tc>
      </w:tr>
      <w:tr>
        <w:tc>
          <w:tcPr>
            <w:tcW w:type="dxa" w:w="831"/>
          </w:tcPr>
          <w:p>
            <w:pPr>
              <w:pStyle w:val="null3"/>
              <w:jc w:val="left"/>
            </w:pPr>
            <w:r>
              <w:rPr/>
              <w:t>2</w:t>
            </w:r>
          </w:p>
        </w:tc>
        <w:tc>
          <w:tcPr>
            <w:tcW w:type="dxa" w:w="2492"/>
          </w:tcPr>
          <w:p>
            <w:pPr>
              <w:pStyle w:val="null3"/>
              <w:jc w:val="left"/>
            </w:pPr>
            <w:r>
              <w:rPr/>
              <w:t>乐器</w:t>
            </w:r>
          </w:p>
        </w:tc>
        <w:tc>
          <w:tcPr>
            <w:tcW w:type="dxa" w:w="2492"/>
          </w:tcPr>
          <w:p>
            <w:pPr>
              <w:pStyle w:val="null3"/>
              <w:jc w:val="left"/>
            </w:pPr>
            <w:r>
              <w:rPr/>
              <w:t>音乐凳（椅）</w:t>
            </w:r>
          </w:p>
        </w:tc>
        <w:tc>
          <w:tcPr>
            <w:tcW w:type="dxa" w:w="2492"/>
          </w:tcPr>
          <w:p>
            <w:pPr>
              <w:pStyle w:val="null3"/>
              <w:jc w:val="left"/>
            </w:pPr>
            <w:r>
              <w:rPr/>
              <w:t>音乐凳（椅）</w:t>
            </w:r>
          </w:p>
        </w:tc>
      </w:tr>
      <w:tr>
        <w:tc>
          <w:tcPr>
            <w:tcW w:type="dxa" w:w="831"/>
          </w:tcPr>
          <w:p>
            <w:pPr>
              <w:pStyle w:val="null3"/>
              <w:jc w:val="left"/>
            </w:pPr>
            <w:r>
              <w:rPr/>
              <w:t>3</w:t>
            </w:r>
          </w:p>
        </w:tc>
        <w:tc>
          <w:tcPr>
            <w:tcW w:type="dxa" w:w="2492"/>
          </w:tcPr>
          <w:p>
            <w:pPr>
              <w:pStyle w:val="null3"/>
              <w:jc w:val="left"/>
            </w:pPr>
            <w:r>
              <w:rPr/>
              <w:t>乐器</w:t>
            </w:r>
          </w:p>
        </w:tc>
        <w:tc>
          <w:tcPr>
            <w:tcW w:type="dxa" w:w="2492"/>
          </w:tcPr>
          <w:p>
            <w:pPr>
              <w:pStyle w:val="null3"/>
              <w:jc w:val="left"/>
            </w:pPr>
            <w:r>
              <w:rPr/>
              <w:t>教师椅</w:t>
            </w:r>
          </w:p>
        </w:tc>
        <w:tc>
          <w:tcPr>
            <w:tcW w:type="dxa" w:w="2492"/>
          </w:tcPr>
          <w:p>
            <w:pPr>
              <w:pStyle w:val="null3"/>
              <w:jc w:val="left"/>
            </w:pPr>
            <w:r>
              <w:rPr/>
              <w:t>教师椅</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标的名称：教学电源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交流2V～12V，5A，每2V为一档；直流1.5V～12V，2A，分为1.5V、3V、4.5V、6V、9V、12V，共6档；40A、8s自动关断，延时1s；各档空载电压应≤1.05U标＋0.3V，各档满载电压应≥0.95U标-0.3V，直流输出时电压偏调±（2％U标＋0.1V）。</w:t>
            </w:r>
          </w:p>
        </w:tc>
      </w:tr>
    </w:tbl>
    <w:p>
      <w:pPr>
        <w:pStyle w:val="null3"/>
        <w:jc w:val="left"/>
      </w:pPr>
      <w:r>
        <w:rPr/>
        <w:t>标的名称：电池盒1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1、可串并联，由塑料盒底、正负极弹簧片、插接件组成；内部为组装式，即可并联多个也可串联多个，组合多样化，四个为一组。</w:t>
            </w:r>
          </w:p>
        </w:tc>
      </w:tr>
    </w:tbl>
    <w:p>
      <w:pPr>
        <w:pStyle w:val="null3"/>
        <w:jc w:val="left"/>
      </w:pPr>
      <w:r>
        <w:rPr/>
        <w:t>标的名称：卷尺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1、量程0mm～2000mm，折卷式，尺带表面应平滑、色泽均匀，无气孔、杂质</w:t>
            </w:r>
          </w:p>
        </w:tc>
      </w:tr>
    </w:tbl>
    <w:p>
      <w:pPr>
        <w:pStyle w:val="null3"/>
        <w:jc w:val="left"/>
      </w:pPr>
      <w:r>
        <w:rPr/>
        <w:t>标的名称：干湿球温度计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1、0℃～50℃，分度值0.5℃，测量湿度0%～100%。</w:t>
            </w:r>
          </w:p>
        </w:tc>
      </w:tr>
    </w:tbl>
    <w:p>
      <w:pPr>
        <w:pStyle w:val="null3"/>
        <w:jc w:val="left"/>
      </w:pPr>
      <w:r>
        <w:rPr/>
        <w:t>标的名称：电子天平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1、量程≥500g，分度值0.01g</w:t>
            </w:r>
          </w:p>
        </w:tc>
      </w:tr>
    </w:tbl>
    <w:p>
      <w:pPr>
        <w:pStyle w:val="null3"/>
        <w:jc w:val="left"/>
      </w:pPr>
      <w:r>
        <w:rPr/>
        <w:t>标的名称：量筒2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1、容积为100mL，透明钠钙玻璃制，分度线、数字和标志应完整、清晰和耐久，容积为20℃时充满量筒刻度线所容纳体积。</w:t>
            </w:r>
          </w:p>
        </w:tc>
      </w:tr>
    </w:tbl>
    <w:p>
      <w:pPr>
        <w:pStyle w:val="null3"/>
        <w:jc w:val="left"/>
      </w:pPr>
      <w:r>
        <w:rPr/>
        <w:t>标的名称：水槽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1、透明塑料、材质树脂，整体形状长方形，水槽可密封带盖且带有透气孔，外观尺寸长30cm×宽20cm×高15cm（±2mm）。</w:t>
            </w:r>
          </w:p>
        </w:tc>
      </w:tr>
    </w:tbl>
    <w:p>
      <w:pPr>
        <w:pStyle w:val="null3"/>
        <w:jc w:val="left"/>
      </w:pPr>
      <w:r>
        <w:rPr/>
        <w:t>标的名称：烧杯2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1、容积为250mL，同上透明硼硅酸盐玻璃制，烧杯的满口容量应超过标称容量的10%，并应采用容量差值较大的一种。</w:t>
            </w:r>
          </w:p>
        </w:tc>
      </w:tr>
    </w:tbl>
    <w:p>
      <w:pPr>
        <w:pStyle w:val="null3"/>
        <w:jc w:val="left"/>
      </w:pPr>
      <w:r>
        <w:rPr/>
        <w:t>标的名称：蒸发皿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calibri" w:hAnsi="calibri" w:cs="calibri" w:eastAsia="calibri"/>
                <w:color w:val="000000"/>
                <w:sz w:val="18"/>
              </w:rPr>
              <w:t>1</w:t>
            </w:r>
            <w:r>
              <w:rPr>
                <w:rFonts w:ascii="宋体" w:hAnsi="宋体" w:cs="宋体" w:eastAsia="宋体"/>
                <w:color w:val="000000"/>
                <w:sz w:val="18"/>
              </w:rPr>
              <w:t>、</w:t>
            </w:r>
            <w:r>
              <w:rPr>
                <w:rFonts w:ascii="宋体" w:hAnsi="宋体" w:cs="宋体" w:eastAsia="宋体"/>
                <w:color w:val="000000"/>
                <w:sz w:val="18"/>
              </w:rPr>
              <w:t>Φ</w:t>
            </w:r>
            <w:r>
              <w:rPr>
                <w:rFonts w:ascii="宋体" w:hAnsi="宋体" w:cs="宋体" w:eastAsia="宋体"/>
                <w:color w:val="000000"/>
                <w:sz w:val="18"/>
              </w:rPr>
              <w:t>100mm，瓷制，耐受温度≥800℃。</w:t>
            </w:r>
          </w:p>
        </w:tc>
      </w:tr>
    </w:tbl>
    <w:p>
      <w:pPr>
        <w:pStyle w:val="null3"/>
        <w:jc w:val="left"/>
      </w:pPr>
      <w:r>
        <w:rPr/>
        <w:t>标的名称：陶土网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1、金属网尺寸≥125mm×125mm，耐火材料为陶土，功能等同于石棉网。</w:t>
            </w:r>
          </w:p>
        </w:tc>
      </w:tr>
    </w:tbl>
    <w:p>
      <w:pPr>
        <w:pStyle w:val="null3"/>
        <w:jc w:val="left"/>
      </w:pPr>
      <w:r>
        <w:rPr/>
        <w:t>标的名称：放大镜3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1、手持式，有效光孔径≥8mm，≥15倍放大。</w:t>
            </w:r>
          </w:p>
        </w:tc>
      </w:tr>
    </w:tbl>
    <w:p>
      <w:pPr>
        <w:pStyle w:val="null3"/>
        <w:jc w:val="left"/>
      </w:pPr>
      <w:r>
        <w:rPr/>
        <w:t>标的名称：载玻片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w:t>
            </w:r>
            <w:r>
              <w:rPr>
                <w:rFonts w:ascii="宋体" w:hAnsi="宋体" w:cs="宋体" w:eastAsia="宋体"/>
                <w:color w:val="000000"/>
                <w:sz w:val="20"/>
              </w:rPr>
              <w:t>玻璃制</w:t>
            </w:r>
            <w:r>
              <w:rPr>
                <w:rFonts w:ascii="宋体" w:hAnsi="宋体" w:cs="宋体" w:eastAsia="宋体"/>
                <w:color w:val="000000"/>
                <w:sz w:val="20"/>
              </w:rPr>
              <w:t>,</w:t>
            </w:r>
            <w:r>
              <w:rPr>
                <w:rFonts w:ascii="宋体" w:hAnsi="宋体" w:cs="宋体" w:eastAsia="宋体"/>
                <w:color w:val="000000"/>
                <w:sz w:val="19"/>
              </w:rPr>
              <w:t>18mm×18mm</w:t>
            </w:r>
            <w:r>
              <w:rPr>
                <w:rFonts w:ascii="宋体" w:hAnsi="宋体" w:cs="宋体" w:eastAsia="宋体"/>
                <w:color w:val="000000"/>
                <w:sz w:val="20"/>
              </w:rPr>
              <w:t>±0.5mm</w:t>
            </w:r>
            <w:r>
              <w:rPr>
                <w:rFonts w:ascii="宋体" w:hAnsi="宋体" w:cs="宋体" w:eastAsia="宋体"/>
                <w:color w:val="000000"/>
                <w:sz w:val="19"/>
              </w:rPr>
              <w:t>,</w:t>
            </w:r>
            <w:r>
              <w:rPr>
                <w:rFonts w:ascii="宋体" w:hAnsi="宋体" w:cs="宋体" w:eastAsia="宋体"/>
                <w:color w:val="000000"/>
                <w:sz w:val="18"/>
              </w:rPr>
              <w:t>无色透明，平整。</w:t>
            </w:r>
          </w:p>
        </w:tc>
      </w:tr>
    </w:tbl>
    <w:p>
      <w:pPr>
        <w:pStyle w:val="null3"/>
        <w:jc w:val="left"/>
      </w:pPr>
      <w:r>
        <w:rPr/>
        <w:t>标的名称：盖玻片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w:t>
            </w:r>
            <w:r>
              <w:rPr>
                <w:rFonts w:ascii="宋体" w:hAnsi="宋体" w:cs="宋体" w:eastAsia="宋体"/>
                <w:color w:val="000000"/>
                <w:sz w:val="20"/>
              </w:rPr>
              <w:t>钠钙玻璃制品</w:t>
            </w:r>
            <w:r>
              <w:rPr>
                <w:rFonts w:ascii="宋体" w:hAnsi="宋体" w:cs="宋体" w:eastAsia="宋体"/>
                <w:color w:val="000000"/>
                <w:sz w:val="20"/>
              </w:rPr>
              <w:t>,18mm×18mm±0.5mm</w:t>
            </w:r>
            <w:r>
              <w:rPr>
                <w:rFonts w:ascii="宋体" w:hAnsi="宋体" w:cs="宋体" w:eastAsia="宋体"/>
                <w:color w:val="000000"/>
                <w:sz w:val="19"/>
              </w:rPr>
              <w:t>,</w:t>
            </w:r>
            <w:r>
              <w:rPr>
                <w:rFonts w:ascii="宋体" w:hAnsi="宋体" w:cs="宋体" w:eastAsia="宋体"/>
                <w:color w:val="000000"/>
                <w:sz w:val="18"/>
              </w:rPr>
              <w:t>无色透明，平整。</w:t>
            </w:r>
          </w:p>
        </w:tc>
      </w:tr>
    </w:tbl>
    <w:p>
      <w:pPr>
        <w:pStyle w:val="null3"/>
        <w:jc w:val="left"/>
      </w:pPr>
      <w:r>
        <w:rPr/>
        <w:t>标的名称：少年人体半身模型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1、PVC材质，少年模型，高≥420mm带底座。头颈部座正中矢状切面，颈部做水平切面，胸腹部两侧近腋前线切下胸腹壁，显示内脏器官位置、形态结构和相互关系。</w:t>
            </w:r>
          </w:p>
        </w:tc>
      </w:tr>
    </w:tbl>
    <w:p>
      <w:pPr>
        <w:pStyle w:val="null3"/>
        <w:jc w:val="left"/>
      </w:pPr>
      <w:r>
        <w:rPr/>
        <w:t>标的名称：啄木鸟仿真模型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1、模型应为自然大小、附于一段树干上并带底座。模型应用羽毛全部覆盖成型的体架，各种羽毛的分布与着色应呈自然状，特征鲜明、逼真、形象。应显示喙直坚硬，末端尖锐的特征。整体尺寸≥180mm×100mm×60mm</w:t>
            </w:r>
          </w:p>
        </w:tc>
      </w:tr>
    </w:tbl>
    <w:p>
      <w:pPr>
        <w:pStyle w:val="null3"/>
        <w:jc w:val="left"/>
      </w:pPr>
      <w:r>
        <w:rPr/>
        <w:t>标的名称：猫头鹰仿真模型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模型应为自然大小，整体固定在底盘上。模型应用羽毛全部覆盖成型的体架，各种羽毛的分布与着色应呈自然状，特征鲜明、逼真、形象。应突出眼睛的瞳孔大，喙坚硬，末端尖锐，向下钩曲，趾端有长而锐利的钩爪。整体尺寸≥180mm×70mm×100mm。</w:t>
            </w:r>
          </w:p>
        </w:tc>
      </w:tr>
    </w:tbl>
    <w:p>
      <w:pPr>
        <w:pStyle w:val="null3"/>
        <w:jc w:val="left"/>
      </w:pPr>
      <w:r>
        <w:rPr/>
        <w:t>标的名称：蟾蜍浸制标本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1、标本应选用大型青蛙或蟾蜍制作。体长不小于80mm。标本的外部各器官齐全、完整。</w:t>
            </w:r>
          </w:p>
        </w:tc>
      </w:tr>
    </w:tbl>
    <w:p>
      <w:pPr>
        <w:pStyle w:val="null3"/>
        <w:jc w:val="left"/>
      </w:pPr>
      <w:r>
        <w:rPr/>
        <w:t>标的名称：昆虫标本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由常见益虫蚂蚁、蜜蜂、虎头蜂、家蚕蛾、地鳖、约马蜂和害虫长蝽、臭椿、金龟子、鼠妇、硕蝽、暗黑鳃金龟各（6～7）种害虫应附部分被害物。标本应形体完整、姿态自然、色泽正常。各种标本均应整姿或展翅处理。标本盒上盖采用透明浮法玻璃制作，下盖由环保厚卡纸加工制作而成，标本盒尺寸（长×宽×高）不小于21×17×3cm，上下盖可以打开。</w:t>
            </w:r>
          </w:p>
        </w:tc>
      </w:tr>
    </w:tbl>
    <w:p>
      <w:pPr>
        <w:pStyle w:val="null3"/>
        <w:jc w:val="left"/>
      </w:pPr>
      <w:r>
        <w:rPr/>
        <w:t>标的名称：植物种子传播方式标本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动物传播、弹力传播、风力传播、水力传播选用常见的植物种子制作，应能说明动物传播、弹力传播、风力传播、水力传播等传播方式。每种传播方式的植物种子应不少于两种。标本盒上盖采用透明浮法玻璃制作，下盖由环保厚卡纸加工制作而成，标本盒尺寸（长×宽×高）不小于21×17×3cm，上下盖可以打开，便于学生更直观的观察，不易破损，接合紧密。标本应固定牢固，不易脱落。</w:t>
            </w:r>
          </w:p>
        </w:tc>
      </w:tr>
    </w:tbl>
    <w:p>
      <w:pPr>
        <w:pStyle w:val="null3"/>
        <w:jc w:val="left"/>
      </w:pPr>
      <w:r>
        <w:rPr/>
        <w:t>标的名称：金属矿物标本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1、铜、铁、铝、钨、锡等。标本盒上盖采用透明浮法玻璃制作，下盖由环保厚卡纸加工制作而成，标本盒尺寸（长×宽×高）不小于21×17×3cm，上下盖可以打开。</w:t>
            </w:r>
          </w:p>
        </w:tc>
      </w:tr>
    </w:tbl>
    <w:p>
      <w:pPr>
        <w:pStyle w:val="null3"/>
        <w:jc w:val="left"/>
      </w:pPr>
      <w:r>
        <w:rPr/>
        <w:t>标的名称：叶片气孔装片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标本应能在学生显微镜下观察清晰。所要显示的组织机构应选自标准、典型的生物材料和正确的取材部位。玻片应边角完整，无斑点、纹络、磨伤、霉斑等缺陷。切片装于全新塑料一次性注塑而成的乳白色切片盒中。</w:t>
            </w:r>
          </w:p>
        </w:tc>
      </w:tr>
    </w:tbl>
    <w:p>
      <w:pPr>
        <w:pStyle w:val="null3"/>
        <w:jc w:val="left"/>
      </w:pPr>
      <w:r>
        <w:rPr/>
        <w:t>标的名称：蛙卵细胞切片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标本应能在学生显微镜下观察清晰。所要显示的组织机构应选自标准、典型的生物材料和正确的取材部位。玻片应边角完整，无斑点、纹络、磨伤、霉斑等缺陷。切片装于全新塑料一次性注塑而成的乳白色切片盒中。</w:t>
            </w:r>
          </w:p>
        </w:tc>
      </w:tr>
    </w:tbl>
    <w:p>
      <w:pPr>
        <w:pStyle w:val="null3"/>
        <w:jc w:val="left"/>
      </w:pPr>
      <w:r>
        <w:rPr/>
        <w:t>标的名称：小刀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1、材质为不锈钢伸缩式，总长度≥130mm，刀刃长度≥65mm，宽度≥8mm，刀柄长度≥135mm。</w:t>
            </w:r>
          </w:p>
        </w:tc>
      </w:tr>
    </w:tbl>
    <w:p>
      <w:pPr>
        <w:pStyle w:val="null3"/>
        <w:jc w:val="left"/>
      </w:pPr>
      <w:r>
        <w:rPr/>
        <w:t>标的名称：月球仪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1、月球模型，直径≥80mm，包括月球表面的地形，主要环形山，月海，标记清晰，位置准确。</w:t>
            </w:r>
          </w:p>
        </w:tc>
      </w:tr>
    </w:tbl>
    <w:p>
      <w:pPr>
        <w:pStyle w:val="null3"/>
        <w:jc w:val="left"/>
      </w:pPr>
      <w:r>
        <w:rPr/>
        <w:t>标的名称：雨量器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1、不锈钢外筒，承水口内径≥200mm，高≥230mm，配锥形导水漏斗，≥1000mL塑料量筒，铁质安装框架。</w:t>
            </w:r>
          </w:p>
        </w:tc>
      </w:tr>
    </w:tbl>
    <w:p>
      <w:pPr>
        <w:pStyle w:val="null3"/>
        <w:jc w:val="left"/>
      </w:pPr>
      <w:r>
        <w:rPr/>
        <w:t>标的名称：地球内部构造模型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1、立体剖面模型，能够看出地壳、地幔、地核三部分及其特点。</w:t>
            </w:r>
          </w:p>
        </w:tc>
      </w:tr>
    </w:tbl>
    <w:p>
      <w:pPr>
        <w:pStyle w:val="null3"/>
        <w:jc w:val="left"/>
      </w:pPr>
      <w:r>
        <w:rPr/>
        <w:t>标的名称：地震模拟记录仪器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1、支架和底板和摇动悬臂、圈式记录仪组成。</w:t>
            </w:r>
          </w:p>
        </w:tc>
      </w:tr>
    </w:tbl>
    <w:p>
      <w:pPr>
        <w:pStyle w:val="null3"/>
        <w:jc w:val="left"/>
      </w:pPr>
      <w:r>
        <w:rPr/>
        <w:t>标的名称：一字螺丝刀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1、旋杆直径≥6mm，长≥150mm，工作端带磁性。</w:t>
            </w:r>
          </w:p>
        </w:tc>
      </w:tr>
    </w:tbl>
    <w:p>
      <w:pPr>
        <w:pStyle w:val="null3"/>
        <w:jc w:val="left"/>
      </w:pPr>
      <w:r>
        <w:rPr/>
        <w:t>标的名称：学生实验桌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1、规格（长×宽×高）：1200×600×760mm（±5mm）。</w:t>
            </w:r>
          </w:p>
          <w:p>
            <w:pPr>
              <w:pStyle w:val="null3"/>
              <w:jc w:val="both"/>
            </w:pPr>
            <w:r>
              <w:rPr>
                <w:rFonts w:ascii="宋体" w:hAnsi="宋体" w:cs="宋体" w:eastAsia="宋体"/>
                <w:color w:val="000000"/>
                <w:sz w:val="18"/>
              </w:rPr>
              <w:t>▲2、台面：一体化陶瓷台面，台面经过上釉工艺处理，具有耐高温、耐刻刮、防静电、耐腐蚀、防垢易清洁、防霉、防水等物理性能和化学性能。（提供第三方检测机构出具的具有CMA标识的检测报告影印件证明）</w:t>
            </w:r>
          </w:p>
          <w:p>
            <w:pPr>
              <w:pStyle w:val="null3"/>
              <w:jc w:val="both"/>
            </w:pPr>
            <w:r>
              <w:rPr>
                <w:rFonts w:ascii="宋体" w:hAnsi="宋体" w:cs="宋体" w:eastAsia="宋体"/>
                <w:color w:val="000000"/>
                <w:sz w:val="18"/>
              </w:rPr>
              <w:t>▲3、台面包边：台面四周边缘采用耐酸碱工程塑料一体注塑成型进行包边，整体厚度≥35mm，可减少桌体间机械碰撞，前沿设≥50mm高挡水边，可有效阻挡仪器滑落。（提供实物图片证明）</w:t>
            </w:r>
          </w:p>
          <w:p>
            <w:pPr>
              <w:pStyle w:val="null3"/>
              <w:jc w:val="both"/>
            </w:pPr>
            <w:r>
              <w:rPr>
                <w:rFonts w:ascii="宋体" w:hAnsi="宋体" w:cs="宋体" w:eastAsia="宋体"/>
                <w:color w:val="000000"/>
                <w:sz w:val="18"/>
              </w:rPr>
              <w:t>▲4、台面符合GB/T 4100-2015《陶瓷砖》标准，台面陶瓷砖品质检测结果符合或优于以下参数：吸水率≤0.5%、断裂模数≥35.0MPa、破坏强度≥1300N、耐污染性不低于3级、耐磨性不低于4级2000转、耐冲击性≥0.75、放射性A类≤1.0、压缩强度≥130MPa、表面耐划痕≥1级、洛氏硬度≥50.0HRC、耐化学腐蚀性：98%硫酸、65%硝酸、37%盐酸、80%磷酸、乙酸、40%氢氧化钾、40%氢氧化钠、10%双氧水、氯苯、四氯化碳、37%甲醛等试剂/溶液测试表面无明显变化。（提供第三方检测机构出具的具有CMA标识的检测报告影印件证明）</w:t>
            </w:r>
          </w:p>
          <w:p>
            <w:pPr>
              <w:pStyle w:val="null3"/>
              <w:jc w:val="both"/>
            </w:pPr>
            <w:r>
              <w:rPr>
                <w:rFonts w:ascii="宋体" w:hAnsi="宋体" w:cs="宋体" w:eastAsia="宋体"/>
                <w:color w:val="000000"/>
                <w:sz w:val="18"/>
              </w:rPr>
              <w:t>5、台面支撑框架：横梁采用矩形方钢，采用尼龙工程塑料注塑一次成型连插件连接。</w:t>
            </w:r>
          </w:p>
          <w:p>
            <w:pPr>
              <w:pStyle w:val="null3"/>
              <w:jc w:val="both"/>
            </w:pPr>
            <w:r>
              <w:rPr>
                <w:rFonts w:ascii="宋体" w:hAnsi="宋体" w:cs="宋体" w:eastAsia="宋体"/>
                <w:color w:val="000000"/>
                <w:sz w:val="18"/>
              </w:rPr>
              <w:t>6、书包盒：采用ABS工程塑料一次注塑成型，规格：410×320×130mm（±5mm）（每组2个），预留学生凳挂靠口。</w:t>
            </w:r>
          </w:p>
          <w:p>
            <w:pPr>
              <w:pStyle w:val="null3"/>
              <w:jc w:val="both"/>
            </w:pPr>
            <w:r>
              <w:rPr>
                <w:rFonts w:ascii="宋体" w:hAnsi="宋体" w:cs="宋体" w:eastAsia="宋体"/>
                <w:color w:val="000000"/>
                <w:sz w:val="18"/>
              </w:rPr>
              <w:t>7、立柱框架：采用钢塑夹层设计，外观为四边形几何形态，易碰撞处全部采用倒圆角处理，整体规格685×530×50mm（±5mm）。</w:t>
            </w:r>
          </w:p>
          <w:p>
            <w:pPr>
              <w:pStyle w:val="null3"/>
              <w:jc w:val="both"/>
            </w:pPr>
            <w:r>
              <w:rPr>
                <w:rFonts w:ascii="宋体" w:hAnsi="宋体" w:cs="宋体" w:eastAsia="宋体"/>
                <w:color w:val="000000"/>
                <w:sz w:val="18"/>
              </w:rPr>
              <w:t>①内侧承重框架采用尼龙工程塑料一体注塑成型，尼龙承重框架规格尺寸为685×530mm（±5mm）;</w:t>
            </w:r>
          </w:p>
          <w:p>
            <w:pPr>
              <w:pStyle w:val="null3"/>
              <w:jc w:val="both"/>
            </w:pPr>
            <w:r>
              <w:rPr>
                <w:rFonts w:ascii="宋体" w:hAnsi="宋体" w:cs="宋体" w:eastAsia="宋体"/>
                <w:color w:val="000000"/>
                <w:sz w:val="18"/>
              </w:rPr>
              <w:t>②夹层承重层采用方钢整体焊接成型；</w:t>
            </w:r>
          </w:p>
          <w:p>
            <w:pPr>
              <w:pStyle w:val="null3"/>
              <w:jc w:val="both"/>
            </w:pPr>
            <w:r>
              <w:rPr>
                <w:rFonts w:ascii="宋体" w:hAnsi="宋体" w:cs="宋体" w:eastAsia="宋体"/>
                <w:color w:val="000000"/>
                <w:sz w:val="18"/>
              </w:rPr>
              <w:t>③外侧装饰防护部件采用ABS工程塑料注塑成型。</w:t>
            </w:r>
          </w:p>
          <w:p>
            <w:pPr>
              <w:pStyle w:val="null3"/>
              <w:jc w:val="both"/>
            </w:pPr>
            <w:r>
              <w:rPr>
                <w:rFonts w:ascii="宋体" w:hAnsi="宋体" w:cs="宋体" w:eastAsia="宋体"/>
                <w:color w:val="000000"/>
                <w:sz w:val="18"/>
              </w:rPr>
              <w:t>④立柱框架内设用于维护检修的隐藏式布线功能柱。</w:t>
            </w:r>
          </w:p>
          <w:p>
            <w:pPr>
              <w:pStyle w:val="null3"/>
              <w:jc w:val="both"/>
            </w:pPr>
            <w:r>
              <w:rPr>
                <w:rFonts w:ascii="宋体" w:hAnsi="宋体" w:cs="宋体" w:eastAsia="宋体"/>
                <w:color w:val="000000"/>
                <w:sz w:val="18"/>
              </w:rPr>
              <w:t>8、吊板：采用冷轧钢板折弯成型，表面喷塑处理。</w:t>
            </w:r>
          </w:p>
          <w:p>
            <w:pPr>
              <w:pStyle w:val="null3"/>
              <w:jc w:val="both"/>
            </w:pPr>
            <w:r>
              <w:rPr>
                <w:rFonts w:ascii="宋体" w:hAnsi="宋体" w:cs="宋体" w:eastAsia="宋体"/>
                <w:color w:val="000000"/>
                <w:sz w:val="18"/>
              </w:rPr>
              <w:t>9、可调脚：采用ABS注塑专用垫，具有高度可调、耐磨、防潮等特点。</w:t>
            </w:r>
          </w:p>
        </w:tc>
      </w:tr>
    </w:tbl>
    <w:p>
      <w:pPr>
        <w:pStyle w:val="null3"/>
        <w:jc w:val="left"/>
      </w:pPr>
      <w:r>
        <w:rPr/>
        <w:t>标的名称：电源总控台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calibri" w:hAnsi="calibri" w:cs="calibri" w:eastAsia="calibri"/>
                <w:sz w:val="21"/>
              </w:rPr>
              <w:t>1</w:t>
            </w:r>
            <w:r>
              <w:rPr>
                <w:rFonts w:ascii="宋体" w:hAnsi="宋体" w:cs="宋体" w:eastAsia="宋体"/>
                <w:sz w:val="21"/>
              </w:rPr>
              <w:t>、装置在教师演示台内，规格：</w:t>
            </w:r>
            <w:r>
              <w:rPr>
                <w:rFonts w:ascii="calibri" w:hAnsi="calibri" w:cs="calibri" w:eastAsia="calibri"/>
                <w:sz w:val="21"/>
              </w:rPr>
              <w:t>500mm</w:t>
            </w:r>
            <w:r>
              <w:rPr>
                <w:rFonts w:ascii="宋体" w:hAnsi="宋体" w:cs="宋体" w:eastAsia="宋体"/>
                <w:sz w:val="21"/>
              </w:rPr>
              <w:t>×</w:t>
            </w:r>
            <w:r>
              <w:rPr>
                <w:rFonts w:ascii="calibri" w:hAnsi="calibri" w:cs="calibri" w:eastAsia="calibri"/>
                <w:sz w:val="21"/>
              </w:rPr>
              <w:t>250mm</w:t>
            </w:r>
            <w:r>
              <w:rPr>
                <w:rFonts w:ascii="宋体" w:hAnsi="宋体" w:cs="宋体" w:eastAsia="宋体"/>
                <w:sz w:val="21"/>
              </w:rPr>
              <w:t>（±</w:t>
            </w:r>
            <w:r>
              <w:rPr>
                <w:rFonts w:ascii="calibri" w:hAnsi="calibri" w:cs="calibri" w:eastAsia="calibri"/>
                <w:sz w:val="21"/>
              </w:rPr>
              <w:t>5mm</w:t>
            </w:r>
            <w:r>
              <w:rPr>
                <w:rFonts w:ascii="宋体" w:hAnsi="宋体" w:cs="宋体" w:eastAsia="宋体"/>
                <w:sz w:val="21"/>
              </w:rPr>
              <w:t>），触摸键控制，薄膜面板装置在教师演示台内；</w:t>
            </w:r>
          </w:p>
          <w:p>
            <w:pPr>
              <w:pStyle w:val="null3"/>
              <w:jc w:val="both"/>
            </w:pPr>
            <w:r>
              <w:rPr>
                <w:rFonts w:ascii="calibri" w:hAnsi="calibri" w:cs="calibri" w:eastAsia="calibri"/>
                <w:sz w:val="21"/>
              </w:rPr>
              <w:t>2</w:t>
            </w:r>
            <w:r>
              <w:rPr>
                <w:rFonts w:ascii="宋体" w:hAnsi="宋体" w:cs="宋体" w:eastAsia="宋体"/>
                <w:sz w:val="21"/>
              </w:rPr>
              <w:t>、具有微电脑控制、触摸按键；</w:t>
            </w:r>
          </w:p>
          <w:p>
            <w:pPr>
              <w:pStyle w:val="null3"/>
              <w:jc w:val="both"/>
            </w:pPr>
            <w:r>
              <w:rPr>
                <w:rFonts w:ascii="calibri" w:hAnsi="calibri" w:cs="calibri" w:eastAsia="calibri"/>
                <w:sz w:val="21"/>
              </w:rPr>
              <w:t>3</w:t>
            </w:r>
            <w:r>
              <w:rPr>
                <w:rFonts w:ascii="宋体" w:hAnsi="宋体" w:cs="宋体" w:eastAsia="宋体"/>
                <w:sz w:val="21"/>
              </w:rPr>
              <w:t>、设有电源总开关、漏电保护开关、工作指示表、</w:t>
            </w:r>
            <w:r>
              <w:rPr>
                <w:rFonts w:ascii="calibri" w:hAnsi="calibri" w:cs="calibri" w:eastAsia="calibri"/>
                <w:sz w:val="21"/>
              </w:rPr>
              <w:t>220V</w:t>
            </w:r>
            <w:r>
              <w:rPr>
                <w:rFonts w:ascii="宋体" w:hAnsi="宋体" w:cs="宋体" w:eastAsia="宋体"/>
                <w:sz w:val="21"/>
              </w:rPr>
              <w:t>交流输出等多种操作功能；</w:t>
            </w:r>
          </w:p>
          <w:p>
            <w:pPr>
              <w:pStyle w:val="null3"/>
              <w:jc w:val="both"/>
            </w:pPr>
            <w:r>
              <w:rPr>
                <w:rFonts w:ascii="calibri" w:hAnsi="calibri" w:cs="calibri" w:eastAsia="calibri"/>
                <w:sz w:val="21"/>
              </w:rPr>
              <w:t>4</w:t>
            </w:r>
            <w:r>
              <w:rPr>
                <w:rFonts w:ascii="宋体" w:hAnsi="宋体" w:cs="宋体" w:eastAsia="宋体"/>
                <w:sz w:val="21"/>
              </w:rPr>
              <w:t>、密码开机：有密码记忆功能；</w:t>
            </w:r>
          </w:p>
          <w:p>
            <w:pPr>
              <w:pStyle w:val="null3"/>
              <w:jc w:val="both"/>
            </w:pPr>
            <w:r>
              <w:rPr>
                <w:rFonts w:ascii="calibri" w:hAnsi="calibri" w:cs="calibri" w:eastAsia="calibri"/>
                <w:sz w:val="21"/>
              </w:rPr>
              <w:t>5</w:t>
            </w:r>
            <w:r>
              <w:rPr>
                <w:rFonts w:ascii="宋体" w:hAnsi="宋体" w:cs="宋体" w:eastAsia="宋体"/>
                <w:sz w:val="21"/>
              </w:rPr>
              <w:t>、定时关机：具有定时功能；</w:t>
            </w:r>
          </w:p>
          <w:p>
            <w:pPr>
              <w:pStyle w:val="null3"/>
              <w:jc w:val="both"/>
            </w:pPr>
            <w:r>
              <w:rPr>
                <w:rFonts w:ascii="calibri" w:hAnsi="calibri" w:cs="calibri" w:eastAsia="calibri"/>
                <w:sz w:val="21"/>
              </w:rPr>
              <w:t>6</w:t>
            </w:r>
            <w:r>
              <w:rPr>
                <w:rFonts w:ascii="宋体" w:hAnsi="宋体" w:cs="宋体" w:eastAsia="宋体"/>
                <w:sz w:val="21"/>
              </w:rPr>
              <w:t>、时钟显示：能显示老师工作时间，能为教师提供各种实验中的时间数据；</w:t>
            </w:r>
          </w:p>
          <w:p>
            <w:pPr>
              <w:pStyle w:val="null3"/>
              <w:jc w:val="both"/>
            </w:pPr>
            <w:r>
              <w:rPr>
                <w:rFonts w:ascii="calibri" w:hAnsi="calibri" w:cs="calibri" w:eastAsia="calibri"/>
                <w:sz w:val="21"/>
              </w:rPr>
              <w:t>7</w:t>
            </w:r>
            <w:r>
              <w:rPr>
                <w:rFonts w:ascii="宋体" w:hAnsi="宋体" w:cs="宋体" w:eastAsia="宋体"/>
                <w:sz w:val="21"/>
              </w:rPr>
              <w:t>、</w:t>
            </w:r>
            <w:r>
              <w:rPr>
                <w:rFonts w:ascii="calibri" w:hAnsi="calibri" w:cs="calibri" w:eastAsia="calibri"/>
                <w:sz w:val="21"/>
              </w:rPr>
              <w:t>0-30V</w:t>
            </w:r>
            <w:r>
              <w:rPr>
                <w:rFonts w:ascii="宋体" w:hAnsi="宋体" w:cs="宋体" w:eastAsia="宋体"/>
                <w:sz w:val="21"/>
              </w:rPr>
              <w:t>交流电压电源，分档输出，额定电流≥</w:t>
            </w:r>
            <w:r>
              <w:rPr>
                <w:rFonts w:ascii="calibri" w:hAnsi="calibri" w:cs="calibri" w:eastAsia="calibri"/>
                <w:sz w:val="21"/>
              </w:rPr>
              <w:t>6A</w:t>
            </w:r>
            <w:r>
              <w:rPr>
                <w:rFonts w:ascii="宋体" w:hAnsi="宋体" w:cs="宋体" w:eastAsia="宋体"/>
                <w:sz w:val="21"/>
              </w:rPr>
              <w:t>（具备短路、过载自动保护、自动复位功能）；</w:t>
            </w:r>
          </w:p>
          <w:p>
            <w:pPr>
              <w:pStyle w:val="null3"/>
              <w:jc w:val="both"/>
            </w:pPr>
            <w:r>
              <w:rPr>
                <w:rFonts w:ascii="calibri" w:hAnsi="calibri" w:cs="calibri" w:eastAsia="calibri"/>
                <w:sz w:val="21"/>
              </w:rPr>
              <w:t>8</w:t>
            </w:r>
            <w:r>
              <w:rPr>
                <w:rFonts w:ascii="宋体" w:hAnsi="宋体" w:cs="宋体" w:eastAsia="宋体"/>
                <w:sz w:val="21"/>
              </w:rPr>
              <w:t>、</w:t>
            </w:r>
            <w:r>
              <w:rPr>
                <w:rFonts w:ascii="calibri" w:hAnsi="calibri" w:cs="calibri" w:eastAsia="calibri"/>
                <w:sz w:val="21"/>
              </w:rPr>
              <w:t>25-30V</w:t>
            </w:r>
            <w:r>
              <w:rPr>
                <w:rFonts w:ascii="宋体" w:hAnsi="宋体" w:cs="宋体" w:eastAsia="宋体"/>
                <w:sz w:val="21"/>
              </w:rPr>
              <w:t>精密稳压电源，无级输出，额定电流≥</w:t>
            </w:r>
            <w:r>
              <w:rPr>
                <w:rFonts w:ascii="calibri" w:hAnsi="calibri" w:cs="calibri" w:eastAsia="calibri"/>
                <w:sz w:val="21"/>
              </w:rPr>
              <w:t>6A</w:t>
            </w:r>
            <w:r>
              <w:rPr>
                <w:rFonts w:ascii="宋体" w:hAnsi="宋体" w:cs="宋体" w:eastAsia="宋体"/>
                <w:sz w:val="21"/>
              </w:rPr>
              <w:t>（具备短路、过载自动保护、自动复位功能）；</w:t>
            </w:r>
          </w:p>
          <w:p>
            <w:pPr>
              <w:pStyle w:val="null3"/>
              <w:jc w:val="both"/>
            </w:pPr>
            <w:r>
              <w:rPr>
                <w:rFonts w:ascii="calibri" w:hAnsi="calibri" w:cs="calibri" w:eastAsia="calibri"/>
                <w:sz w:val="21"/>
              </w:rPr>
              <w:t>9</w:t>
            </w:r>
            <w:r>
              <w:rPr>
                <w:rFonts w:ascii="宋体" w:hAnsi="宋体" w:cs="宋体" w:eastAsia="宋体"/>
                <w:sz w:val="21"/>
              </w:rPr>
              <w:t>、低压直流大电流输出：</w:t>
            </w:r>
            <w:r>
              <w:rPr>
                <w:rFonts w:ascii="calibri" w:hAnsi="calibri" w:cs="calibri" w:eastAsia="calibri"/>
                <w:sz w:val="21"/>
              </w:rPr>
              <w:t>9V/40A</w:t>
            </w:r>
            <w:r>
              <w:rPr>
                <w:rFonts w:ascii="宋体" w:hAnsi="宋体" w:cs="宋体" w:eastAsia="宋体"/>
                <w:sz w:val="21"/>
              </w:rPr>
              <w:t>；延时自动关断，采用软件控制；</w:t>
            </w:r>
          </w:p>
          <w:p>
            <w:pPr>
              <w:pStyle w:val="null3"/>
              <w:jc w:val="both"/>
            </w:pPr>
            <w:r>
              <w:rPr>
                <w:rFonts w:ascii="calibri" w:hAnsi="calibri" w:cs="calibri" w:eastAsia="calibri"/>
                <w:sz w:val="21"/>
              </w:rPr>
              <w:t>10</w:t>
            </w:r>
            <w:r>
              <w:rPr>
                <w:rFonts w:ascii="宋体" w:hAnsi="宋体" w:cs="宋体" w:eastAsia="宋体"/>
                <w:sz w:val="21"/>
              </w:rPr>
              <w:t>、高压小直流电压：</w:t>
            </w:r>
            <w:r>
              <w:rPr>
                <w:rFonts w:ascii="calibri" w:hAnsi="calibri" w:cs="calibri" w:eastAsia="calibri"/>
                <w:sz w:val="21"/>
              </w:rPr>
              <w:t>300V/150V</w:t>
            </w:r>
            <w:r>
              <w:rPr>
                <w:rFonts w:ascii="宋体" w:hAnsi="宋体" w:cs="宋体" w:eastAsia="宋体"/>
                <w:sz w:val="21"/>
              </w:rPr>
              <w:t>、</w:t>
            </w:r>
            <w:r>
              <w:rPr>
                <w:rFonts w:ascii="calibri" w:hAnsi="calibri" w:cs="calibri" w:eastAsia="calibri"/>
                <w:sz w:val="21"/>
              </w:rPr>
              <w:t>0.1A</w:t>
            </w:r>
            <w:r>
              <w:rPr>
                <w:rFonts w:ascii="宋体" w:hAnsi="宋体" w:cs="宋体" w:eastAsia="宋体"/>
                <w:sz w:val="21"/>
              </w:rPr>
              <w:t>，有自动保护功能，保护电流为</w:t>
            </w:r>
            <w:r>
              <w:rPr>
                <w:rFonts w:ascii="calibri" w:hAnsi="calibri" w:cs="calibri" w:eastAsia="calibri"/>
                <w:sz w:val="21"/>
              </w:rPr>
              <w:t>100MA</w:t>
            </w:r>
            <w:r>
              <w:rPr>
                <w:rFonts w:ascii="宋体" w:hAnsi="宋体" w:cs="宋体" w:eastAsia="宋体"/>
                <w:sz w:val="21"/>
              </w:rPr>
              <w:t>；</w:t>
            </w:r>
          </w:p>
          <w:p>
            <w:pPr>
              <w:pStyle w:val="null3"/>
              <w:jc w:val="both"/>
            </w:pPr>
            <w:r>
              <w:rPr>
                <w:rFonts w:ascii="calibri" w:hAnsi="calibri" w:cs="calibri" w:eastAsia="calibri"/>
                <w:sz w:val="21"/>
              </w:rPr>
              <w:t>11</w:t>
            </w:r>
            <w:r>
              <w:rPr>
                <w:rFonts w:ascii="宋体" w:hAnsi="宋体" w:cs="宋体" w:eastAsia="宋体"/>
                <w:sz w:val="21"/>
              </w:rPr>
              <w:t>、可控制学生所有供电输出；配套电源控制箱包，具有过载、短路保护功能；</w:t>
            </w:r>
          </w:p>
          <w:p>
            <w:pPr>
              <w:pStyle w:val="null3"/>
              <w:jc w:val="both"/>
            </w:pPr>
            <w:r>
              <w:rPr>
                <w:rFonts w:ascii="宋体" w:hAnsi="宋体" w:cs="宋体" w:eastAsia="宋体"/>
                <w:sz w:val="21"/>
              </w:rPr>
              <w:t>▲</w:t>
            </w:r>
            <w:r>
              <w:rPr>
                <w:rFonts w:ascii="calibri" w:hAnsi="calibri" w:cs="calibri" w:eastAsia="calibri"/>
                <w:sz w:val="21"/>
              </w:rPr>
              <w:t>12</w:t>
            </w:r>
            <w:r>
              <w:rPr>
                <w:rFonts w:ascii="宋体" w:hAnsi="宋体" w:cs="宋体" w:eastAsia="宋体"/>
                <w:sz w:val="21"/>
              </w:rPr>
              <w:t>、符合</w:t>
            </w:r>
            <w:r>
              <w:rPr>
                <w:rFonts w:ascii="calibri" w:hAnsi="calibri" w:cs="calibri" w:eastAsia="calibri"/>
                <w:sz w:val="21"/>
              </w:rPr>
              <w:t>GB/T2423.2-2008</w:t>
            </w:r>
            <w:r>
              <w:rPr>
                <w:rFonts w:ascii="宋体" w:hAnsi="宋体" w:cs="宋体" w:eastAsia="宋体"/>
                <w:sz w:val="21"/>
              </w:rPr>
              <w:t>电工电子产品环境试验第</w:t>
            </w:r>
            <w:r>
              <w:rPr>
                <w:rFonts w:ascii="calibri" w:hAnsi="calibri" w:cs="calibri" w:eastAsia="calibri"/>
                <w:sz w:val="21"/>
              </w:rPr>
              <w:t>2</w:t>
            </w:r>
            <w:r>
              <w:rPr>
                <w:rFonts w:ascii="宋体" w:hAnsi="宋体" w:cs="宋体" w:eastAsia="宋体"/>
                <w:sz w:val="21"/>
              </w:rPr>
              <w:t>部分：试验方法试验</w:t>
            </w:r>
            <w:r>
              <w:rPr>
                <w:rFonts w:ascii="calibri" w:hAnsi="calibri" w:cs="calibri" w:eastAsia="calibri"/>
                <w:sz w:val="21"/>
              </w:rPr>
              <w:t>B</w:t>
            </w:r>
            <w:r>
              <w:rPr>
                <w:rFonts w:ascii="宋体" w:hAnsi="宋体" w:cs="宋体" w:eastAsia="宋体"/>
                <w:sz w:val="21"/>
              </w:rPr>
              <w:t>：高温：高温试验，在包装状态下，温度为≥</w:t>
            </w:r>
            <w:r>
              <w:rPr>
                <w:rFonts w:ascii="calibri" w:hAnsi="calibri" w:cs="calibri" w:eastAsia="calibri"/>
                <w:sz w:val="21"/>
              </w:rPr>
              <w:t>50</w:t>
            </w:r>
            <w:r>
              <w:rPr>
                <w:rFonts w:ascii="宋体" w:hAnsi="宋体" w:cs="宋体" w:eastAsia="宋体"/>
                <w:sz w:val="21"/>
              </w:rPr>
              <w:t>℃，保持≥</w:t>
            </w:r>
            <w:r>
              <w:rPr>
                <w:rFonts w:ascii="calibri" w:hAnsi="calibri" w:cs="calibri" w:eastAsia="calibri"/>
                <w:sz w:val="21"/>
              </w:rPr>
              <w:t>4h</w:t>
            </w:r>
            <w:r>
              <w:rPr>
                <w:rFonts w:ascii="宋体" w:hAnsi="宋体" w:cs="宋体" w:eastAsia="宋体"/>
                <w:sz w:val="21"/>
              </w:rPr>
              <w:t>，试验后应无开裂、变形和明显变色，所有功能正常；符合</w:t>
            </w:r>
            <w:r>
              <w:rPr>
                <w:rFonts w:ascii="calibri" w:hAnsi="calibri" w:cs="calibri" w:eastAsia="calibri"/>
                <w:sz w:val="21"/>
              </w:rPr>
              <w:t>GB/T2423.3-2016</w:t>
            </w:r>
            <w:r>
              <w:rPr>
                <w:rFonts w:ascii="宋体" w:hAnsi="宋体" w:cs="宋体" w:eastAsia="宋体"/>
                <w:sz w:val="21"/>
              </w:rPr>
              <w:t>环境试验第</w:t>
            </w:r>
            <w:r>
              <w:rPr>
                <w:rFonts w:ascii="calibri" w:hAnsi="calibri" w:cs="calibri" w:eastAsia="calibri"/>
                <w:sz w:val="21"/>
              </w:rPr>
              <w:t>2</w:t>
            </w:r>
            <w:r>
              <w:rPr>
                <w:rFonts w:ascii="宋体" w:hAnsi="宋体" w:cs="宋体" w:eastAsia="宋体"/>
                <w:sz w:val="21"/>
              </w:rPr>
              <w:t>部分：试验方法试验</w:t>
            </w:r>
            <w:r>
              <w:rPr>
                <w:rFonts w:ascii="calibri" w:hAnsi="calibri" w:cs="calibri" w:eastAsia="calibri"/>
                <w:sz w:val="21"/>
              </w:rPr>
              <w:t>Cab</w:t>
            </w:r>
            <w:r>
              <w:rPr>
                <w:rFonts w:ascii="宋体" w:hAnsi="宋体" w:cs="宋体" w:eastAsia="宋体"/>
                <w:sz w:val="21"/>
              </w:rPr>
              <w:t>：恒定湿热试验：恒定湿热贮存试验，在包装状态下温度为≥</w:t>
            </w:r>
            <w:r>
              <w:rPr>
                <w:rFonts w:ascii="calibri" w:hAnsi="calibri" w:cs="calibri" w:eastAsia="calibri"/>
                <w:sz w:val="21"/>
              </w:rPr>
              <w:t>50</w:t>
            </w:r>
            <w:r>
              <w:rPr>
                <w:rFonts w:ascii="宋体" w:hAnsi="宋体" w:cs="宋体" w:eastAsia="宋体"/>
                <w:sz w:val="21"/>
              </w:rPr>
              <w:t>℃，相对湿度为≥</w:t>
            </w:r>
            <w:r>
              <w:rPr>
                <w:rFonts w:ascii="calibri" w:hAnsi="calibri" w:cs="calibri" w:eastAsia="calibri"/>
                <w:sz w:val="21"/>
              </w:rPr>
              <w:t>80%</w:t>
            </w:r>
            <w:r>
              <w:rPr>
                <w:rFonts w:ascii="宋体" w:hAnsi="宋体" w:cs="宋体" w:eastAsia="宋体"/>
                <w:sz w:val="21"/>
              </w:rPr>
              <w:t>，保持≥</w:t>
            </w:r>
            <w:r>
              <w:rPr>
                <w:rFonts w:ascii="calibri" w:hAnsi="calibri" w:cs="calibri" w:eastAsia="calibri"/>
                <w:sz w:val="21"/>
              </w:rPr>
              <w:t>48h</w:t>
            </w:r>
            <w:r>
              <w:rPr>
                <w:rFonts w:ascii="宋体" w:hAnsi="宋体" w:cs="宋体" w:eastAsia="宋体"/>
                <w:sz w:val="21"/>
              </w:rPr>
              <w:t>，试验后应无开裂、变形和明显变色，所有功能正常；（提供第三方检测机构出具的具有</w:t>
            </w:r>
            <w:r>
              <w:rPr>
                <w:rFonts w:ascii="calibri" w:hAnsi="calibri" w:cs="calibri" w:eastAsia="calibri"/>
                <w:sz w:val="21"/>
              </w:rPr>
              <w:t>CMA</w:t>
            </w:r>
            <w:r>
              <w:rPr>
                <w:rFonts w:ascii="宋体" w:hAnsi="宋体" w:cs="宋体" w:eastAsia="宋体"/>
                <w:sz w:val="21"/>
              </w:rPr>
              <w:t>标识的检测报告影印件证明）</w:t>
            </w:r>
          </w:p>
        </w:tc>
      </w:tr>
    </w:tbl>
    <w:p>
      <w:pPr>
        <w:pStyle w:val="null3"/>
        <w:jc w:val="left"/>
      </w:pPr>
      <w:r>
        <w:rPr/>
        <w:t>标的名称：实验椅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quot;times new roman&quot;" w:hAnsi="&quot;times new roman&quot;" w:cs="&quot;times new roman&quot;" w:eastAsia="&quot;times new roman&quot;"/>
                <w:color w:val="000000"/>
                <w:sz w:val="18"/>
              </w:rPr>
              <w:t>1</w:t>
            </w:r>
            <w:r>
              <w:rPr>
                <w:rFonts w:ascii="宋体" w:hAnsi="宋体" w:cs="宋体" w:eastAsia="宋体"/>
                <w:color w:val="000000"/>
                <w:sz w:val="18"/>
              </w:rPr>
              <w:t>、产品规格：椅面</w:t>
            </w:r>
            <w:r>
              <w:rPr>
                <w:rFonts w:ascii="&quot;times new roman&quot;" w:hAnsi="&quot;times new roman&quot;" w:cs="&quot;times new roman&quot;" w:eastAsia="&quot;times new roman&quot;"/>
                <w:color w:val="000000"/>
                <w:sz w:val="18"/>
              </w:rPr>
              <w:t>390mm×430mm</w:t>
            </w:r>
            <w:r>
              <w:rPr>
                <w:rFonts w:ascii="宋体" w:hAnsi="宋体" w:cs="宋体" w:eastAsia="宋体"/>
                <w:color w:val="000000"/>
                <w:sz w:val="18"/>
              </w:rPr>
              <w:t>（</w:t>
            </w:r>
            <w:r>
              <w:rPr>
                <w:rFonts w:ascii="宋体" w:hAnsi="宋体" w:cs="宋体" w:eastAsia="宋体"/>
                <w:color w:val="000000"/>
                <w:sz w:val="18"/>
              </w:rPr>
              <w:t>±</w:t>
            </w:r>
            <w:r>
              <w:rPr>
                <w:rFonts w:ascii="&quot;times new roman&quot;" w:hAnsi="&quot;times new roman&quot;" w:cs="&quot;times new roman&quot;" w:eastAsia="&quot;times new roman&quot;"/>
                <w:color w:val="000000"/>
                <w:sz w:val="18"/>
              </w:rPr>
              <w:t>5mm</w:t>
            </w:r>
            <w:r>
              <w:rPr>
                <w:rFonts w:ascii="宋体" w:hAnsi="宋体" w:cs="宋体" w:eastAsia="宋体"/>
                <w:color w:val="000000"/>
                <w:sz w:val="18"/>
              </w:rPr>
              <w:t>），有效座位高度</w:t>
            </w:r>
            <w:r>
              <w:rPr>
                <w:rFonts w:ascii="&quot;times new roman&quot;" w:hAnsi="&quot;times new roman&quot;" w:cs="&quot;times new roman&quot;" w:eastAsia="&quot;times new roman&quot;"/>
                <w:color w:val="000000"/>
                <w:sz w:val="18"/>
              </w:rPr>
              <w:t>420mm-540mm</w:t>
            </w:r>
            <w:r>
              <w:rPr>
                <w:rFonts w:ascii="宋体" w:hAnsi="宋体" w:cs="宋体" w:eastAsia="宋体"/>
                <w:color w:val="000000"/>
                <w:sz w:val="18"/>
              </w:rPr>
              <w:t>；</w:t>
            </w:r>
          </w:p>
          <w:p>
            <w:pPr>
              <w:pStyle w:val="null3"/>
              <w:jc w:val="both"/>
            </w:pPr>
            <w:r>
              <w:rPr>
                <w:rFonts w:ascii="&quot;times new roman&quot;" w:hAnsi="&quot;times new roman&quot;" w:cs="&quot;times new roman&quot;" w:eastAsia="&quot;times new roman&quot;"/>
                <w:color w:val="000000"/>
                <w:sz w:val="18"/>
              </w:rPr>
              <w:t>2</w:t>
            </w:r>
            <w:r>
              <w:rPr>
                <w:rFonts w:ascii="宋体" w:hAnsi="宋体" w:cs="宋体" w:eastAsia="宋体"/>
                <w:color w:val="000000"/>
                <w:sz w:val="18"/>
              </w:rPr>
              <w:t>、技术参数：椅面采用聚丙烯材质，接触面为防滑处理，采用曲面设计；</w:t>
            </w:r>
          </w:p>
          <w:p>
            <w:pPr>
              <w:pStyle w:val="null3"/>
              <w:jc w:val="both"/>
            </w:pPr>
            <w:r>
              <w:rPr>
                <w:rFonts w:ascii="&quot;times new roman&quot;" w:hAnsi="&quot;times new roman&quot;" w:cs="&quot;times new roman&quot;" w:eastAsia="&quot;times new roman&quot;"/>
                <w:color w:val="000000"/>
                <w:sz w:val="18"/>
              </w:rPr>
              <w:t>3</w:t>
            </w:r>
            <w:r>
              <w:rPr>
                <w:rFonts w:ascii="宋体" w:hAnsi="宋体" w:cs="宋体" w:eastAsia="宋体"/>
                <w:color w:val="000000"/>
                <w:sz w:val="18"/>
              </w:rPr>
              <w:t>、气杆：椅面连接处安装防爆装置，气杆防尘套为聚丙烯一体注塑成型表面磨砂处理，支架选用半径为</w:t>
            </w:r>
            <w:r>
              <w:rPr>
                <w:rFonts w:ascii="&quot;times new roman&quot;" w:hAnsi="&quot;times new roman&quot;" w:cs="&quot;times new roman&quot;" w:eastAsia="&quot;times new roman&quot;"/>
                <w:color w:val="000000"/>
                <w:sz w:val="18"/>
              </w:rPr>
              <w:t>230mm</w:t>
            </w:r>
            <w:r>
              <w:rPr>
                <w:rFonts w:ascii="宋体" w:hAnsi="宋体" w:cs="宋体" w:eastAsia="宋体"/>
                <w:color w:val="000000"/>
                <w:sz w:val="18"/>
              </w:rPr>
              <w:t>（</w:t>
            </w:r>
            <w:r>
              <w:rPr>
                <w:rFonts w:ascii="宋体" w:hAnsi="宋体" w:cs="宋体" w:eastAsia="宋体"/>
                <w:color w:val="000000"/>
                <w:sz w:val="18"/>
              </w:rPr>
              <w:t>±</w:t>
            </w:r>
            <w:r>
              <w:rPr>
                <w:rFonts w:ascii="&quot;times new roman&quot;" w:hAnsi="&quot;times new roman&quot;" w:cs="&quot;times new roman&quot;" w:eastAsia="&quot;times new roman&quot;"/>
                <w:color w:val="000000"/>
                <w:sz w:val="18"/>
              </w:rPr>
              <w:t>5mm</w:t>
            </w:r>
            <w:r>
              <w:rPr>
                <w:rFonts w:ascii="宋体" w:hAnsi="宋体" w:cs="宋体" w:eastAsia="宋体"/>
                <w:color w:val="000000"/>
                <w:sz w:val="18"/>
              </w:rPr>
              <w:t>）五星脚，五星脚采用尼龙材料；</w:t>
            </w:r>
          </w:p>
        </w:tc>
      </w:tr>
    </w:tbl>
    <w:p>
      <w:pPr>
        <w:pStyle w:val="null3"/>
        <w:jc w:val="left"/>
      </w:pPr>
      <w:r>
        <w:rPr/>
        <w:t>标的名称：仪器柜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18"/>
              </w:rPr>
              <w:t>1、规格（长×深×高）1200×500×2000mm（±5mm）</w:t>
            </w:r>
          </w:p>
          <w:p>
            <w:pPr>
              <w:pStyle w:val="null3"/>
              <w:jc w:val="left"/>
            </w:pPr>
            <w:r>
              <w:rPr>
                <w:rFonts w:ascii="宋体" w:hAnsi="宋体" w:cs="宋体" w:eastAsia="宋体"/>
                <w:color w:val="000000"/>
                <w:sz w:val="18"/>
              </w:rPr>
              <w:t>2、结构：塑铝结构</w:t>
            </w:r>
          </w:p>
          <w:p>
            <w:pPr>
              <w:pStyle w:val="null3"/>
              <w:jc w:val="left"/>
            </w:pPr>
            <w:r>
              <w:rPr>
                <w:rFonts w:ascii="宋体" w:hAnsi="宋体" w:cs="宋体" w:eastAsia="宋体"/>
                <w:color w:val="000000"/>
                <w:sz w:val="18"/>
              </w:rPr>
              <w:t>3、铝合金框架结构，主立柱采用规格不低于50×50×1.5mm(长×宽×厚)铝型材，支撑横梁采用规格不低于50×40×1.2mm(长×宽×厚)铝型材，配以金属连接件组装而成。</w:t>
            </w:r>
          </w:p>
          <w:p>
            <w:pPr>
              <w:pStyle w:val="null3"/>
              <w:jc w:val="left"/>
            </w:pPr>
            <w:r>
              <w:rPr>
                <w:rFonts w:ascii="宋体" w:hAnsi="宋体" w:cs="宋体" w:eastAsia="宋体"/>
                <w:color w:val="000000"/>
                <w:sz w:val="18"/>
              </w:rPr>
              <w:t>4、整体为上下对开门结构，门板框架采用PP材质，内嵌厚度不小于5mm玻璃。</w:t>
            </w:r>
          </w:p>
          <w:p>
            <w:pPr>
              <w:pStyle w:val="null3"/>
              <w:jc w:val="left"/>
            </w:pPr>
            <w:r>
              <w:rPr>
                <w:rFonts w:ascii="宋体" w:hAnsi="宋体" w:cs="宋体" w:eastAsia="宋体"/>
                <w:color w:val="000000"/>
                <w:sz w:val="18"/>
              </w:rPr>
              <w:t>5、柜体内含四层活动隔板，活动隔板采用厚度不小于16mmE1级三聚氰胺环保板。</w:t>
            </w:r>
          </w:p>
          <w:p>
            <w:pPr>
              <w:pStyle w:val="null3"/>
              <w:jc w:val="left"/>
            </w:pPr>
            <w:r>
              <w:rPr>
                <w:rFonts w:ascii="宋体" w:hAnsi="宋体" w:cs="宋体" w:eastAsia="宋体"/>
                <w:color w:val="000000"/>
                <w:sz w:val="18"/>
              </w:rPr>
              <w:t>6、柜体内置轨道式钢制可调立杆，每块活动隔板下加两根横梁。所有基材采用≥16mm厚E1级三聚氰胺环保板。</w:t>
            </w:r>
          </w:p>
          <w:p>
            <w:pPr>
              <w:pStyle w:val="null3"/>
              <w:jc w:val="both"/>
            </w:pPr>
            <w:r>
              <w:rPr>
                <w:rFonts w:ascii="宋体" w:hAnsi="宋体" w:cs="宋体" w:eastAsia="宋体"/>
                <w:color w:val="000000"/>
                <w:sz w:val="18"/>
              </w:rPr>
              <w:t>7、调节脚：采用工程塑料模具成型制作而成。</w:t>
            </w:r>
          </w:p>
        </w:tc>
      </w:tr>
    </w:tbl>
    <w:p>
      <w:pPr>
        <w:pStyle w:val="null3"/>
        <w:jc w:val="left"/>
      </w:pPr>
      <w:r>
        <w:rPr/>
        <w:t>标的名称：钢直尺2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1、量程0mm～500mm，分度值为1mm；材料为1Cr18Ni9、1Cr13或其他类似性能材料，硬度≥342HV；刻度面平面度误差应≤0.25mm，允许误差应≤0.15mm。</w:t>
            </w:r>
          </w:p>
        </w:tc>
      </w:tr>
    </w:tbl>
    <w:p>
      <w:pPr>
        <w:pStyle w:val="null3"/>
        <w:jc w:val="left"/>
      </w:pPr>
      <w:r>
        <w:rPr/>
        <w:t>标的名称：电子秒表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1、手持式，分辨力0.01s，电池更换周期≥1年，测量时段：≥10min。</w:t>
            </w:r>
          </w:p>
        </w:tc>
      </w:tr>
    </w:tbl>
    <w:p>
      <w:pPr>
        <w:pStyle w:val="null3"/>
        <w:jc w:val="left"/>
      </w:pPr>
      <w:r>
        <w:rPr/>
        <w:t>标的名称：底部带孔的塑料杯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1、容积200mL～250mL，配橡胶塞。</w:t>
            </w:r>
          </w:p>
        </w:tc>
      </w:tr>
    </w:tbl>
    <w:p>
      <w:pPr>
        <w:pStyle w:val="null3"/>
        <w:jc w:val="left"/>
      </w:pPr>
      <w:r>
        <w:rPr/>
        <w:t>标的名称：漏斗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1、60mm，直径准确，锥度适中。</w:t>
            </w:r>
          </w:p>
        </w:tc>
      </w:tr>
    </w:tbl>
    <w:p>
      <w:pPr>
        <w:pStyle w:val="null3"/>
        <w:jc w:val="left"/>
      </w:pPr>
      <w:r>
        <w:rPr/>
        <w:t>标的名称：烧杯1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1、容积为100mL，透明硼硅酸盐玻璃制，烧杯的满口容量应超过标称容量的10%，并应采用容量差值较大的一种。</w:t>
            </w:r>
          </w:p>
        </w:tc>
      </w:tr>
    </w:tbl>
    <w:p>
      <w:pPr>
        <w:pStyle w:val="null3"/>
        <w:jc w:val="left"/>
      </w:pPr>
      <w:r>
        <w:rPr/>
        <w:t>标的名称：试管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calibri" w:hAnsi="calibri" w:cs="calibri" w:eastAsia="calibri"/>
                <w:color w:val="000000"/>
                <w:sz w:val="18"/>
              </w:rPr>
              <w:t>1</w:t>
            </w:r>
            <w:r>
              <w:rPr>
                <w:rFonts w:ascii="宋体" w:hAnsi="宋体" w:cs="宋体" w:eastAsia="宋体"/>
                <w:color w:val="000000"/>
                <w:sz w:val="18"/>
              </w:rPr>
              <w:t>、</w:t>
            </w:r>
            <w:r>
              <w:rPr>
                <w:rFonts w:ascii="宋体" w:hAnsi="宋体" w:cs="宋体" w:eastAsia="宋体"/>
                <w:color w:val="000000"/>
                <w:sz w:val="18"/>
              </w:rPr>
              <w:t>Φ</w:t>
            </w:r>
            <w:r>
              <w:rPr>
                <w:rFonts w:ascii="宋体" w:hAnsi="宋体" w:cs="宋体" w:eastAsia="宋体"/>
                <w:color w:val="000000"/>
                <w:sz w:val="18"/>
              </w:rPr>
              <w:t>15mm×150mm，透明，硼硅酸盐玻璃制。</w:t>
            </w:r>
          </w:p>
        </w:tc>
      </w:tr>
    </w:tbl>
    <w:p>
      <w:pPr>
        <w:pStyle w:val="null3"/>
        <w:jc w:val="left"/>
      </w:pPr>
      <w:r>
        <w:rPr/>
        <w:t>标的名称：试管夹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1、木制，长度200mm(±2mm)，宽度20mm(±1mm)，厚度20mm(±1mm)。试管夹闭口缝≤1mm，开口距离≥25mm。毡块粘接牢固，试管夹弹簧作防锈处理。试管夹持部位圆弧内径≤15mm。</w:t>
            </w:r>
          </w:p>
        </w:tc>
      </w:tr>
    </w:tbl>
    <w:p>
      <w:pPr>
        <w:pStyle w:val="null3"/>
        <w:jc w:val="left"/>
      </w:pPr>
      <w:r>
        <w:rPr/>
        <w:t>标的名称：橡胶塞</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1、000、00、0号～10号，白色。</w:t>
            </w:r>
          </w:p>
        </w:tc>
      </w:tr>
    </w:tbl>
    <w:p>
      <w:pPr>
        <w:pStyle w:val="null3"/>
        <w:jc w:val="left"/>
      </w:pPr>
      <w:r>
        <w:rPr/>
        <w:t>标的名称：玻璃管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calibri" w:hAnsi="calibri" w:cs="calibri" w:eastAsia="calibri"/>
                <w:color w:val="000000"/>
                <w:sz w:val="18"/>
              </w:rPr>
              <w:t>1</w:t>
            </w:r>
            <w:r>
              <w:rPr>
                <w:rFonts w:ascii="宋体" w:hAnsi="宋体" w:cs="宋体" w:eastAsia="宋体"/>
                <w:color w:val="000000"/>
                <w:sz w:val="18"/>
              </w:rPr>
              <w:t>、</w:t>
            </w:r>
            <w:r>
              <w:rPr>
                <w:rFonts w:ascii="宋体" w:hAnsi="宋体" w:cs="宋体" w:eastAsia="宋体"/>
                <w:color w:val="000000"/>
                <w:sz w:val="18"/>
              </w:rPr>
              <w:t>Φ</w:t>
            </w:r>
            <w:r>
              <w:rPr>
                <w:rFonts w:ascii="宋体" w:hAnsi="宋体" w:cs="宋体" w:eastAsia="宋体"/>
                <w:color w:val="000000"/>
                <w:sz w:val="18"/>
              </w:rPr>
              <w:t>5mm～</w:t>
            </w:r>
            <w:r>
              <w:rPr>
                <w:rFonts w:ascii="宋体" w:hAnsi="宋体" w:cs="宋体" w:eastAsia="宋体"/>
                <w:color w:val="000000"/>
                <w:sz w:val="18"/>
              </w:rPr>
              <w:t>Φ</w:t>
            </w:r>
            <w:r>
              <w:rPr>
                <w:rFonts w:ascii="宋体" w:hAnsi="宋体" w:cs="宋体" w:eastAsia="宋体"/>
                <w:color w:val="000000"/>
                <w:sz w:val="18"/>
              </w:rPr>
              <w:t>6mm，管口打磨</w:t>
            </w:r>
            <w:r>
              <w:rPr>
                <w:rFonts w:ascii="宋体" w:hAnsi="宋体" w:cs="宋体" w:eastAsia="宋体"/>
                <w:color w:val="000000"/>
                <w:sz w:val="21"/>
              </w:rPr>
              <w:t>处理</w:t>
            </w:r>
            <w:r>
              <w:rPr>
                <w:rFonts w:ascii="宋体" w:hAnsi="宋体" w:cs="宋体" w:eastAsia="宋体"/>
                <w:color w:val="000000"/>
                <w:sz w:val="18"/>
              </w:rPr>
              <w:t>。</w:t>
            </w:r>
          </w:p>
        </w:tc>
      </w:tr>
    </w:tbl>
    <w:p>
      <w:pPr>
        <w:pStyle w:val="null3"/>
        <w:jc w:val="left"/>
      </w:pPr>
      <w:r>
        <w:rPr/>
        <w:t>标的名称：玻璃弯管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calibri" w:hAnsi="calibri" w:cs="calibri" w:eastAsia="calibri"/>
                <w:color w:val="000000"/>
                <w:sz w:val="18"/>
              </w:rPr>
              <w:t>1</w:t>
            </w:r>
            <w:r>
              <w:rPr>
                <w:rFonts w:ascii="宋体" w:hAnsi="宋体" w:cs="宋体" w:eastAsia="宋体"/>
                <w:color w:val="000000"/>
                <w:sz w:val="18"/>
              </w:rPr>
              <w:t>、</w:t>
            </w:r>
            <w:r>
              <w:rPr>
                <w:rFonts w:ascii="宋体" w:hAnsi="宋体" w:cs="宋体" w:eastAsia="宋体"/>
                <w:color w:val="000000"/>
                <w:sz w:val="18"/>
              </w:rPr>
              <w:t>Φ</w:t>
            </w:r>
            <w:r>
              <w:rPr>
                <w:rFonts w:ascii="宋体" w:hAnsi="宋体" w:cs="宋体" w:eastAsia="宋体"/>
                <w:color w:val="000000"/>
                <w:sz w:val="18"/>
              </w:rPr>
              <w:t>7mm～</w:t>
            </w:r>
            <w:r>
              <w:rPr>
                <w:rFonts w:ascii="宋体" w:hAnsi="宋体" w:cs="宋体" w:eastAsia="宋体"/>
                <w:color w:val="000000"/>
                <w:sz w:val="18"/>
              </w:rPr>
              <w:t>Φ</w:t>
            </w:r>
            <w:r>
              <w:rPr>
                <w:rFonts w:ascii="宋体" w:hAnsi="宋体" w:cs="宋体" w:eastAsia="宋体"/>
                <w:color w:val="000000"/>
                <w:sz w:val="18"/>
              </w:rPr>
              <w:t>8mm，一端长度为6cm～7cm，另一端长度≥20cm，形状为锐角、直角和钝角。</w:t>
            </w:r>
          </w:p>
        </w:tc>
      </w:tr>
    </w:tbl>
    <w:p>
      <w:pPr>
        <w:pStyle w:val="null3"/>
        <w:jc w:val="left"/>
      </w:pPr>
      <w:r>
        <w:rPr/>
        <w:t>标的名称：酒精灯1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150mL，采用透明钠钙玻璃制造，无明显黄绿色，灯口应平整，瓷灯头与灯口平面间隙≤1.5mm，玻璃灯罩应磨口，瓷灯头应为白色，表面无气泡，无疵点，无裂纹，无碰损缺口，酒精灯应配置与灯口孔径相适应的整齐完整的棉线灯芯。</w:t>
            </w:r>
          </w:p>
        </w:tc>
      </w:tr>
    </w:tbl>
    <w:p>
      <w:pPr>
        <w:pStyle w:val="null3"/>
        <w:jc w:val="left"/>
      </w:pPr>
      <w:r>
        <w:rPr/>
        <w:t>标的名称：冰盒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1、食用级硅胶，尺寸12cm×26cm×2.5cm(±5mm)。</w:t>
            </w:r>
          </w:p>
        </w:tc>
      </w:tr>
    </w:tbl>
    <w:p>
      <w:pPr>
        <w:pStyle w:val="null3"/>
        <w:jc w:val="left"/>
      </w:pPr>
      <w:r>
        <w:rPr/>
        <w:t>标的名称：生物玻片标本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1、包括洋葱表皮、植物根尖横切、草本植物茎、动物表皮细胞、神经细胞、口腔上皮细胞。</w:t>
            </w:r>
          </w:p>
        </w:tc>
      </w:tr>
    </w:tbl>
    <w:p>
      <w:pPr>
        <w:pStyle w:val="null3"/>
        <w:jc w:val="left"/>
      </w:pPr>
      <w:r>
        <w:rPr/>
        <w:t>标的名称：儿童骨骼模型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1、模具高≥42cm，男性儿童骨骼模型，串成人体正常直立，姿势固定在支架上，示头颅骨、脊柱、胸廊、骨盆、上肢骨、下肢骨等及关节均可活动。</w:t>
            </w:r>
          </w:p>
        </w:tc>
      </w:tr>
    </w:tbl>
    <w:p>
      <w:pPr>
        <w:pStyle w:val="null3"/>
        <w:jc w:val="left"/>
      </w:pPr>
      <w:r>
        <w:rPr/>
        <w:t>标的名称：地球构造模型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1、球体直径320mm（可剖分），内部应有嵌块，可直观看到地壳，地幔，外核等圈层。底座直径不小于210mm，模型整体高≥450mm。</w:t>
            </w:r>
          </w:p>
        </w:tc>
      </w:tr>
    </w:tbl>
    <w:p>
      <w:pPr>
        <w:pStyle w:val="null3"/>
        <w:jc w:val="left"/>
      </w:pPr>
      <w:r>
        <w:rPr/>
        <w:t>标的名称：河蚌浸制标本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1、标本应选用前后端不小于80mm长的河蚌制作。贝壳的外部及边缘应基本完整。</w:t>
            </w:r>
          </w:p>
        </w:tc>
      </w:tr>
    </w:tbl>
    <w:p>
      <w:pPr>
        <w:pStyle w:val="null3"/>
        <w:jc w:val="left"/>
      </w:pPr>
      <w:r>
        <w:rPr/>
        <w:t>标的名称：蛙发育顺序标本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18"/>
              </w:rPr>
              <w:t>1、自然形态，标本由蛙的下列八个发育期组成：①单细胞期、②尾牙期（已能区分头尾）、③具外腮的蝌蚪、④具内腮的蝌蚪、⑤具后肢的蝌蚪、⑥具前后肢蝌蚪⑦尾缩期的蝌蚪、⑧幼蛙。</w:t>
            </w:r>
            <w:r>
              <w:rPr>
                <w:rFonts w:ascii="宋体" w:hAnsi="宋体" w:cs="宋体" w:eastAsia="宋体"/>
                <w:color w:val="000000"/>
                <w:sz w:val="18"/>
              </w:rPr>
              <w:t>①～③期的标本应各不少于5个，①～②期中的每一个标本应具透明、清晰和膨胀的卵胶膜，③期中的标本应能目见不少于一对外鳃。④～⑧期形体完整，姿态自然。无明显干瘪发黑现象。④期的标本一个腹面向下，一个腹面向上，互相平行。⑥期和⑦期的尾长应有明显区别。⑦期和⑧期所显示的色泽和斑纹应基本相似。各期标本应完整无缺、饱满、肢体伸展（有肢体期）。</w:t>
            </w:r>
          </w:p>
        </w:tc>
      </w:tr>
    </w:tbl>
    <w:p>
      <w:pPr>
        <w:pStyle w:val="null3"/>
        <w:jc w:val="left"/>
      </w:pPr>
      <w:r>
        <w:rPr/>
        <w:t>标的名称：矿物标本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不少于5种矿物标本，标本盒上盖采用透明浮法玻璃制作，下盖由环保厚卡纸加工制作而成，标本盒尺寸（长×宽×高）不小于21×17×3cm，上下盖可以打开，便于学生更直观的观察，不易破损，接合紧密。标本应固定牢固，不易脱落。</w:t>
            </w:r>
          </w:p>
        </w:tc>
      </w:tr>
    </w:tbl>
    <w:p>
      <w:pPr>
        <w:pStyle w:val="null3"/>
        <w:jc w:val="left"/>
      </w:pPr>
      <w:r>
        <w:rPr/>
        <w:t>标的名称：矿物提炼物标本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矿物提练物标本有：塑料、橡胶、铜、铁、铝等标本组成。石油标本应使用瓶子封装。标本盒上盖采用透明浮法玻璃制作，下盖由环保厚卡纸加工制作而成，标本盒尺寸（长×宽×高）不小于21×17×3cm，上下盖可以打开。</w:t>
            </w:r>
          </w:p>
        </w:tc>
      </w:tr>
    </w:tbl>
    <w:p>
      <w:pPr>
        <w:pStyle w:val="null3"/>
        <w:jc w:val="left"/>
      </w:pPr>
      <w:r>
        <w:rPr/>
        <w:t>标的名称：镊子1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1、弯尖头，整体长度≥122mm(弯头部分≥40mm)。</w:t>
            </w:r>
          </w:p>
        </w:tc>
      </w:tr>
    </w:tbl>
    <w:p>
      <w:pPr>
        <w:pStyle w:val="null3"/>
        <w:jc w:val="left"/>
      </w:pPr>
      <w:r>
        <w:rPr/>
        <w:t>标的名称：昆虫盒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1、盒盖带≥5倍放大镜，底盖有标尺，透明塑料材质高6cm～10cm，带透气孔。</w:t>
            </w:r>
          </w:p>
        </w:tc>
      </w:tr>
    </w:tbl>
    <w:p>
      <w:pPr>
        <w:pStyle w:val="null3"/>
        <w:jc w:val="left"/>
      </w:pPr>
      <w:r>
        <w:rPr/>
        <w:t>标的名称：脑解剖模型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1、自然大，大脑做正中矢状切面，左侧脑半球经外侧沟向枕部再做水平切面，并保留完整的脑干形态，应示大脑、小脑、延髓、脑桥、上下丘、胼胝体、透明隔、嗅球、视神经、动眼神经等部位。</w:t>
            </w:r>
          </w:p>
        </w:tc>
      </w:tr>
    </w:tbl>
    <w:p>
      <w:pPr>
        <w:pStyle w:val="null3"/>
        <w:jc w:val="left"/>
      </w:pPr>
      <w:r>
        <w:rPr/>
        <w:t>标的名称：平面地形地球仪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1、球体和支架组成，球体直径≥141mm，平面比例尺1：90000000，地轴的倾角为66.5°，并垂直于赤道面，具有识读功能。</w:t>
            </w:r>
          </w:p>
        </w:tc>
      </w:tr>
    </w:tbl>
    <w:p>
      <w:pPr>
        <w:pStyle w:val="null3"/>
        <w:jc w:val="left"/>
      </w:pPr>
      <w:r>
        <w:rPr/>
        <w:t>标的名称：三球仪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1、圆形乳白色外罩，乒乓球≥1个，小铁丝，大小皮带轮各≥1个（12：1），支柱，小塑料泡沫球，≥60cm托板。</w:t>
            </w:r>
          </w:p>
        </w:tc>
      </w:tr>
    </w:tbl>
    <w:p>
      <w:pPr>
        <w:pStyle w:val="null3"/>
        <w:jc w:val="left"/>
      </w:pPr>
      <w:r>
        <w:rPr/>
        <w:t>标的名称：电驱动小车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18"/>
              </w:rPr>
              <w:t>1、所有模块支持即插即用，上电即可使用。模块根据功能（例如主控，输入，输出，电源，通讯）不同，采用不同的配色。</w:t>
            </w:r>
          </w:p>
          <w:p>
            <w:pPr>
              <w:pStyle w:val="null3"/>
              <w:jc w:val="left"/>
            </w:pPr>
            <w:r>
              <w:rPr>
                <w:rFonts w:ascii="宋体" w:hAnsi="宋体" w:cs="宋体" w:eastAsia="宋体"/>
                <w:color w:val="000000"/>
                <w:sz w:val="18"/>
              </w:rPr>
              <w:t>▲2、设备具备识色功能：小车可以识别颜色，当识色循迹传感器识别到不同颜色时，小车可以执行不同的指令，碰吸功能：可以横向磁连，也可以竖向叠加磁连；线连功能：模块上的磁性接头还可以拆除，也可使用≥11pin的带有防反插机制的接线进行串行连接(提供以上操作步骤与功能的照片或截图证明）。</w:t>
            </w:r>
          </w:p>
          <w:p>
            <w:pPr>
              <w:pStyle w:val="null3"/>
              <w:jc w:val="left"/>
            </w:pPr>
            <w:r>
              <w:rPr>
                <w:rFonts w:ascii="宋体" w:hAnsi="宋体" w:cs="宋体" w:eastAsia="宋体"/>
                <w:color w:val="000000"/>
                <w:sz w:val="18"/>
              </w:rPr>
              <w:t>3、主控支持通过无线蓝牙4.0和USB连接线进行程序运行。</w:t>
            </w:r>
          </w:p>
          <w:p>
            <w:pPr>
              <w:pStyle w:val="null3"/>
              <w:jc w:val="left"/>
            </w:pPr>
            <w:r>
              <w:rPr>
                <w:rFonts w:ascii="宋体" w:hAnsi="宋体" w:cs="宋体" w:eastAsia="宋体"/>
                <w:color w:val="000000"/>
                <w:sz w:val="18"/>
              </w:rPr>
              <w:t>4、套件至少包含：蓝牙主控×1个；识色循迹传感器×1个；四位数码管×1个；小车底板×1个；电池×1个；数据线以及拓展项目配件等。</w:t>
            </w:r>
          </w:p>
          <w:p>
            <w:pPr>
              <w:pStyle w:val="null3"/>
              <w:jc w:val="left"/>
            </w:pPr>
            <w:r>
              <w:rPr>
                <w:rFonts w:ascii="宋体" w:hAnsi="宋体" w:cs="宋体" w:eastAsia="宋体"/>
                <w:color w:val="000000"/>
                <w:sz w:val="18"/>
              </w:rPr>
              <w:t>▲5、使用安全性：产品整体通过电击和能量危险的防护、案作人员接触区的防护、能量危险、维修人员接触区内的防护、跌落、棱缘和拐角测试。（提供第三方检测机构出具的具有CMA标识的检测报告影印件证明）</w:t>
            </w:r>
          </w:p>
          <w:p>
            <w:pPr>
              <w:pStyle w:val="null3"/>
              <w:jc w:val="both"/>
            </w:pPr>
            <w:r>
              <w:rPr>
                <w:rFonts w:ascii="宋体" w:hAnsi="宋体" w:cs="宋体" w:eastAsia="宋体"/>
                <w:color w:val="000000"/>
                <w:sz w:val="18"/>
              </w:rPr>
              <w:t>6、支持图形化编程、Javascript、C++和Python代码编程，支持图形化编程和C++代码编程之间的实时转译，支持图形化编程和Python代码编程之间的实时转译，支持在线版、离线版两种编程模式，以及APP应用。</w:t>
            </w:r>
          </w:p>
        </w:tc>
      </w:tr>
    </w:tbl>
    <w:p>
      <w:pPr>
        <w:pStyle w:val="null3"/>
        <w:jc w:val="left"/>
      </w:pPr>
      <w:r>
        <w:rPr/>
        <w:t>标的名称：记忆合金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1、弹簧形状记忆合金。规格100mm×Φ</w:t>
            </w:r>
            <w:r>
              <w:rPr>
                <w:rFonts w:ascii="宋体" w:hAnsi="宋体" w:cs="宋体" w:eastAsia="宋体"/>
                <w:color w:val="000000"/>
                <w:sz w:val="18"/>
              </w:rPr>
              <w:t>10mm；效果：把弹簧放在热水中，弹簧的长度立即伸长，再放到冷水中，它会立即恢复原状。</w:t>
            </w:r>
          </w:p>
        </w:tc>
      </w:tr>
    </w:tbl>
    <w:p>
      <w:pPr>
        <w:pStyle w:val="null3"/>
        <w:jc w:val="left"/>
      </w:pPr>
      <w:r>
        <w:rPr/>
        <w:t>标的名称：四驱遥控车小车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1、四驱遥控车小车，外形尺寸：≥20cm×9cm×5cm；控制方式：遥控。</w:t>
            </w:r>
          </w:p>
        </w:tc>
      </w:tr>
    </w:tbl>
    <w:p>
      <w:pPr>
        <w:pStyle w:val="null3"/>
        <w:jc w:val="left"/>
      </w:pPr>
      <w:r>
        <w:rPr/>
        <w:t>标的名称：十字螺丝刀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1、旋杆直径≥6mm，长≥150mm，工作端带磁性。</w:t>
            </w:r>
          </w:p>
        </w:tc>
      </w:tr>
    </w:tbl>
    <w:p>
      <w:pPr>
        <w:pStyle w:val="null3"/>
        <w:jc w:val="left"/>
      </w:pPr>
      <w:r>
        <w:rPr/>
        <w:t>标的名称：沙漏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1、用细沙、塑料瓶实现计量时间，可计量1min、5min、10min，计时误差＜10%。</w:t>
            </w:r>
          </w:p>
        </w:tc>
      </w:tr>
    </w:tbl>
    <w:p>
      <w:pPr>
        <w:pStyle w:val="null3"/>
        <w:jc w:val="left"/>
      </w:pPr>
      <w:r>
        <w:rPr/>
        <w:t>标的名称：教师演示台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18"/>
              </w:rPr>
              <w:t>1、规格（长×宽×高）：2400×750×850mm(±5mm)，产品结构：铝木结构。</w:t>
            </w:r>
          </w:p>
          <w:p>
            <w:pPr>
              <w:pStyle w:val="null3"/>
              <w:jc w:val="left"/>
            </w:pPr>
            <w:r>
              <w:rPr>
                <w:rFonts w:ascii="宋体" w:hAnsi="宋体" w:cs="宋体" w:eastAsia="宋体"/>
                <w:color w:val="000000"/>
                <w:sz w:val="18"/>
              </w:rPr>
              <w:t>2、台面：一体化台面，采用≥12mm实芯理化板，耐强酸碱、耐腐蚀、耐有机溶剂，抗菌、抗污染、防水、防火。四周边缘加厚至≥24mm，呈光滑半圆形。台面颜色：可提供3-5种颜色供用户选择。</w:t>
            </w:r>
          </w:p>
          <w:p>
            <w:pPr>
              <w:pStyle w:val="null3"/>
              <w:jc w:val="left"/>
            </w:pPr>
            <w:r>
              <w:rPr>
                <w:rFonts w:ascii="宋体" w:hAnsi="宋体" w:cs="宋体" w:eastAsia="宋体"/>
                <w:color w:val="000000"/>
                <w:sz w:val="18"/>
              </w:rPr>
              <w:t>3、台身用材：采用模具成型≥Φ50mm双层（外圈铝合金直径≥50mm，内圈直径≥31mm，铝合金壁厚≥1.2mm）圆型铝镁合金框架，内置框架采用≥28×28mm方形铝镁合金，柜体间转角根据产品内部结构差异，采用合金连插件连接。铝镁合金表面经电泳、静电环氧树脂粉末喷涂处理，具有耐腐蚀、防火、防潮等功能。</w:t>
            </w:r>
          </w:p>
          <w:p>
            <w:pPr>
              <w:pStyle w:val="null3"/>
              <w:jc w:val="left"/>
            </w:pPr>
            <w:r>
              <w:rPr>
                <w:rFonts w:ascii="宋体" w:hAnsi="宋体" w:cs="宋体" w:eastAsia="宋体"/>
                <w:color w:val="000000"/>
                <w:sz w:val="18"/>
              </w:rPr>
              <w:t>4、封边：采用≥16mm厚E1级环保三聚氰胺双贴面防潮板，所有板材外露端面采用PVC封边条，热溶胶高温机械封边，高密封性不吸水、不膨胀。</w:t>
            </w:r>
          </w:p>
          <w:p>
            <w:pPr>
              <w:pStyle w:val="null3"/>
              <w:jc w:val="left"/>
            </w:pPr>
            <w:r>
              <w:rPr>
                <w:rFonts w:ascii="宋体" w:hAnsi="宋体" w:cs="宋体" w:eastAsia="宋体"/>
                <w:color w:val="000000"/>
                <w:sz w:val="18"/>
              </w:rPr>
              <w:t>5、箱体预设有多媒体设备展架、电脑主机箱柜、视频展台柜、电源控制台位、键盘位等。</w:t>
            </w:r>
          </w:p>
          <w:p>
            <w:pPr>
              <w:pStyle w:val="null3"/>
              <w:jc w:val="left"/>
            </w:pPr>
            <w:r>
              <w:rPr>
                <w:rFonts w:ascii="宋体" w:hAnsi="宋体" w:cs="宋体" w:eastAsia="宋体"/>
                <w:color w:val="000000"/>
                <w:sz w:val="18"/>
              </w:rPr>
              <w:t>6、台背部为开门设计，便于电器维护，并装百页窗便于电器通风散热。</w:t>
            </w:r>
          </w:p>
          <w:p>
            <w:pPr>
              <w:pStyle w:val="null3"/>
              <w:jc w:val="left"/>
            </w:pPr>
            <w:r>
              <w:rPr>
                <w:rFonts w:ascii="宋体" w:hAnsi="宋体" w:cs="宋体" w:eastAsia="宋体"/>
                <w:color w:val="000000"/>
                <w:sz w:val="18"/>
              </w:rPr>
              <w:t>7、组装接缝严密，连接牢固，无松动现象。</w:t>
            </w:r>
          </w:p>
          <w:p>
            <w:pPr>
              <w:pStyle w:val="null3"/>
              <w:jc w:val="both"/>
            </w:pPr>
            <w:r>
              <w:rPr>
                <w:rFonts w:ascii="宋体" w:hAnsi="宋体" w:cs="宋体" w:eastAsia="宋体"/>
                <w:color w:val="000000"/>
                <w:sz w:val="18"/>
              </w:rPr>
              <w:t>8、可调脚：采用模具成型PC＋ABS工程塑料合金注塑专用垫，可隐蔽固定，高≥25mm，可暗藏固定防止晃动，并能有效防止桌身受潮。</w:t>
            </w:r>
          </w:p>
        </w:tc>
      </w:tr>
    </w:tbl>
    <w:p>
      <w:pPr>
        <w:pStyle w:val="null3"/>
        <w:jc w:val="left"/>
      </w:pPr>
      <w:r>
        <w:rPr/>
        <w:t>标的名称：电池盒2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1、R20（1＃）电池用，有接线柱，负极可用弹簧或弹性磷铜片，有串联接插口，电池装反时不能接通。</w:t>
            </w:r>
          </w:p>
        </w:tc>
      </w:tr>
    </w:tbl>
    <w:p>
      <w:pPr>
        <w:pStyle w:val="null3"/>
        <w:jc w:val="left"/>
      </w:pPr>
      <w:r>
        <w:rPr/>
        <w:t>标的名称：布纤维卷尺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w:t>
            </w:r>
            <w:r>
              <w:rPr>
                <w:rFonts w:ascii="宋体" w:hAnsi="宋体" w:cs="宋体" w:eastAsia="宋体"/>
                <w:color w:val="000000"/>
                <w:sz w:val="18"/>
              </w:rPr>
              <w:t>摇卷盒式，量程</w:t>
            </w:r>
            <w:r>
              <w:rPr>
                <w:rFonts w:ascii="宋体" w:hAnsi="宋体" w:cs="宋体" w:eastAsia="宋体"/>
                <w:color w:val="000000"/>
                <w:sz w:val="18"/>
              </w:rPr>
              <w:t>0m～30m，分度值1cm，尺带宽度≥20mm，刻度清晰，边缘平直。</w:t>
            </w:r>
            <w:r>
              <w:rPr>
                <w:rFonts w:ascii="宋体" w:hAnsi="宋体" w:cs="宋体" w:eastAsia="宋体"/>
                <w:color w:val="000000"/>
                <w:sz w:val="18"/>
              </w:rPr>
              <w:t>、摇卷盒式，量程</w:t>
            </w:r>
            <w:r>
              <w:rPr>
                <w:rFonts w:ascii="宋体" w:hAnsi="宋体" w:cs="宋体" w:eastAsia="宋体"/>
                <w:color w:val="000000"/>
                <w:sz w:val="18"/>
              </w:rPr>
              <w:t>0m～30m，分度值1cm，尺带宽度≥20mm，刻度清晰，边缘平直。</w:t>
            </w:r>
          </w:p>
        </w:tc>
      </w:tr>
    </w:tbl>
    <w:p>
      <w:pPr>
        <w:pStyle w:val="null3"/>
        <w:jc w:val="left"/>
      </w:pPr>
      <w:r>
        <w:rPr/>
        <w:t>标的名称：寒暑表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1、量程-50℃～+50℃，分度值1℃，允许误差±1℃；底板长200mm～300mm，温度计外径5mm～8mm；当温度达到100℃时，安全泡应能容纳上升感温液，温度计不致胀破。</w:t>
            </w:r>
          </w:p>
        </w:tc>
      </w:tr>
    </w:tbl>
    <w:p>
      <w:pPr>
        <w:pStyle w:val="null3"/>
        <w:jc w:val="left"/>
      </w:pPr>
      <w:r>
        <w:rPr/>
        <w:t>标的名称：托盘天平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1、量程≥200g，分度值0.2g。</w:t>
            </w:r>
          </w:p>
        </w:tc>
      </w:tr>
    </w:tbl>
    <w:p>
      <w:pPr>
        <w:pStyle w:val="null3"/>
        <w:jc w:val="left"/>
      </w:pPr>
      <w:r>
        <w:rPr/>
        <w:t>标的名称：烧杯3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1、容积为500mL，同上透明硼硅酸盐玻璃制，烧杯的满口容量应超过标称容量的10%，并应采用容量差值较大的一种。</w:t>
            </w:r>
          </w:p>
        </w:tc>
      </w:tr>
    </w:tbl>
    <w:p>
      <w:pPr>
        <w:pStyle w:val="null3"/>
        <w:jc w:val="left"/>
      </w:pPr>
      <w:r>
        <w:rPr/>
        <w:t>标的名称：教学支架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1、方形座，含铁夹、复夹、铁圈，重心稳定不晃动，夹持器内侧应有垫衬。</w:t>
            </w:r>
          </w:p>
        </w:tc>
      </w:tr>
    </w:tbl>
    <w:p>
      <w:pPr>
        <w:pStyle w:val="null3"/>
        <w:jc w:val="left"/>
      </w:pPr>
      <w:r>
        <w:rPr/>
        <w:t>标的名称：试管刷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1、刷头Φ</w:t>
            </w:r>
            <w:r>
              <w:rPr>
                <w:rFonts w:ascii="宋体" w:hAnsi="宋体" w:cs="宋体" w:eastAsia="宋体"/>
                <w:color w:val="000000"/>
                <w:sz w:val="18"/>
              </w:rPr>
              <w:t>12mm，手持部分顶端应为环状，顶部要有刷丝，铁丝不可外露。</w:t>
            </w:r>
          </w:p>
        </w:tc>
      </w:tr>
    </w:tbl>
    <w:p>
      <w:pPr>
        <w:pStyle w:val="null3"/>
        <w:jc w:val="left"/>
      </w:pPr>
      <w:r>
        <w:rPr/>
        <w:t>标的名称：烧瓶刷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1、≥250mL烧瓶用，手持部分顶端应为环状，顶部要有刷丝，铁丝不外露。</w:t>
            </w:r>
          </w:p>
        </w:tc>
      </w:tr>
    </w:tbl>
    <w:p>
      <w:pPr>
        <w:pStyle w:val="null3"/>
        <w:jc w:val="left"/>
      </w:pPr>
      <w:r>
        <w:rPr/>
        <w:t>标的名称：玻璃棒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calibri" w:hAnsi="calibri" w:cs="calibri" w:eastAsia="calibri"/>
                <w:color w:val="000000"/>
                <w:sz w:val="18"/>
              </w:rPr>
              <w:t>1</w:t>
            </w:r>
            <w:r>
              <w:rPr>
                <w:rFonts w:ascii="宋体" w:hAnsi="宋体" w:cs="宋体" w:eastAsia="宋体"/>
                <w:color w:val="000000"/>
                <w:sz w:val="18"/>
              </w:rPr>
              <w:t>、</w:t>
            </w:r>
            <w:r>
              <w:rPr>
                <w:rFonts w:ascii="宋体" w:hAnsi="宋体" w:cs="宋体" w:eastAsia="宋体"/>
                <w:color w:val="000000"/>
                <w:sz w:val="18"/>
              </w:rPr>
              <w:t>Φ</w:t>
            </w:r>
            <w:r>
              <w:rPr>
                <w:rFonts w:ascii="宋体" w:hAnsi="宋体" w:cs="宋体" w:eastAsia="宋体"/>
                <w:color w:val="000000"/>
                <w:sz w:val="18"/>
              </w:rPr>
              <w:t>5mm～</w:t>
            </w:r>
            <w:r>
              <w:rPr>
                <w:rFonts w:ascii="宋体" w:hAnsi="宋体" w:cs="宋体" w:eastAsia="宋体"/>
                <w:color w:val="000000"/>
                <w:sz w:val="18"/>
              </w:rPr>
              <w:t>Φ</w:t>
            </w:r>
            <w:r>
              <w:rPr>
                <w:rFonts w:ascii="宋体" w:hAnsi="宋体" w:cs="宋体" w:eastAsia="宋体"/>
                <w:color w:val="000000"/>
                <w:sz w:val="18"/>
              </w:rPr>
              <w:t>6mm，粗细均匀。</w:t>
            </w:r>
          </w:p>
        </w:tc>
      </w:tr>
    </w:tbl>
    <w:p>
      <w:pPr>
        <w:pStyle w:val="null3"/>
        <w:jc w:val="left"/>
      </w:pPr>
      <w:r>
        <w:rPr/>
        <w:t>标的名称：生物显微镜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18"/>
              </w:rPr>
              <w:t>1、显微镜总放大倍率40X～640X，机械筒长160mm，机身总质量2150克（±5克）。</w:t>
            </w:r>
          </w:p>
          <w:p>
            <w:pPr>
              <w:pStyle w:val="null3"/>
              <w:jc w:val="left"/>
            </w:pPr>
            <w:r>
              <w:rPr>
                <w:rFonts w:ascii="宋体" w:hAnsi="宋体" w:cs="宋体" w:eastAsia="宋体"/>
                <w:color w:val="000000"/>
                <w:sz w:val="18"/>
              </w:rPr>
              <w:t>2、目镜：惠更斯目镜10X、16X各一只，外壳材质为铝合金，镜片为纯光学镜片。</w:t>
            </w:r>
          </w:p>
          <w:p>
            <w:pPr>
              <w:pStyle w:val="null3"/>
              <w:jc w:val="left"/>
            </w:pPr>
            <w:r>
              <w:rPr>
                <w:rFonts w:ascii="宋体" w:hAnsi="宋体" w:cs="宋体" w:eastAsia="宋体"/>
                <w:color w:val="000000"/>
                <w:sz w:val="18"/>
              </w:rPr>
              <w:t>3、目镜筒材质为铝合金制造。</w:t>
            </w:r>
          </w:p>
          <w:p>
            <w:pPr>
              <w:pStyle w:val="null3"/>
              <w:jc w:val="left"/>
            </w:pPr>
            <w:r>
              <w:rPr>
                <w:rFonts w:ascii="宋体" w:hAnsi="宋体" w:cs="宋体" w:eastAsia="宋体"/>
                <w:color w:val="000000"/>
                <w:sz w:val="18"/>
              </w:rPr>
              <w:t>4、三孔转换器，定位准确，无位移现象。</w:t>
            </w:r>
          </w:p>
          <w:p>
            <w:pPr>
              <w:pStyle w:val="null3"/>
              <w:jc w:val="left"/>
            </w:pPr>
            <w:r>
              <w:rPr>
                <w:rFonts w:ascii="宋体" w:hAnsi="宋体" w:cs="宋体" w:eastAsia="宋体"/>
                <w:color w:val="000000"/>
                <w:sz w:val="18"/>
              </w:rPr>
              <w:t>5、物镜为消色差4X、10X、40X、各一只，外壳材质为铜制镀锌，镜片为纯光学镜片，外壳附橡皮（防滑落）。</w:t>
            </w:r>
          </w:p>
          <w:p>
            <w:pPr>
              <w:pStyle w:val="null3"/>
              <w:jc w:val="left"/>
            </w:pPr>
            <w:r>
              <w:rPr>
                <w:rFonts w:ascii="宋体" w:hAnsi="宋体" w:cs="宋体" w:eastAsia="宋体"/>
                <w:color w:val="000000"/>
                <w:sz w:val="18"/>
              </w:rPr>
              <w:t>6、齿条为铜制，具有良好的传动性能。</w:t>
            </w:r>
          </w:p>
          <w:p>
            <w:pPr>
              <w:pStyle w:val="null3"/>
              <w:jc w:val="left"/>
            </w:pPr>
            <w:r>
              <w:rPr>
                <w:rFonts w:ascii="宋体" w:hAnsi="宋体" w:cs="宋体" w:eastAsia="宋体"/>
                <w:color w:val="000000"/>
                <w:sz w:val="18"/>
              </w:rPr>
              <w:t>7、有随机可调下限位功能，防止物镜碰坏切片。</w:t>
            </w:r>
          </w:p>
          <w:p>
            <w:pPr>
              <w:pStyle w:val="null3"/>
              <w:jc w:val="left"/>
            </w:pPr>
            <w:r>
              <w:rPr>
                <w:rFonts w:ascii="宋体" w:hAnsi="宋体" w:cs="宋体" w:eastAsia="宋体"/>
                <w:color w:val="000000"/>
                <w:sz w:val="18"/>
              </w:rPr>
              <w:t>8、平台为铝合金铸造，面积120 mm×120 mm。</w:t>
            </w:r>
          </w:p>
          <w:p>
            <w:pPr>
              <w:pStyle w:val="null3"/>
              <w:jc w:val="left"/>
            </w:pPr>
            <w:r>
              <w:rPr>
                <w:rFonts w:ascii="宋体" w:hAnsi="宋体" w:cs="宋体" w:eastAsia="宋体"/>
                <w:color w:val="000000"/>
                <w:sz w:val="18"/>
              </w:rPr>
              <w:t>9、弯背；为实心铸铝制造。</w:t>
            </w:r>
          </w:p>
          <w:p>
            <w:pPr>
              <w:pStyle w:val="null3"/>
              <w:jc w:val="left"/>
            </w:pPr>
            <w:r>
              <w:rPr>
                <w:rFonts w:ascii="宋体" w:hAnsi="宋体" w:cs="宋体" w:eastAsia="宋体"/>
                <w:color w:val="000000"/>
                <w:sz w:val="18"/>
              </w:rPr>
              <w:t>11、光源金属支架反光镜直径50mm，一面为平面，一面为凹面。</w:t>
            </w:r>
          </w:p>
          <w:p>
            <w:pPr>
              <w:pStyle w:val="null3"/>
              <w:jc w:val="left"/>
            </w:pPr>
            <w:r>
              <w:rPr>
                <w:rFonts w:ascii="宋体" w:hAnsi="宋体" w:cs="宋体" w:eastAsia="宋体"/>
                <w:color w:val="000000"/>
                <w:sz w:val="18"/>
              </w:rPr>
              <w:t>12、粗调范围≥50 mm。</w:t>
            </w:r>
          </w:p>
          <w:p>
            <w:pPr>
              <w:pStyle w:val="null3"/>
              <w:jc w:val="left"/>
            </w:pPr>
            <w:r>
              <w:rPr>
                <w:rFonts w:ascii="宋体" w:hAnsi="宋体" w:cs="宋体" w:eastAsia="宋体"/>
                <w:color w:val="000000"/>
                <w:sz w:val="18"/>
              </w:rPr>
              <w:t>13、微调范围1.8～2.2 mm。</w:t>
            </w:r>
          </w:p>
          <w:p>
            <w:pPr>
              <w:pStyle w:val="null3"/>
              <w:jc w:val="left"/>
            </w:pPr>
            <w:r>
              <w:rPr>
                <w:rFonts w:ascii="宋体" w:hAnsi="宋体" w:cs="宋体" w:eastAsia="宋体"/>
                <w:color w:val="000000"/>
                <w:sz w:val="18"/>
              </w:rPr>
              <w:t>14、微调格值0.002 mm。</w:t>
            </w:r>
          </w:p>
          <w:p>
            <w:pPr>
              <w:pStyle w:val="null3"/>
              <w:jc w:val="both"/>
            </w:pPr>
            <w:r>
              <w:rPr>
                <w:rFonts w:ascii="宋体" w:hAnsi="宋体" w:cs="宋体" w:eastAsia="宋体"/>
                <w:color w:val="000000"/>
                <w:sz w:val="18"/>
              </w:rPr>
              <w:t>▲15、符合GB/T 2985-2008《生物显微镜》标准要求。（提供第三方检测机构出具的具有CMA标识的检测报告影印件证明）</w:t>
            </w:r>
          </w:p>
        </w:tc>
      </w:tr>
    </w:tbl>
    <w:p>
      <w:pPr>
        <w:pStyle w:val="null3"/>
        <w:jc w:val="left"/>
      </w:pPr>
      <w:r>
        <w:rPr/>
        <w:t>标的名称：数码显微镜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18"/>
              </w:rPr>
              <w:t>1、放大倍数：光学40X～1600X，数码放大6000倍。</w:t>
            </w:r>
          </w:p>
          <w:p>
            <w:pPr>
              <w:pStyle w:val="null3"/>
              <w:jc w:val="left"/>
            </w:pPr>
            <w:r>
              <w:rPr>
                <w:rFonts w:ascii="宋体" w:hAnsi="宋体" w:cs="宋体" w:eastAsia="宋体"/>
                <w:color w:val="000000"/>
                <w:sz w:val="18"/>
              </w:rPr>
              <w:t>2、观察镜筒：单目TV镜筒，30°倾斜，360°旋转，瞳间距48～75mm。</w:t>
            </w:r>
          </w:p>
          <w:p>
            <w:pPr>
              <w:pStyle w:val="null3"/>
              <w:jc w:val="left"/>
            </w:pPr>
            <w:r>
              <w:rPr>
                <w:rFonts w:ascii="宋体" w:hAnsi="宋体" w:cs="宋体" w:eastAsia="宋体"/>
                <w:color w:val="000000"/>
                <w:sz w:val="18"/>
              </w:rPr>
              <w:t>3、目镜：广角WF10X/18mm（带示教指针，可用于教学指导），惠更斯H16X/10mm。</w:t>
            </w:r>
          </w:p>
          <w:p>
            <w:pPr>
              <w:pStyle w:val="null3"/>
              <w:jc w:val="left"/>
            </w:pPr>
            <w:r>
              <w:rPr>
                <w:rFonts w:ascii="宋体" w:hAnsi="宋体" w:cs="宋体" w:eastAsia="宋体"/>
                <w:color w:val="000000"/>
                <w:sz w:val="18"/>
              </w:rPr>
              <w:t>4、物镜：消色差物镜4X、10X、40X（弹），100X（弹）。</w:t>
            </w:r>
          </w:p>
          <w:p>
            <w:pPr>
              <w:pStyle w:val="null3"/>
              <w:jc w:val="left"/>
            </w:pPr>
            <w:r>
              <w:rPr>
                <w:rFonts w:ascii="宋体" w:hAnsi="宋体" w:cs="宋体" w:eastAsia="宋体"/>
                <w:color w:val="000000"/>
                <w:sz w:val="18"/>
              </w:rPr>
              <w:t>5、转换器：四孔外倾。</w:t>
            </w:r>
          </w:p>
          <w:p>
            <w:pPr>
              <w:pStyle w:val="null3"/>
              <w:jc w:val="left"/>
            </w:pPr>
            <w:r>
              <w:rPr>
                <w:rFonts w:ascii="宋体" w:hAnsi="宋体" w:cs="宋体" w:eastAsia="宋体"/>
                <w:color w:val="000000"/>
                <w:sz w:val="18"/>
              </w:rPr>
              <w:t>6、载物台：机械移动双层平台，大小115×125mm，移动范围76×52mm。</w:t>
            </w:r>
          </w:p>
          <w:p>
            <w:pPr>
              <w:pStyle w:val="null3"/>
              <w:jc w:val="left"/>
            </w:pPr>
            <w:r>
              <w:rPr>
                <w:rFonts w:ascii="宋体" w:hAnsi="宋体" w:cs="宋体" w:eastAsia="宋体"/>
                <w:color w:val="000000"/>
                <w:sz w:val="18"/>
              </w:rPr>
              <w:t>7、调焦机构：粗微动不同轴，粗调20mm，微调1.3mm。</w:t>
            </w:r>
          </w:p>
          <w:p>
            <w:pPr>
              <w:pStyle w:val="null3"/>
              <w:jc w:val="left"/>
            </w:pPr>
            <w:r>
              <w:rPr>
                <w:rFonts w:ascii="宋体" w:hAnsi="宋体" w:cs="宋体" w:eastAsia="宋体"/>
                <w:color w:val="000000"/>
                <w:sz w:val="18"/>
              </w:rPr>
              <w:t>8、聚光镜：阿贝聚光镜，N.A.=1.25，可变光阑。</w:t>
            </w:r>
          </w:p>
          <w:p>
            <w:pPr>
              <w:pStyle w:val="null3"/>
              <w:jc w:val="left"/>
            </w:pPr>
            <w:r>
              <w:rPr>
                <w:rFonts w:ascii="宋体" w:hAnsi="宋体" w:cs="宋体" w:eastAsia="宋体"/>
                <w:color w:val="000000"/>
                <w:sz w:val="18"/>
              </w:rPr>
              <w:t>9、光源：LED可充电，亮度可调。</w:t>
            </w:r>
          </w:p>
          <w:p>
            <w:pPr>
              <w:pStyle w:val="null3"/>
              <w:jc w:val="left"/>
            </w:pPr>
            <w:r>
              <w:rPr>
                <w:rFonts w:ascii="宋体" w:hAnsi="宋体" w:cs="宋体" w:eastAsia="宋体"/>
                <w:color w:val="000000"/>
                <w:sz w:val="18"/>
              </w:rPr>
              <w:t>10、电源：外置开关电源（充电器），AC 95V-250V。</w:t>
            </w:r>
          </w:p>
          <w:p>
            <w:pPr>
              <w:pStyle w:val="null3"/>
              <w:jc w:val="left"/>
            </w:pPr>
            <w:r>
              <w:rPr>
                <w:rFonts w:ascii="宋体" w:hAnsi="宋体" w:cs="宋体" w:eastAsia="宋体"/>
                <w:color w:val="000000"/>
                <w:sz w:val="18"/>
              </w:rPr>
              <w:t>11、配备尺寸≥7英寸的集成式液晶显示屏。</w:t>
            </w:r>
          </w:p>
          <w:p>
            <w:pPr>
              <w:pStyle w:val="null3"/>
              <w:jc w:val="both"/>
            </w:pPr>
            <w:r>
              <w:rPr>
                <w:rFonts w:ascii="宋体" w:hAnsi="宋体" w:cs="宋体" w:eastAsia="宋体"/>
                <w:color w:val="000000"/>
                <w:sz w:val="18"/>
              </w:rPr>
              <w:t>12、接口：USB2.0或以上。</w:t>
            </w:r>
          </w:p>
        </w:tc>
      </w:tr>
    </w:tbl>
    <w:p>
      <w:pPr>
        <w:pStyle w:val="null3"/>
        <w:jc w:val="left"/>
      </w:pPr>
      <w:r>
        <w:rPr/>
        <w:t>标的名称：小孔成像装置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18"/>
              </w:rPr>
              <w:t>1、组装式，产品由底座、支杆、支架、小孔板、白屏、烛台、蜡烛等组成，小孔板及白屏尺寸应≥95mm×60mm×1mm，支座尺寸：直径≥65mm×20mm。支杆直径≥10mm，长≥55mm。</w:t>
            </w:r>
          </w:p>
          <w:p>
            <w:pPr>
              <w:pStyle w:val="null3"/>
              <w:jc w:val="both"/>
            </w:pPr>
            <w:r>
              <w:rPr>
                <w:rFonts w:ascii="宋体" w:hAnsi="宋体" w:cs="宋体" w:eastAsia="宋体"/>
                <w:color w:val="000000"/>
                <w:sz w:val="18"/>
              </w:rPr>
              <w:t>2、支架为U形，放置白屏、小孔板可靠。烛台由支架及台面组成，支架长≥40mm，台面直径≥38mm，供放置蜡烛时使用。</w:t>
            </w:r>
          </w:p>
        </w:tc>
      </w:tr>
    </w:tbl>
    <w:p>
      <w:pPr>
        <w:pStyle w:val="null3"/>
        <w:jc w:val="left"/>
      </w:pPr>
      <w:r>
        <w:rPr/>
        <w:t>标的名称：平面镜及支架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1、组装式。产品由底座、支杆、支架、平面镜各≥2件组成。底座直径65mm（±1mm），高20mm（±1mm）。支杆直径10mm（±1mm），长55mm（±1mm）。支架为U形，放置平面镜可靠。平面镜尺寸：95mm×60mm（±1mm）。</w:t>
            </w:r>
          </w:p>
        </w:tc>
      </w:tr>
    </w:tbl>
    <w:p>
      <w:pPr>
        <w:pStyle w:val="null3"/>
        <w:jc w:val="left"/>
      </w:pPr>
      <w:r>
        <w:rPr/>
        <w:t>标的名称：透镜、棱镜及支架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组装式。产品由双凸透镜、双凹透镜、等边三棱镜、镜框、立杆、底座等组成。双凹凸镜直径为≥50mm，等边三棱镜尺寸为25mm（±1mm）。底座直径65mm（±1mm），高20mm（±1mm）。支杆直径10mm（±1mm），长55mm（±1mm）。</w:t>
            </w:r>
          </w:p>
        </w:tc>
      </w:tr>
    </w:tbl>
    <w:p>
      <w:pPr>
        <w:pStyle w:val="null3"/>
        <w:jc w:val="left"/>
      </w:pPr>
      <w:r>
        <w:rPr/>
        <w:t>标的名称：塑料注射装置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1、容积为≥30ml，最小刻度2ml，筒身≥Φ23.5mm，针筒压到底的总长≥137mm。</w:t>
            </w:r>
          </w:p>
        </w:tc>
      </w:tr>
    </w:tbl>
    <w:p>
      <w:pPr>
        <w:pStyle w:val="null3"/>
        <w:jc w:val="left"/>
      </w:pPr>
      <w:r>
        <w:rPr/>
        <w:t>标的名称：爬行类动物浸制标本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1、标本应选用蜥蜴制作。体长不小于100mm。标本的外部各器官齐全、完整。</w:t>
            </w:r>
          </w:p>
        </w:tc>
      </w:tr>
    </w:tbl>
    <w:p>
      <w:pPr>
        <w:pStyle w:val="null3"/>
        <w:jc w:val="left"/>
      </w:pPr>
      <w:r>
        <w:rPr/>
        <w:t>标的名称：桑蚕生活史标本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标本由卵、幼虫(四龄)、蛹、雌雄成虫及茧组成，附蚕丝、丝织品和桑叶。按生活史顺序排列。标本盒上盖采用透明浮法玻璃制作，下盖由环保厚卡纸加工制作而成，标本盒尺寸（长×宽×高）不小于21×17×3cm，上下盖可以打开。</w:t>
            </w:r>
          </w:p>
        </w:tc>
      </w:tr>
    </w:tbl>
    <w:p>
      <w:pPr>
        <w:pStyle w:val="null3"/>
        <w:jc w:val="left"/>
      </w:pPr>
      <w:r>
        <w:rPr/>
        <w:t>标的名称：兔外形标本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1、标本为成年家兔剥制标本，配有底座,体毛鲜艳、清洁、完整、自然,标本体态自然，造型逼真。</w:t>
            </w:r>
          </w:p>
        </w:tc>
      </w:tr>
    </w:tbl>
    <w:p>
      <w:pPr>
        <w:pStyle w:val="null3"/>
        <w:jc w:val="left"/>
      </w:pPr>
      <w:r>
        <w:rPr/>
        <w:t>标的名称：岩石标本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1、花岗岩、砂岩、页岩、石灰岩、大理岩、砾岩。标本盒上盖采用透明浮法玻璃制作，下盖由环保厚卡纸加工制作而成，标本盒尺寸（长×宽×高）不小于21×17×3cm，上下盖可以打开。</w:t>
            </w:r>
          </w:p>
        </w:tc>
      </w:tr>
    </w:tbl>
    <w:p>
      <w:pPr>
        <w:pStyle w:val="null3"/>
        <w:jc w:val="left"/>
      </w:pPr>
      <w:r>
        <w:rPr/>
        <w:t>标的名称：人血细胞装片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标本应能在学生显微镜下观察清晰。所要显示的组织机构应选自标准、典型的生物材料和正确的取材部位。玻片应边角完整，无斑点、纹络、磨伤、霉斑等缺陷。切片装于全新塑料一次性注塑而成的乳白色切片盒中。</w:t>
            </w:r>
          </w:p>
        </w:tc>
      </w:tr>
    </w:tbl>
    <w:p>
      <w:pPr>
        <w:pStyle w:val="null3"/>
        <w:jc w:val="left"/>
      </w:pPr>
      <w:r>
        <w:rPr/>
        <w:t>标的名称：镊子2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1、直尖头，≥140mm。</w:t>
            </w:r>
          </w:p>
        </w:tc>
      </w:tr>
    </w:tbl>
    <w:p>
      <w:pPr>
        <w:pStyle w:val="null3"/>
        <w:jc w:val="left"/>
      </w:pPr>
      <w:r>
        <w:rPr/>
        <w:t>标的名称：圆底烧瓶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1、容积≥250mL。</w:t>
            </w:r>
          </w:p>
        </w:tc>
      </w:tr>
    </w:tbl>
    <w:p>
      <w:pPr>
        <w:pStyle w:val="null3"/>
        <w:jc w:val="left"/>
      </w:pPr>
      <w:r>
        <w:rPr/>
        <w:t>标的名称：活动星盘图</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calibri" w:hAnsi="calibri" w:cs="calibri" w:eastAsia="calibri"/>
                <w:color w:val="000000"/>
                <w:sz w:val="18"/>
              </w:rPr>
              <w:t>1</w:t>
            </w:r>
            <w:r>
              <w:rPr>
                <w:rFonts w:ascii="宋体" w:hAnsi="宋体" w:cs="宋体" w:eastAsia="宋体"/>
                <w:color w:val="000000"/>
                <w:sz w:val="18"/>
              </w:rPr>
              <w:t>、</w:t>
            </w:r>
            <w:r>
              <w:rPr>
                <w:rFonts w:ascii="宋体" w:hAnsi="宋体" w:cs="宋体" w:eastAsia="宋体"/>
                <w:color w:val="000000"/>
                <w:sz w:val="18"/>
              </w:rPr>
              <w:t>Φ</w:t>
            </w:r>
            <w:r>
              <w:rPr>
                <w:rFonts w:ascii="宋体" w:hAnsi="宋体" w:cs="宋体" w:eastAsia="宋体"/>
                <w:color w:val="000000"/>
                <w:sz w:val="18"/>
              </w:rPr>
              <w:t>25cm～</w:t>
            </w:r>
            <w:r>
              <w:rPr>
                <w:rFonts w:ascii="宋体" w:hAnsi="宋体" w:cs="宋体" w:eastAsia="宋体"/>
                <w:color w:val="000000"/>
                <w:sz w:val="18"/>
              </w:rPr>
              <w:t>Φ</w:t>
            </w:r>
            <w:r>
              <w:rPr>
                <w:rFonts w:ascii="宋体" w:hAnsi="宋体" w:cs="宋体" w:eastAsia="宋体"/>
                <w:color w:val="000000"/>
                <w:sz w:val="18"/>
              </w:rPr>
              <w:t>30cm；用于野外观测星空时配套使用；可手动调节观看时间、日期、月份；带指南针定方位；至少提供星座连线观看、神话星图观看、双重模式观看等三种观看模式；可探索≥30个星座。</w:t>
            </w:r>
          </w:p>
        </w:tc>
      </w:tr>
    </w:tbl>
    <w:p>
      <w:pPr>
        <w:pStyle w:val="null3"/>
        <w:jc w:val="left"/>
      </w:pPr>
      <w:r>
        <w:rPr/>
        <w:t>标的名称：反光式太阳能加热实验装置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1、由灶体、支架、灶芯组成，灶体呈半球形，可用塑性金属制成，半球直径400毫米，半球内壁经特殊表面处理而成。</w:t>
            </w:r>
          </w:p>
        </w:tc>
      </w:tr>
    </w:tbl>
    <w:p>
      <w:pPr>
        <w:pStyle w:val="null3"/>
        <w:jc w:val="left"/>
      </w:pPr>
      <w:r>
        <w:rPr/>
        <w:t>标的名称：杠杆</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1、由杠杆、轴、调平装置和≥6个挂钩组成，挂钩在标尺上能连续移动，杠杆长≥500mm，木杠杆尺端需包头加固。</w:t>
            </w:r>
          </w:p>
        </w:tc>
      </w:tr>
    </w:tbl>
    <w:p>
      <w:pPr>
        <w:pStyle w:val="null3"/>
        <w:jc w:val="left"/>
      </w:pPr>
      <w:r>
        <w:rPr/>
        <w:t>标的名称：滑轮组</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由单滑轮≥4件、二并滑轮≥2件、二串滑轮≥2件、支杆滑轮≥2件构成，每个滑轮组中≥1个可止动滑轮，附滑轮绳；额定负荷：单滑轮≥9.8N，串及并滑轮为≥19.6N，支杆滑轮为≥9.8N；满负荷时，单、支杆滑轮的效率≥90％，并、串滑轮的效率≥75％。</w:t>
            </w:r>
          </w:p>
        </w:tc>
      </w:tr>
    </w:tbl>
    <w:p>
      <w:pPr>
        <w:pStyle w:val="null3"/>
        <w:jc w:val="left"/>
      </w:pPr>
      <w:r>
        <w:rPr/>
        <w:t>标的名称：智能滑轮组实验自动化装置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18"/>
              </w:rPr>
              <w:t>1、装置内置滑轮驱动系统、传感器测量采集系统，可以定性的验证动滑轮省力、定滑轮省距离以及通过传感器采集到的数据定量分析滑轮组的拉力、位移关系。</w:t>
            </w:r>
          </w:p>
          <w:p>
            <w:pPr>
              <w:pStyle w:val="null3"/>
              <w:jc w:val="left"/>
            </w:pPr>
            <w:r>
              <w:rPr>
                <w:rFonts w:ascii="宋体" w:hAnsi="宋体" w:cs="宋体" w:eastAsia="宋体"/>
                <w:color w:val="000000"/>
                <w:sz w:val="18"/>
              </w:rPr>
              <w:t>2、整体规格：机身一体化成型，顶部箱体进行倒圆角设计，箱体上部分由1个≥300×320×60mm的实验箱体组成，并配有1个黑色拉手，箱体下部分由1个≥300×350×60mm的实验箱体组成，上下两部分箱体可实现折叠收纳功能；底部采用≥16mm暖白色底座，并配有四个可调节地脚，可用于调节水平；底座上镶嵌微型水平测量仪，配合可调节地脚让实验装置处于水平。</w:t>
            </w:r>
          </w:p>
          <w:p>
            <w:pPr>
              <w:pStyle w:val="null3"/>
              <w:jc w:val="left"/>
            </w:pPr>
            <w:r>
              <w:rPr>
                <w:rFonts w:ascii="宋体" w:hAnsi="宋体" w:cs="宋体" w:eastAsia="宋体"/>
                <w:color w:val="000000"/>
                <w:sz w:val="18"/>
              </w:rPr>
              <w:t>▲3、操作面板上带有刻度尺卡槽，实验过程中，将刻度尺放置其中，可以进行任意调节刻度尺零刻度位置，可以用于直观观察砝码与动滑轮拉力端上升移动的距离。（提供实物图片证明）</w:t>
            </w:r>
          </w:p>
          <w:p>
            <w:pPr>
              <w:pStyle w:val="null3"/>
              <w:jc w:val="left"/>
            </w:pPr>
            <w:r>
              <w:rPr>
                <w:rFonts w:ascii="宋体" w:hAnsi="宋体" w:cs="宋体" w:eastAsia="宋体"/>
                <w:color w:val="000000"/>
                <w:sz w:val="18"/>
              </w:rPr>
              <w:t>4、滑轮机械效率实验原理，通过操作面板上的启动按键实现电机自动驱动滑轮拉动钩码上升，并在显示屏上自动记录上升的位移，可支持屏幕输入钩码重力以及钩码上升的高度，实验结束后可自动计算当前的机械效率。</w:t>
            </w:r>
          </w:p>
          <w:p>
            <w:pPr>
              <w:pStyle w:val="null3"/>
              <w:jc w:val="left"/>
            </w:pPr>
            <w:r>
              <w:rPr>
                <w:rFonts w:ascii="宋体" w:hAnsi="宋体" w:cs="宋体" w:eastAsia="宋体"/>
                <w:color w:val="000000"/>
                <w:sz w:val="18"/>
              </w:rPr>
              <w:t>▲5、装置集成有尺寸≥3.5英寸的触摸电容液晶显示屏，实时显示当前动滑轮驱动的拉力、移动的位移、运行方向以及运行状态。（提供实物图片或相关功能截图证明）</w:t>
            </w:r>
          </w:p>
          <w:p>
            <w:pPr>
              <w:pStyle w:val="null3"/>
              <w:jc w:val="left"/>
            </w:pPr>
            <w:r>
              <w:rPr>
                <w:rFonts w:ascii="宋体" w:hAnsi="宋体" w:cs="宋体" w:eastAsia="宋体"/>
                <w:color w:val="000000"/>
                <w:sz w:val="18"/>
              </w:rPr>
              <w:t>6、具有观察滑轮机械效率影响因素，通过改变钩码重力、上升移动速度以及动滑轮的重量三个因素，观察动滑轮机械效率结果。</w:t>
            </w:r>
          </w:p>
          <w:p>
            <w:pPr>
              <w:pStyle w:val="null3"/>
              <w:jc w:val="left"/>
            </w:pPr>
            <w:r>
              <w:rPr>
                <w:rFonts w:ascii="宋体" w:hAnsi="宋体" w:cs="宋体" w:eastAsia="宋体"/>
                <w:color w:val="000000"/>
                <w:sz w:val="18"/>
              </w:rPr>
              <w:t>▲7、装置控制区具有≥5个功能按键，至少包含驱动方向按键、启动、停止、力值清零、位移清零。（提供实物图片或相关功能截图证明）</w:t>
            </w:r>
          </w:p>
          <w:p>
            <w:pPr>
              <w:pStyle w:val="null3"/>
              <w:jc w:val="left"/>
            </w:pPr>
            <w:r>
              <w:rPr>
                <w:rFonts w:ascii="宋体" w:hAnsi="宋体" w:cs="宋体" w:eastAsia="宋体"/>
                <w:color w:val="000000"/>
                <w:sz w:val="18"/>
              </w:rPr>
              <w:t>8、装置集成驱动滑轮≥1组、定滑轮≥1组、活动动滑轮≥1组、力传感器≥1组、位移传感器≥1组。</w:t>
            </w:r>
          </w:p>
          <w:p>
            <w:pPr>
              <w:pStyle w:val="null3"/>
              <w:jc w:val="left"/>
            </w:pPr>
            <w:r>
              <w:rPr>
                <w:rFonts w:ascii="宋体" w:hAnsi="宋体" w:cs="宋体" w:eastAsia="宋体"/>
                <w:color w:val="000000"/>
                <w:sz w:val="18"/>
              </w:rPr>
              <w:t>9、装置可实现电机驱动的转速，可以用于研究滑轮速度对机械效率的影响，通过触摸屏实现低速、中速、高速三挡调节。</w:t>
            </w:r>
          </w:p>
          <w:p>
            <w:pPr>
              <w:pStyle w:val="null3"/>
              <w:jc w:val="left"/>
            </w:pPr>
            <w:r>
              <w:rPr>
                <w:rFonts w:ascii="宋体" w:hAnsi="宋体" w:cs="宋体" w:eastAsia="宋体"/>
                <w:color w:val="000000"/>
                <w:sz w:val="18"/>
              </w:rPr>
              <w:t>10、装置配备便携式小磁铁，可以通过磁铁改变动滑轮装置的受力情况，可以用于探究动滑轮重量对机械效率的影响。</w:t>
            </w:r>
          </w:p>
          <w:p>
            <w:pPr>
              <w:pStyle w:val="null3"/>
              <w:jc w:val="both"/>
            </w:pPr>
            <w:r>
              <w:rPr>
                <w:rFonts w:ascii="宋体" w:hAnsi="宋体" w:cs="宋体" w:eastAsia="宋体"/>
                <w:color w:val="000000"/>
                <w:sz w:val="18"/>
              </w:rPr>
              <w:t>11、可用于了解动滑轮实验原理教学，可用于探究动滑轮机械效率与提升重物重力的影响教学，可用于探究动滑轮机械效率与动滑轮重量的影响教学，可用于探究动滑轮机械效率与提升重物速度的影响教学。</w:t>
            </w:r>
          </w:p>
        </w:tc>
      </w:tr>
    </w:tbl>
    <w:p>
      <w:pPr>
        <w:pStyle w:val="null3"/>
        <w:jc w:val="left"/>
      </w:pPr>
      <w:r>
        <w:rPr/>
        <w:t>标的名称：学生实验凳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18"/>
              </w:rPr>
              <w:t>▲1、产品规格：凳面直径≥320mm，高度：380mm～480mm(高度可调)；（提供实物图片证明）</w:t>
            </w:r>
          </w:p>
          <w:p>
            <w:pPr>
              <w:pStyle w:val="null3"/>
              <w:jc w:val="left"/>
            </w:pPr>
            <w:r>
              <w:rPr>
                <w:rFonts w:ascii="宋体" w:hAnsi="宋体" w:cs="宋体" w:eastAsia="宋体"/>
                <w:color w:val="000000"/>
                <w:sz w:val="18"/>
              </w:rPr>
              <w:t>2、技术参数：凳面采用≥3mm厚聚丙烯一体注塑成型，接触面为皮纹处理，采用曲面设计，凳面弧形挡边设计；</w:t>
            </w:r>
          </w:p>
          <w:p>
            <w:pPr>
              <w:pStyle w:val="null3"/>
              <w:jc w:val="left"/>
            </w:pPr>
            <w:r>
              <w:rPr>
                <w:rFonts w:ascii="宋体" w:hAnsi="宋体" w:cs="宋体" w:eastAsia="宋体"/>
                <w:color w:val="000000"/>
                <w:sz w:val="18"/>
              </w:rPr>
              <w:t>3、气杆：与凳面连接处安装防爆装置，气杆防尘套为聚丙烯一体注塑成型表面磨砂处理，支架选用半径为≥230mm五星脚，采用尼龙材料一体注塑成型；</w:t>
            </w:r>
          </w:p>
          <w:p>
            <w:pPr>
              <w:pStyle w:val="null3"/>
              <w:jc w:val="both"/>
            </w:pPr>
            <w:r>
              <w:rPr>
                <w:rFonts w:ascii="宋体" w:hAnsi="宋体" w:cs="宋体" w:eastAsia="宋体"/>
                <w:color w:val="000000"/>
                <w:sz w:val="18"/>
              </w:rPr>
              <w:t>▲4、座面静载荷600N，向前倾翻力≥20N，无倾翻；通过了座面冲击试验，结果为冲击高度≥150mm，冲击重量≥100kg，1次，如座面调，调至最高和最低位置各冲击1次。①座椅零部件无断裂或豁裂现象：②加转部位无明显变形：③座椅结构无松动：④试件试验期间不应发出清晰可辨的咧声：⑤升降机构和旋转机构应无失灵：⑥应无螺丝等零配件明显松动。（提供第三方检测机构出具的具有CMA标识的检测报告影印件证明）</w:t>
            </w:r>
          </w:p>
        </w:tc>
      </w:tr>
    </w:tbl>
    <w:p>
      <w:pPr>
        <w:pStyle w:val="null3"/>
        <w:jc w:val="left"/>
      </w:pPr>
      <w:r>
        <w:rPr/>
        <w:t>标的名称：多功能水槽台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18"/>
              </w:rPr>
              <w:t>1、规格尺寸：500mm×600mm×1030mm（±5mm），水槽深度≥265mm；</w:t>
            </w:r>
          </w:p>
          <w:p>
            <w:pPr>
              <w:pStyle w:val="null3"/>
              <w:jc w:val="left"/>
            </w:pPr>
            <w:r>
              <w:rPr>
                <w:rFonts w:ascii="宋体" w:hAnsi="宋体" w:cs="宋体" w:eastAsia="宋体"/>
                <w:color w:val="000000"/>
                <w:sz w:val="18"/>
              </w:rPr>
              <w:t>2、水槽台上部为多功能安装平台，采用≥3.6mm厚工程塑料整体模具注塑成型，多功能平台集成学生电源，网络接口、USB接口、三联水嘴、≥8试管位滴水架；</w:t>
            </w:r>
          </w:p>
          <w:p>
            <w:pPr>
              <w:pStyle w:val="null3"/>
              <w:jc w:val="left"/>
            </w:pPr>
            <w:r>
              <w:rPr>
                <w:rFonts w:ascii="宋体" w:hAnsi="宋体" w:cs="宋体" w:eastAsia="宋体"/>
                <w:color w:val="000000"/>
                <w:sz w:val="18"/>
              </w:rPr>
              <w:t>3、学生电源固定安装于两侧，220V交流电源：每台配备≥220V交流电源输出口≥2个，低压交流电源2-30V/3A(具备短路、过载自动保护、自动复位等功能)；低压直流电源：1.25V-30V/3A，学生可进行微调，交直流电压均采用数码显示；</w:t>
            </w:r>
          </w:p>
          <w:p>
            <w:pPr>
              <w:pStyle w:val="null3"/>
              <w:jc w:val="left"/>
            </w:pPr>
            <w:r>
              <w:rPr>
                <w:rFonts w:ascii="宋体" w:hAnsi="宋体" w:cs="宋体" w:eastAsia="宋体"/>
                <w:color w:val="000000"/>
                <w:sz w:val="18"/>
              </w:rPr>
              <w:t>4、多功能安装平台装配有≥2个网络接口、≥1个USB接口；</w:t>
            </w:r>
          </w:p>
          <w:p>
            <w:pPr>
              <w:pStyle w:val="null3"/>
              <w:jc w:val="left"/>
            </w:pPr>
            <w:r>
              <w:rPr>
                <w:rFonts w:ascii="宋体" w:hAnsi="宋体" w:cs="宋体" w:eastAsia="宋体"/>
                <w:color w:val="000000"/>
                <w:sz w:val="18"/>
              </w:rPr>
              <w:t>▲5、水槽与台面采用≥3.8mm厚工程塑料整体模具一体注塑成型，台面设有溢水口及台式洗眼器，四周边缘设计挡水边；（提供实物图片证明）</w:t>
            </w:r>
          </w:p>
          <w:p>
            <w:pPr>
              <w:pStyle w:val="null3"/>
              <w:jc w:val="left"/>
            </w:pPr>
            <w:r>
              <w:rPr>
                <w:rFonts w:ascii="宋体" w:hAnsi="宋体" w:cs="宋体" w:eastAsia="宋体"/>
                <w:color w:val="000000"/>
                <w:sz w:val="18"/>
              </w:rPr>
              <w:t>6、三联水嘴采用工程塑料模具注塑成型；</w:t>
            </w:r>
          </w:p>
          <w:p>
            <w:pPr>
              <w:pStyle w:val="null3"/>
              <w:jc w:val="both"/>
            </w:pPr>
            <w:r>
              <w:rPr>
                <w:rFonts w:ascii="宋体" w:hAnsi="宋体" w:cs="宋体" w:eastAsia="宋体"/>
                <w:color w:val="000000"/>
                <w:sz w:val="18"/>
              </w:rPr>
              <w:t>★7、符合GB 4706.1-2005家用和类似用途电器的安全第1部分：通用要求：其带电部件至少具有基本绝缘防护；工作温度下的泄漏电流和电气强度：电气强度承受≥50Hz，≥3000V历时，≥1min不应出现击穿；耐潮湿试验：电气强度承受≥50Hz，≥1200V，历时≥1min不应出现击穿；机械强度：固体绝缘的易触及部件，应有足够的强度防止锋利工具的刺穿；（提供第三方检测机构出具的具有CMA标识的检测报告影印件证明）。</w:t>
            </w:r>
          </w:p>
        </w:tc>
      </w:tr>
    </w:tbl>
    <w:p>
      <w:pPr>
        <w:pStyle w:val="null3"/>
        <w:jc w:val="left"/>
      </w:pPr>
      <w:r>
        <w:rPr/>
        <w:t>标的名称：静电地板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0"/>
              </w:rPr>
              <w:t>1、</w:t>
            </w:r>
            <w:r>
              <w:rPr>
                <w:rFonts w:ascii="宋体" w:hAnsi="宋体" w:cs="宋体" w:eastAsia="宋体"/>
                <w:color w:val="000000"/>
                <w:sz w:val="21"/>
              </w:rPr>
              <w:t>规格</w:t>
            </w:r>
            <w:r>
              <w:rPr>
                <w:rFonts w:ascii="微软雅黑" w:hAnsi="微软雅黑" w:cs="微软雅黑" w:eastAsia="微软雅黑"/>
                <w:color w:val="000000"/>
                <w:sz w:val="19"/>
              </w:rPr>
              <w:t>为</w:t>
            </w:r>
            <w:r>
              <w:rPr>
                <w:rFonts w:ascii="微软雅黑" w:hAnsi="微软雅黑" w:cs="微软雅黑" w:eastAsia="微软雅黑"/>
                <w:color w:val="000000"/>
                <w:sz w:val="19"/>
              </w:rPr>
              <w:t>600×600mm</w:t>
            </w:r>
            <w:r>
              <w:rPr>
                <w:rFonts w:ascii="宋体" w:hAnsi="宋体" w:cs="宋体" w:eastAsia="宋体"/>
                <w:color w:val="000000"/>
                <w:sz w:val="20"/>
              </w:rPr>
              <w:t>防火、防水；</w:t>
            </w:r>
          </w:p>
        </w:tc>
      </w:tr>
    </w:tbl>
    <w:p>
      <w:pPr>
        <w:pStyle w:val="null3"/>
        <w:jc w:val="left"/>
      </w:pPr>
      <w:r>
        <w:rPr/>
        <w:t>标的名称：无尘机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18"/>
              </w:rPr>
              <w:t>1、外径规格：高900mm×长280mm×厚125mm（±2mm）；</w:t>
            </w:r>
          </w:p>
          <w:p>
            <w:pPr>
              <w:pStyle w:val="null3"/>
              <w:jc w:val="left"/>
            </w:pPr>
            <w:r>
              <w:rPr>
                <w:rFonts w:ascii="宋体" w:hAnsi="宋体" w:cs="宋体" w:eastAsia="宋体"/>
                <w:color w:val="000000"/>
                <w:sz w:val="18"/>
              </w:rPr>
              <w:t>▲2、结构：上下两个清洗盒，右侧一套尺寸≥600*100mm的集成式显示屏，底部套水循环过波系统。板擦清洗盒外设有一体注塑成型的推拉式装饰门;(提供设备实物图片或相关功能载图证明)</w:t>
            </w:r>
          </w:p>
          <w:p>
            <w:pPr>
              <w:pStyle w:val="null3"/>
              <w:jc w:val="left"/>
            </w:pPr>
            <w:r>
              <w:rPr>
                <w:rFonts w:ascii="宋体" w:hAnsi="宋体" w:cs="宋体" w:eastAsia="宋体"/>
                <w:color w:val="000000"/>
                <w:sz w:val="18"/>
              </w:rPr>
              <w:t>3、采用一体注塑成型外壳，材质为ABS+PC工程塑料，抗腐蚀，耐冲击，抗紫外线等；上下均为大圆弧过渡，无毛刺，不划手；面壳与底壳无缝连接，表面无裸露的螺钉；</w:t>
            </w:r>
          </w:p>
          <w:p>
            <w:pPr>
              <w:pStyle w:val="null3"/>
              <w:jc w:val="left"/>
            </w:pPr>
            <w:r>
              <w:rPr>
                <w:rFonts w:ascii="宋体" w:hAnsi="宋体" w:cs="宋体" w:eastAsia="宋体"/>
                <w:color w:val="000000"/>
                <w:sz w:val="18"/>
              </w:rPr>
              <w:t>4、系统调节：触摸屏界面可调节水量大小，小水用于小点擦除，中水用于局部擦除，大水用于大面积擦除；进入到设置界面，可进行水量调节，挤压次数调节，冲洗次数的调节；</w:t>
            </w:r>
          </w:p>
          <w:p>
            <w:pPr>
              <w:pStyle w:val="null3"/>
              <w:jc w:val="left"/>
            </w:pPr>
            <w:r>
              <w:rPr>
                <w:rFonts w:ascii="宋体" w:hAnsi="宋体" w:cs="宋体" w:eastAsia="宋体"/>
                <w:color w:val="000000"/>
                <w:sz w:val="18"/>
              </w:rPr>
              <w:t>5、智能检测：一键开启后进行检测清洗；当水量不足时，通过液位检测检测，显示屏上设有提示；</w:t>
            </w:r>
          </w:p>
          <w:p>
            <w:pPr>
              <w:pStyle w:val="null3"/>
              <w:jc w:val="left"/>
            </w:pPr>
            <w:r>
              <w:rPr>
                <w:rFonts w:ascii="宋体" w:hAnsi="宋体" w:cs="宋体" w:eastAsia="宋体"/>
                <w:color w:val="000000"/>
                <w:sz w:val="18"/>
              </w:rPr>
              <w:t>6、通过远距离红外检测，清洗盒进行90度旋转，并开启整个清洗工作，显示屏上设有提示；清洗完成后，自动归位，打开门便可使用；</w:t>
            </w:r>
          </w:p>
          <w:p>
            <w:pPr>
              <w:pStyle w:val="null3"/>
              <w:jc w:val="left"/>
            </w:pPr>
            <w:r>
              <w:rPr>
                <w:rFonts w:ascii="宋体" w:hAnsi="宋体" w:cs="宋体" w:eastAsia="宋体"/>
                <w:color w:val="000000"/>
                <w:sz w:val="18"/>
              </w:rPr>
              <w:t>7、两套独立系统：上下两套板擦清洗采用两套单独控制系统，当一个出现故障时，不影响另外一套的使用，不影响老师正常授课；</w:t>
            </w:r>
          </w:p>
          <w:p>
            <w:pPr>
              <w:pStyle w:val="null3"/>
              <w:jc w:val="left"/>
            </w:pPr>
            <w:r>
              <w:rPr>
                <w:rFonts w:ascii="宋体" w:hAnsi="宋体" w:cs="宋体" w:eastAsia="宋体"/>
                <w:color w:val="000000"/>
                <w:sz w:val="18"/>
              </w:rPr>
              <w:t>8、过滤系统：采用反循环水处理系统，经过两次污水过滤，水可多次循环使用，只需清洗过滤装置即可；</w:t>
            </w:r>
          </w:p>
          <w:p>
            <w:pPr>
              <w:pStyle w:val="null3"/>
              <w:jc w:val="left"/>
            </w:pPr>
            <w:r>
              <w:rPr>
                <w:rFonts w:ascii="宋体" w:hAnsi="宋体" w:cs="宋体" w:eastAsia="宋体"/>
                <w:color w:val="000000"/>
                <w:sz w:val="18"/>
              </w:rPr>
              <w:t>9、水箱采用一体注塑成型，分内外壳，外壳可抽拉打开并起到固定水箱内胆的作用，外壳带有外拉手，方便使用者开启水盒，内胆带有提手，方便清理水箱和加入清水。水箱内胆采用吹塑模具一次成型，容积≥3.5L清水；</w:t>
            </w:r>
          </w:p>
          <w:p>
            <w:pPr>
              <w:pStyle w:val="null3"/>
              <w:jc w:val="left"/>
            </w:pPr>
            <w:r>
              <w:rPr>
                <w:rFonts w:ascii="宋体" w:hAnsi="宋体" w:cs="宋体" w:eastAsia="宋体"/>
                <w:color w:val="000000"/>
                <w:sz w:val="18"/>
              </w:rPr>
              <w:t>▲10、智能清洗设备：规格125mm×70mm×50mm（±2mm），产品选用乳胶海绵，挤压后湿度适中；板擦壳材质为PC+TPE软胶材质，PVA模具一次成型；（提供第三方检测机构出具的具有CMA标识的检测报告影印件证明）</w:t>
            </w:r>
          </w:p>
          <w:p>
            <w:pPr>
              <w:pStyle w:val="null3"/>
              <w:jc w:val="left"/>
            </w:pPr>
            <w:r>
              <w:rPr>
                <w:rFonts w:ascii="宋体" w:hAnsi="宋体" w:cs="宋体" w:eastAsia="宋体"/>
                <w:color w:val="000000"/>
                <w:sz w:val="18"/>
              </w:rPr>
              <w:t>11、无尘环保，即擦即写：清水擦拭，；避免粉尘跟面板摩擦，保护面漆不被磨损，不被磨光磨亮；</w:t>
            </w:r>
          </w:p>
          <w:p>
            <w:pPr>
              <w:pStyle w:val="null3"/>
              <w:jc w:val="left"/>
            </w:pPr>
            <w:r>
              <w:rPr>
                <w:rFonts w:ascii="宋体" w:hAnsi="宋体" w:cs="宋体" w:eastAsia="宋体"/>
                <w:color w:val="000000"/>
                <w:sz w:val="18"/>
              </w:rPr>
              <w:t>12、内部结构采用水电隔离，水路和电路形成单独模块空间；并设计过载保护以及短路保护；</w:t>
            </w:r>
          </w:p>
          <w:p>
            <w:pPr>
              <w:pStyle w:val="null3"/>
              <w:jc w:val="both"/>
            </w:pPr>
            <w:r>
              <w:rPr>
                <w:rFonts w:ascii="宋体" w:hAnsi="宋体" w:cs="宋体" w:eastAsia="宋体"/>
                <w:color w:val="000000"/>
                <w:sz w:val="18"/>
              </w:rPr>
              <w:t>▲13、按键力离散值不超过30%，按键力F1和CCP值变化小于30%，按键功能正常，按键无破裂、无磨损，普通按键装饰层表面无脱</w:t>
            </w:r>
            <w:r>
              <w:rPr>
                <w:rFonts w:ascii="宋体" w:hAnsi="宋体" w:cs="宋体" w:eastAsia="宋体"/>
                <w:sz w:val="18"/>
              </w:rPr>
              <w:t>落</w:t>
            </w:r>
            <w:r>
              <w:rPr>
                <w:rFonts w:ascii="宋体" w:hAnsi="宋体" w:cs="宋体" w:eastAsia="宋体"/>
                <w:color w:val="000000"/>
                <w:sz w:val="18"/>
              </w:rPr>
              <w:t>。（提供第三方检测机构出具的具有</w:t>
            </w:r>
            <w:r>
              <w:rPr>
                <w:rFonts w:ascii="宋体" w:hAnsi="宋体" w:cs="宋体" w:eastAsia="宋体"/>
                <w:color w:val="000000"/>
                <w:sz w:val="18"/>
              </w:rPr>
              <w:t>CMA标识的检测报告影印件证明）</w:t>
            </w:r>
          </w:p>
        </w:tc>
      </w:tr>
    </w:tbl>
    <w:p>
      <w:pPr>
        <w:pStyle w:val="null3"/>
        <w:jc w:val="left"/>
      </w:pPr>
      <w:r>
        <w:rPr/>
        <w:t>标的名称：护目镜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1、侧面完全遮挡，耐腐蚀，抗冲击，耐磨。</w:t>
            </w:r>
          </w:p>
        </w:tc>
      </w:tr>
    </w:tbl>
    <w:p>
      <w:pPr>
        <w:pStyle w:val="null3"/>
        <w:jc w:val="left"/>
      </w:pPr>
      <w:r>
        <w:rPr/>
        <w:t>标的名称：钢直尺1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1、量程0mm～1000mm，分度值为1mm；材料为1Cr18Ni9、1Cr13或其他类似性能材料，硬度≥342HV；刻度面平面度误差应≤0.25mm，允许误差应≤0.15mm。</w:t>
            </w:r>
          </w:p>
        </w:tc>
      </w:tr>
    </w:tbl>
    <w:p>
      <w:pPr>
        <w:pStyle w:val="null3"/>
        <w:jc w:val="left"/>
      </w:pPr>
      <w:r>
        <w:rPr/>
        <w:t>标的名称：钢卷尺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1、量程0mm～2000mm，分度值1mm。B型（自卷制动式），尺带宽≥12mm，厚≥0.15mm。</w:t>
            </w:r>
          </w:p>
        </w:tc>
      </w:tr>
    </w:tbl>
    <w:p>
      <w:pPr>
        <w:pStyle w:val="null3"/>
        <w:jc w:val="left"/>
      </w:pPr>
      <w:r>
        <w:rPr/>
        <w:t>标的名称：红液温度计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1、量程-20℃～+100℃，分度值1℃，示值误差&lt;1.5℃。</w:t>
            </w:r>
          </w:p>
        </w:tc>
      </w:tr>
    </w:tbl>
    <w:p>
      <w:pPr>
        <w:pStyle w:val="null3"/>
        <w:jc w:val="left"/>
      </w:pPr>
      <w:r>
        <w:rPr/>
        <w:t>标的名称：水银温度计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1、0℃～200℃，分度值1℃，示值误差＜0.5℃，有保护套。</w:t>
            </w:r>
          </w:p>
        </w:tc>
      </w:tr>
    </w:tbl>
    <w:p>
      <w:pPr>
        <w:pStyle w:val="null3"/>
        <w:jc w:val="left"/>
      </w:pPr>
      <w:r>
        <w:rPr/>
        <w:t>标的名称：量筒1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1、容积为25mL，透明钠钙玻璃制，分度线、数字和标志应完整、清晰和耐久，容积为20℃时充满量筒刻度线所容纳体积。</w:t>
            </w:r>
          </w:p>
        </w:tc>
      </w:tr>
    </w:tbl>
    <w:p>
      <w:pPr>
        <w:pStyle w:val="null3"/>
        <w:jc w:val="left"/>
      </w:pPr>
      <w:r>
        <w:rPr/>
        <w:t>标的名称：试管架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1、木制，≥8孔，孔径≥21mm，立柱粘结牢固。</w:t>
            </w:r>
          </w:p>
        </w:tc>
      </w:tr>
    </w:tbl>
    <w:p>
      <w:pPr>
        <w:pStyle w:val="null3"/>
        <w:jc w:val="left"/>
      </w:pPr>
      <w:r>
        <w:rPr/>
        <w:t>标的名称：锥形瓶1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1、容积为100mL，透明硼硅酸盐玻璃制，放在平台上应直立不摇晃、不转动。</w:t>
            </w:r>
          </w:p>
        </w:tc>
      </w:tr>
    </w:tbl>
    <w:p>
      <w:pPr>
        <w:pStyle w:val="null3"/>
        <w:jc w:val="left"/>
      </w:pPr>
      <w:r>
        <w:rPr/>
        <w:t>标的名称：集气瓶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容积为250mL，透明钠钙玻璃制，磨砂面应均匀地覆盖瓶口端面与盖板，磨砂面不应有光斑；盖板四角应倒角，四边应磨光盖板与瓶口密合性应符合：盖板与瓶口充分湿润盖合后，倒提瓶体盖板在瓶口上保持≥30s不脱落。</w:t>
            </w:r>
          </w:p>
        </w:tc>
      </w:tr>
    </w:tbl>
    <w:p>
      <w:pPr>
        <w:pStyle w:val="null3"/>
        <w:jc w:val="left"/>
      </w:pPr>
      <w:r>
        <w:rPr/>
        <w:t>标的名称：烧瓶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1、容积为250mL，平底。</w:t>
            </w:r>
          </w:p>
        </w:tc>
      </w:tr>
    </w:tbl>
    <w:p>
      <w:pPr>
        <w:pStyle w:val="null3"/>
        <w:jc w:val="left"/>
      </w:pPr>
      <w:r>
        <w:rPr/>
        <w:t>标的名称：滴管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1、100mm，直形，滴管尖嘴口径≥1mm，上端有防滑脱翻口，翻口处直径比滴管直径1mm～2mm。</w:t>
            </w:r>
          </w:p>
        </w:tc>
      </w:tr>
    </w:tbl>
    <w:p>
      <w:pPr>
        <w:pStyle w:val="null3"/>
        <w:jc w:val="left"/>
      </w:pPr>
      <w:r>
        <w:rPr/>
        <w:t>标的名称：坩埚钳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1、长≥200mm，钢制，中间弯曲部分内径应在2cm～3cm。</w:t>
            </w:r>
          </w:p>
        </w:tc>
      </w:tr>
    </w:tbl>
    <w:p>
      <w:pPr>
        <w:pStyle w:val="null3"/>
        <w:jc w:val="left"/>
      </w:pPr>
      <w:r>
        <w:rPr/>
        <w:t>标的名称：三脚架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1、铁制，环内径≥75mm，高≥150mm。</w:t>
            </w:r>
          </w:p>
        </w:tc>
      </w:tr>
    </w:tbl>
    <w:p>
      <w:pPr>
        <w:pStyle w:val="null3"/>
        <w:jc w:val="left"/>
      </w:pPr>
      <w:r>
        <w:rPr/>
        <w:t>标的名称：放大镜1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1、手持式，有效光孔径≥20mm，≥5倍放大。</w:t>
            </w:r>
          </w:p>
        </w:tc>
      </w:tr>
    </w:tbl>
    <w:p>
      <w:pPr>
        <w:pStyle w:val="null3"/>
        <w:jc w:val="left"/>
      </w:pPr>
      <w:r>
        <w:rPr/>
        <w:t>标的名称：放大镜2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1、手持式，有效光孔径≥10mm，≥10倍放大。</w:t>
            </w:r>
          </w:p>
        </w:tc>
      </w:tr>
    </w:tbl>
    <w:p>
      <w:pPr>
        <w:pStyle w:val="null3"/>
        <w:jc w:val="left"/>
      </w:pPr>
      <w:r>
        <w:rPr/>
        <w:t>标的名称：成像屏及支架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1、组装式。产品由底座、支杆、支架、毛屏、白屏等组成，毛屏及白屏尺寸：≥95mm×60mm×1mm，支座尺寸：直径≥65mm×20mm。支杆直径≥10mm，长≥55mm。支架为U形，放置白屏、毛屏可靠。</w:t>
            </w:r>
          </w:p>
        </w:tc>
      </w:tr>
    </w:tbl>
    <w:p>
      <w:pPr>
        <w:pStyle w:val="null3"/>
        <w:jc w:val="left"/>
      </w:pPr>
      <w:r>
        <w:rPr/>
        <w:t>标的名称：眼构造模型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1、PVC材质，由六倍大成人眼球模型，支架和底座组成，眼球前后极正中水平切面，展示内部结构、器官、血管、神经等。</w:t>
            </w:r>
          </w:p>
        </w:tc>
      </w:tr>
    </w:tbl>
    <w:p>
      <w:pPr>
        <w:pStyle w:val="null3"/>
        <w:jc w:val="left"/>
      </w:pPr>
      <w:r>
        <w:rPr/>
        <w:t>标的名称：月相变化演示器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18"/>
              </w:rPr>
              <w:t>1、能演示出一个月内月相的变化。</w:t>
            </w:r>
          </w:p>
          <w:p>
            <w:pPr>
              <w:pStyle w:val="null3"/>
              <w:jc w:val="both"/>
            </w:pPr>
            <w:r>
              <w:rPr>
                <w:rFonts w:ascii="宋体" w:hAnsi="宋体" w:cs="宋体" w:eastAsia="宋体"/>
                <w:color w:val="000000"/>
                <w:sz w:val="18"/>
              </w:rPr>
              <w:t>2、能满足教材教学实验要求，演示效果明显、准确，符合自然科学原理。</w:t>
            </w:r>
          </w:p>
        </w:tc>
      </w:tr>
    </w:tbl>
    <w:p>
      <w:pPr>
        <w:pStyle w:val="null3"/>
        <w:jc w:val="left"/>
      </w:pPr>
      <w:r>
        <w:rPr/>
        <w:t>标的名称：锥形瓶2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1、容积≥250mL。</w:t>
            </w:r>
          </w:p>
        </w:tc>
      </w:tr>
    </w:tbl>
    <w:p>
      <w:pPr>
        <w:pStyle w:val="null3"/>
        <w:jc w:val="left"/>
      </w:pPr>
      <w:r>
        <w:rPr/>
        <w:t>标的名称：便携式风速风向仪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风速指标：风速测量范围：0m/s～30m/s；风速传感器启动风速：0.8m/s；可显示的风速参数：瞬时风速、平均风速、瞬时风级、平均风级、对应浪高；风向指标：风向测量范围0°～360°，16个方位；风向传感器启动风速1.0m/s，风向测量精度±1/2方位。</w:t>
            </w:r>
          </w:p>
        </w:tc>
      </w:tr>
    </w:tbl>
    <w:p>
      <w:pPr>
        <w:pStyle w:val="null3"/>
        <w:jc w:val="left"/>
      </w:pPr>
      <w:r>
        <w:rPr/>
        <w:t>标的名称：地球表面海陆分布模型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1、地球表面海陆分布模型在模型上标注比例尺和图例，能看出陆地分成的几大板块，以及陆地上的主要地形地貌。</w:t>
            </w:r>
          </w:p>
        </w:tc>
      </w:tr>
    </w:tbl>
    <w:p>
      <w:pPr>
        <w:pStyle w:val="null3"/>
        <w:jc w:val="left"/>
      </w:pPr>
      <w:r>
        <w:rPr/>
        <w:t>标的名称：土壤标本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1、沙质土、黏质土、壤土标本。</w:t>
            </w:r>
          </w:p>
        </w:tc>
      </w:tr>
    </w:tbl>
    <w:p>
      <w:pPr>
        <w:pStyle w:val="null3"/>
        <w:jc w:val="left"/>
      </w:pPr>
      <w:r>
        <w:rPr/>
        <w:t>标的名称：火山爆发模型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1、模型中有地球内部构造，及其火山喷发时地壳、地幔的岩浆的变化。</w:t>
            </w:r>
          </w:p>
        </w:tc>
      </w:tr>
    </w:tbl>
    <w:p>
      <w:pPr>
        <w:pStyle w:val="null3"/>
        <w:jc w:val="left"/>
      </w:pPr>
      <w:r>
        <w:rPr/>
        <w:t>标的名称：分类垃圾桶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1、PP材质，≥30L。</w:t>
            </w:r>
          </w:p>
        </w:tc>
      </w:tr>
    </w:tbl>
    <w:p>
      <w:pPr>
        <w:pStyle w:val="null3"/>
        <w:jc w:val="left"/>
      </w:pPr>
      <w:r>
        <w:rPr/>
        <w:t>标的名称：太阳能驱动小车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1、太阳能电池板驱动小车，包括带有太阳能电池板2V60mA。</w:t>
            </w:r>
          </w:p>
        </w:tc>
      </w:tr>
    </w:tbl>
    <w:p>
      <w:pPr>
        <w:pStyle w:val="null3"/>
        <w:jc w:val="left"/>
      </w:pPr>
      <w:r>
        <w:rPr/>
        <w:t>标的名称：电动卷笔刀</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1、尺寸≥110mm×70mm×80mm；削笔的孔径6mm～8mm；可配USB外接电源，也可放若干节1.5V的AA电池驱动；自动双开关启动：装上垃圾盒放上铅笔才可工作；可削彩铅，碳铅及铅笔。</w:t>
            </w:r>
          </w:p>
        </w:tc>
      </w:tr>
    </w:tbl>
    <w:p>
      <w:pPr>
        <w:pStyle w:val="null3"/>
        <w:jc w:val="left"/>
      </w:pPr>
      <w:r>
        <w:rPr/>
        <w:t>标的名称：酒精灯2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18"/>
              </w:rPr>
              <w:t>1、容纳≥150mL酒精。</w:t>
            </w:r>
          </w:p>
        </w:tc>
      </w:tr>
    </w:tbl>
    <w:p>
      <w:pPr>
        <w:pStyle w:val="null3"/>
        <w:jc w:val="left"/>
      </w:pPr>
      <w:r>
        <w:rPr/>
        <w:t>采购包2：</w:t>
      </w:r>
    </w:p>
    <w:p>
      <w:pPr>
        <w:pStyle w:val="null3"/>
        <w:jc w:val="left"/>
      </w:pPr>
      <w:r>
        <w:rPr/>
        <w:t>标的名称：静物台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1、规格：≥600mm×600mm×720mm，可升降，台面采用16mm饰面板制作，下部为箱式结构，能储存放置物品。</w:t>
            </w:r>
          </w:p>
          <w:p>
            <w:pPr>
              <w:pStyle w:val="null3"/>
              <w:jc w:val="both"/>
            </w:pPr>
            <w:r>
              <w:rPr>
                <w:rFonts w:ascii="宋体" w:hAnsi="宋体" w:cs="宋体" w:eastAsia="宋体"/>
                <w:color w:val="000000"/>
                <w:sz w:val="21"/>
              </w:rPr>
              <w:t>▲2、绘画台满足桌类垂直和水平加载稳定性试验，无倾翻现象；结构安全要求：活动部件间距离≤5mm或≥25mm；漆膜耐液性能检测合格（24小时10%乙酸溶液、24小时10%碳酸钠溶液）；漆膜抗冲击性能检测合格；软、硬质覆面耐污染性能检测合格（包含鞋油、柠檬酸10%、咖啡等不少于6种污染物）。（提供第三方检测机构出具的具有CMA标识的检测报告影印件证明）</w:t>
            </w:r>
          </w:p>
        </w:tc>
      </w:tr>
    </w:tbl>
    <w:p>
      <w:pPr>
        <w:pStyle w:val="null3"/>
        <w:jc w:val="left"/>
      </w:pPr>
      <w:r>
        <w:rPr/>
        <w:t>标的名称：展示画框1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1、规格600mm×45mm（±10mm）；玻璃面板（或透明塑料面板）厚度≥2㎜；面板与框的结合处应紧密；悬挂件牢固、可靠，能承受自身重量的2～3倍；其余应符合JY 0001-2003的规定。</w:t>
            </w:r>
          </w:p>
        </w:tc>
      </w:tr>
    </w:tbl>
    <w:p>
      <w:pPr>
        <w:pStyle w:val="null3"/>
        <w:jc w:val="left"/>
      </w:pPr>
      <w:r>
        <w:rPr/>
        <w:t>标的名称：写生画板2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1、规格≥450mm×320mm×16mm；材质：双面椴木三合板，四周实木边框≥8mm；对角线平面误差≤2mm，四边直角误差≤2mm，边框气钉眼需进行表面处理。整体板面平整、表面光滑、洁净、无毛刺。</w:t>
            </w:r>
          </w:p>
        </w:tc>
      </w:tr>
    </w:tbl>
    <w:p>
      <w:pPr>
        <w:pStyle w:val="null3"/>
        <w:jc w:val="left"/>
      </w:pPr>
      <w:r>
        <w:rPr/>
        <w:t>标的名称：泥工工具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产品配备参数：至少由⑴拍板1件：木质，弧形背板，长×宽×高≥190mm×65mm×19mm；⑵泥塑刀7件：黄杨木材质，长度≥180mm；⑶环型刀3件：木柄又头环型刀长度≥180mm；⑷刮刀2件：环型刀头、三角刀头各1件；⑸型板1件：黄杨木型板；⑹切割线1件：木手柄≥70mm；⑺小转台1件：PVC塑料材质，双面、中间带轴承，直径≥100mm，高度≥30mm；⑻喷壶1件；⑼海绵1块；⑽刮板1件，工具箱1件，吹塑定位包装组成。（提供第三方检测机构出具的具有CMA标识的检测报告影印件证明）</w:t>
            </w:r>
          </w:p>
        </w:tc>
      </w:tr>
    </w:tbl>
    <w:p>
      <w:pPr>
        <w:pStyle w:val="null3"/>
        <w:jc w:val="left"/>
      </w:pPr>
      <w:r>
        <w:rPr/>
        <w:t>标的名称：写生画箱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1、画箱外形尺寸≥375×275×80mm；画箱用木材制作，面板采用三层板，画箱表面作油漆处理；箱体内分隔，总容量≥1L。</w:t>
            </w:r>
          </w:p>
        </w:tc>
      </w:tr>
    </w:tbl>
    <w:p>
      <w:pPr>
        <w:pStyle w:val="null3"/>
        <w:jc w:val="left"/>
      </w:pPr>
      <w:r>
        <w:rPr/>
        <w:t>标的名称：画架1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1、高1450mm，画板在画架上的高度可调，调节范围为300～800mm；采用木材制成，规格40㎜×17mm；表面平直，拼接部位应牢固；1-3号画板均能放置可靠。</w:t>
            </w:r>
          </w:p>
        </w:tc>
      </w:tr>
    </w:tbl>
    <w:p>
      <w:pPr>
        <w:pStyle w:val="null3"/>
        <w:jc w:val="left"/>
      </w:pPr>
      <w:r>
        <w:rPr/>
        <w:t>标的名称：画板2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1、规格：尺寸（长×宽×高）不小于450mm×600mm×18mm。材质：采用双面三合板，木材边框，四周包边。整体板面平整、表面光滑、洁净、无毛刺、无开裂、无异味。应符合JY 0001-2003的有关规定。</w:t>
            </w:r>
          </w:p>
        </w:tc>
      </w:tr>
    </w:tbl>
    <w:p>
      <w:pPr>
        <w:pStyle w:val="null3"/>
        <w:jc w:val="left"/>
      </w:pPr>
      <w:r>
        <w:rPr/>
        <w:t>标的名称：演示桌(台)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规格：≥2400mm×700mm×850mm；台面：采用一体化12mm（±1mm）实芯理化板台面，耐强酸碱、耐腐蚀、耐有机溶剂，抗菌、抗污染、防水、防火，并经精密加工、倒角、打磨，呈光滑半圆形；桌身：整体采用钢木结构；设有储物柜；滑道：抽屉全部采用三节承重式滚珠滑道开合十万次不变形；铰链：采用铰链，开合十万次不变形。</w:t>
            </w:r>
          </w:p>
        </w:tc>
      </w:tr>
    </w:tbl>
    <w:p>
      <w:pPr>
        <w:pStyle w:val="null3"/>
        <w:jc w:val="left"/>
      </w:pPr>
      <w:r>
        <w:rPr/>
        <w:t>标的名称：教师椅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1、面料采用防火阻燃麻绒布料＋网布，具有透气性；内框架基材为曲木，承托力≥250kg，内部填充物为高密度阻燃一次成型发泡海绵，表面有防腐和防变形保护膜，脚架采用五星脚架，气动升降。</w:t>
            </w:r>
          </w:p>
        </w:tc>
      </w:tr>
    </w:tbl>
    <w:p>
      <w:pPr>
        <w:pStyle w:val="null3"/>
        <w:jc w:val="left"/>
      </w:pPr>
      <w:r>
        <w:rPr/>
        <w:t>标的名称：磁性白黑板1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规格：900mm×700mm（±20mm），双面；书写面：一面为磁性烤漆绿板，一面为磁性烤漆白板，表面平整，无脱落、起泡、龟裂、针孔、斑痕、凹凸不平等现象；铝合金包框，附带磁扣板刷、专用笔，易写易擦，不留痕迹。其余应符合JY 0001-2003的规定。</w:t>
            </w:r>
          </w:p>
        </w:tc>
      </w:tr>
    </w:tbl>
    <w:p>
      <w:pPr>
        <w:pStyle w:val="null3"/>
        <w:jc w:val="left"/>
      </w:pPr>
      <w:r>
        <w:rPr/>
        <w:t>标的名称：写生画板1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1、规格≥600mm×450mm×16mm；材质：双面椴木三合板，四周实木边框；对角线平面误差≤2mm，四边直角误差≤2mm，边框气钉眼需进行表面处理。整体板面平整、表面光滑、洁净、无毛刺。</w:t>
            </w:r>
          </w:p>
        </w:tc>
      </w:tr>
    </w:tbl>
    <w:p>
      <w:pPr>
        <w:pStyle w:val="null3"/>
        <w:jc w:val="left"/>
      </w:pPr>
      <w:r>
        <w:rPr/>
        <w:t>标的名称：民间美术欣赏及写生样本</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至少包含中国结1个、京剧脸谱1个、扎染1块、皮影人物1对、年画1个、木板年画1个、剪纸1个、面具1个、泥塑人物1件、玩具1个、风车1个、纹样1个、风筝1个、唐三彩马1个、彩陶1个、青花瓷瓶1个、五大明窑仿制品各1个。</w:t>
            </w:r>
          </w:p>
        </w:tc>
      </w:tr>
    </w:tbl>
    <w:p>
      <w:pPr>
        <w:pStyle w:val="null3"/>
        <w:jc w:val="left"/>
      </w:pPr>
      <w:r>
        <w:rPr/>
        <w:t>标的名称：电子绘画板1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calibri" w:hAnsi="calibri" w:cs="calibri" w:eastAsia="calibri"/>
                <w:color w:val="000000"/>
                <w:sz w:val="20"/>
              </w:rPr>
              <w:t>1</w:t>
            </w:r>
            <w:r>
              <w:rPr>
                <w:rFonts w:ascii="宋体" w:hAnsi="宋体" w:cs="宋体" w:eastAsia="宋体"/>
                <w:color w:val="000000"/>
                <w:sz w:val="20"/>
              </w:rPr>
              <w:t>、</w:t>
            </w:r>
            <w:r>
              <w:rPr>
                <w:rFonts w:ascii="宋体" w:hAnsi="宋体" w:cs="宋体" w:eastAsia="宋体"/>
                <w:color w:val="000000"/>
                <w:sz w:val="20"/>
              </w:rPr>
              <w:t>具备电磁书写功能；绘画区域</w:t>
            </w:r>
            <w:r>
              <w:rPr>
                <w:rFonts w:ascii="宋体" w:hAnsi="宋体" w:cs="宋体" w:eastAsia="宋体"/>
                <w:color w:val="000000"/>
                <w:sz w:val="20"/>
              </w:rPr>
              <w:t>≥</w:t>
            </w:r>
            <w:r>
              <w:rPr>
                <w:rFonts w:ascii="calibri" w:hAnsi="calibri" w:cs="calibri" w:eastAsia="calibri"/>
                <w:color w:val="000000"/>
                <w:sz w:val="20"/>
              </w:rPr>
              <w:t>92mm</w:t>
            </w:r>
            <w:r>
              <w:rPr>
                <w:rFonts w:ascii="宋体" w:hAnsi="宋体" w:cs="宋体" w:eastAsia="宋体"/>
                <w:color w:val="000000"/>
                <w:sz w:val="20"/>
              </w:rPr>
              <w:t>×</w:t>
            </w:r>
            <w:r>
              <w:rPr>
                <w:rFonts w:ascii="calibri" w:hAnsi="calibri" w:cs="calibri" w:eastAsia="calibri"/>
                <w:color w:val="000000"/>
                <w:sz w:val="20"/>
              </w:rPr>
              <w:t>147mm</w:t>
            </w:r>
            <w:r>
              <w:rPr>
                <w:rFonts w:ascii="宋体" w:hAnsi="宋体" w:cs="宋体" w:eastAsia="宋体"/>
                <w:color w:val="000000"/>
                <w:sz w:val="20"/>
              </w:rPr>
              <w:t>，无线无源压感笔，电磁感应式，压感级别不低于</w:t>
            </w:r>
            <w:r>
              <w:rPr>
                <w:rFonts w:ascii="calibri" w:hAnsi="calibri" w:cs="calibri" w:eastAsia="calibri"/>
                <w:color w:val="000000"/>
                <w:sz w:val="20"/>
              </w:rPr>
              <w:t>1024</w:t>
            </w:r>
            <w:r>
              <w:rPr>
                <w:rFonts w:ascii="宋体" w:hAnsi="宋体" w:cs="宋体" w:eastAsia="宋体"/>
                <w:color w:val="000000"/>
                <w:sz w:val="20"/>
              </w:rPr>
              <w:t>级；支持主流操作系统。</w:t>
            </w:r>
          </w:p>
        </w:tc>
      </w:tr>
    </w:tbl>
    <w:p>
      <w:pPr>
        <w:pStyle w:val="null3"/>
        <w:jc w:val="left"/>
      </w:pPr>
      <w:r>
        <w:rPr/>
        <w:t>标的名称：制作工具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至少包含美工刀1把、剪刀2把、木刻刀12把、尖钻1把、篆刻刀1把、油石1块、改锥2把、多用锯1把、锯条5根、推刨1把、木锉1把、尖嘴钳1把、铁锤1把、电烙铁1把、凿子2把、什锦锉1套、切割垫板1块、三用圆规1件、订书器1个、壁纸刀1把、U型锯1把、线锯条10根、手摇钻1个、刨子1把、盒尺1个、角尺1把、砂纸5张、小台钳1台、钢丝钳1把、钢锉1把、钢板尺1把、金属剪1把、铁砧子1件，中空吹塑定位包装。</w:t>
            </w:r>
          </w:p>
        </w:tc>
      </w:tr>
    </w:tbl>
    <w:p>
      <w:pPr>
        <w:pStyle w:val="null3"/>
        <w:jc w:val="left"/>
      </w:pPr>
      <w:r>
        <w:rPr/>
        <w:t>标的名称：书法工具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至少包含毛笔，斗笔、大白云、中白云、小白云、小狼毫、勾线笔；毛毡，规格≥300mm；镇尺，规格≥150mm；笔洗，规格≥120mm；墨汁，规格≥50g；调色盘；笔架，规格≥180mm；名家字贴；采用木质或塑料包装盒（箱）；其余应符合JY 0001-2003的规定。</w:t>
            </w:r>
          </w:p>
        </w:tc>
      </w:tr>
    </w:tbl>
    <w:p>
      <w:pPr>
        <w:pStyle w:val="null3"/>
        <w:jc w:val="left"/>
      </w:pPr>
      <w:r>
        <w:rPr/>
        <w:t>标的名称：衬布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calibri" w:hAnsi="calibri" w:cs="calibri" w:eastAsia="calibri"/>
                <w:color w:val="000000"/>
                <w:sz w:val="20"/>
              </w:rPr>
              <w:t>1</w:t>
            </w:r>
            <w:r>
              <w:rPr>
                <w:rFonts w:ascii="宋体" w:hAnsi="宋体" w:cs="宋体" w:eastAsia="宋体"/>
                <w:color w:val="000000"/>
                <w:sz w:val="20"/>
              </w:rPr>
              <w:t>、</w:t>
            </w:r>
            <w:r>
              <w:rPr>
                <w:rFonts w:ascii="宋体" w:hAnsi="宋体" w:cs="宋体" w:eastAsia="宋体"/>
                <w:color w:val="000000"/>
                <w:sz w:val="20"/>
              </w:rPr>
              <w:t>规格</w:t>
            </w:r>
            <w:r>
              <w:rPr>
                <w:rFonts w:ascii="宋体" w:hAnsi="宋体" w:cs="宋体" w:eastAsia="宋体"/>
                <w:color w:val="000000"/>
                <w:sz w:val="20"/>
              </w:rPr>
              <w:t>≥</w:t>
            </w:r>
            <w:r>
              <w:rPr>
                <w:rFonts w:ascii="calibri" w:hAnsi="calibri" w:cs="calibri" w:eastAsia="calibri"/>
                <w:color w:val="000000"/>
                <w:sz w:val="20"/>
              </w:rPr>
              <w:t>1000mm</w:t>
            </w:r>
            <w:r>
              <w:rPr>
                <w:rFonts w:ascii="宋体" w:hAnsi="宋体" w:cs="宋体" w:eastAsia="宋体"/>
                <w:color w:val="000000"/>
                <w:sz w:val="20"/>
              </w:rPr>
              <w:t>×</w:t>
            </w:r>
            <w:r>
              <w:rPr>
                <w:rFonts w:ascii="calibri" w:hAnsi="calibri" w:cs="calibri" w:eastAsia="calibri"/>
                <w:color w:val="000000"/>
                <w:sz w:val="20"/>
              </w:rPr>
              <w:t>2000mm</w:t>
            </w:r>
            <w:r>
              <w:rPr>
                <w:rFonts w:ascii="宋体" w:hAnsi="宋体" w:cs="宋体" w:eastAsia="宋体"/>
                <w:color w:val="000000"/>
                <w:sz w:val="20"/>
              </w:rPr>
              <w:t>；由材质为棉、麻、丝、绒等混合搭配组成；由颜色为灰、淡蓝、黄、红、棕等混合搭配组成；其余应符合</w:t>
            </w:r>
            <w:r>
              <w:rPr>
                <w:rFonts w:ascii="calibri" w:hAnsi="calibri" w:cs="calibri" w:eastAsia="calibri"/>
                <w:color w:val="000000"/>
                <w:sz w:val="20"/>
              </w:rPr>
              <w:t>JY 0001</w:t>
            </w:r>
            <w:r>
              <w:rPr>
                <w:rFonts w:ascii="calibri" w:hAnsi="calibri" w:cs="calibri" w:eastAsia="calibri"/>
                <w:color w:val="000000"/>
                <w:sz w:val="20"/>
              </w:rPr>
              <w:t>-2003</w:t>
            </w:r>
            <w:r>
              <w:rPr>
                <w:rFonts w:ascii="宋体" w:hAnsi="宋体" w:cs="宋体" w:eastAsia="宋体"/>
                <w:color w:val="000000"/>
                <w:sz w:val="20"/>
              </w:rPr>
              <w:t>的规定。</w:t>
            </w:r>
          </w:p>
        </w:tc>
      </w:tr>
    </w:tbl>
    <w:p>
      <w:pPr>
        <w:pStyle w:val="null3"/>
        <w:jc w:val="left"/>
      </w:pPr>
      <w:r>
        <w:rPr/>
        <w:t>标的名称：写生灯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calibri" w:hAnsi="calibri" w:cs="calibri" w:eastAsia="calibri"/>
                <w:color w:val="000000"/>
                <w:sz w:val="20"/>
              </w:rPr>
              <w:t>1、规格：LED光源，落地升降式；写生灯支架采用镀铬铁金属制成，上部为开口灯罩，下部三角固定；支架伸缩自如，定位螺栓牢固，表面光洁、灯罩调节灵活。</w:t>
            </w:r>
          </w:p>
        </w:tc>
      </w:tr>
    </w:tbl>
    <w:p>
      <w:pPr>
        <w:pStyle w:val="null3"/>
        <w:jc w:val="left"/>
      </w:pPr>
      <w:r>
        <w:rPr/>
        <w:t>标的名称：工作台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1、规格：≥1800×800×800mm。由台面、描图灯箱、拷贝灯、角度调节器、金属支架等组成。</w:t>
            </w:r>
          </w:p>
          <w:p>
            <w:pPr>
              <w:pStyle w:val="null3"/>
              <w:jc w:val="left"/>
            </w:pPr>
            <w:r>
              <w:rPr>
                <w:rFonts w:ascii="宋体" w:hAnsi="宋体" w:cs="宋体" w:eastAsia="宋体"/>
                <w:color w:val="000000"/>
                <w:sz w:val="21"/>
              </w:rPr>
              <w:t>2、框架采用≥50×30mm金属方管制作，横梁与立柱之间采用定制金属连接件。</w:t>
            </w:r>
          </w:p>
          <w:p>
            <w:pPr>
              <w:pStyle w:val="null3"/>
              <w:jc w:val="left"/>
            </w:pPr>
            <w:r>
              <w:rPr>
                <w:rFonts w:ascii="宋体" w:hAnsi="宋体" w:cs="宋体" w:eastAsia="宋体"/>
                <w:color w:val="000000"/>
                <w:sz w:val="21"/>
              </w:rPr>
              <w:t>3、带描图灯箱，桌面可以0～50度翻转，表面经过静电喷塑处理，防腐防锈。</w:t>
            </w:r>
          </w:p>
          <w:p>
            <w:pPr>
              <w:pStyle w:val="null3"/>
              <w:jc w:val="both"/>
            </w:pPr>
            <w:r>
              <w:rPr>
                <w:rFonts w:ascii="宋体" w:hAnsi="宋体" w:cs="宋体" w:eastAsia="宋体"/>
                <w:color w:val="000000"/>
                <w:sz w:val="21"/>
              </w:rPr>
              <w:t>▲4、工作台台面厚度≥25mm饰面板，甲醛释放量≤0.5mg/L；拷贝灯：规格≥600×600mm，在任何距离下使用蓝光危害均为无危险类，闪烁风险组别分类为不可察觉到的影响（无显著影响），外壳防护等级≥IP20；角度调节器经过≥120小时，中性盐雾试验后外观无起泡、无开裂、无剥落。（提供第三方检测机构出具的具有CMA标识的检测报告影印件证明）</w:t>
            </w:r>
          </w:p>
        </w:tc>
      </w:tr>
    </w:tbl>
    <w:p>
      <w:pPr>
        <w:pStyle w:val="null3"/>
        <w:jc w:val="left"/>
      </w:pPr>
      <w:r>
        <w:rPr/>
        <w:t>标的名称：美术教学用品柜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规格：≥1000×500×2000mm；结构：全木结构，板材间使用三合一偏心件连接，柜身分上下两部分，上部横竖实木颗粒板分割柜体，下部板材对开门，竖向隔板分两个小格；材质：E1级≥16mm的三聚氰胺板，所有板材外露面均采用≥2mm厚封边条不可逆的封边工艺封边，封边耐热、寒、水蒸气、化学品和溶剂，封边后封边条不可剥离，高密封性不吸水。</w:t>
            </w:r>
          </w:p>
        </w:tc>
      </w:tr>
    </w:tbl>
    <w:p>
      <w:pPr>
        <w:pStyle w:val="null3"/>
        <w:jc w:val="left"/>
      </w:pPr>
      <w:r>
        <w:rPr/>
        <w:t>标的名称：展示画框2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calibri" w:hAnsi="calibri" w:cs="calibri" w:eastAsia="calibri"/>
                <w:color w:val="000000"/>
                <w:sz w:val="20"/>
              </w:rPr>
              <w:t>1</w:t>
            </w:r>
            <w:r>
              <w:rPr>
                <w:rFonts w:ascii="宋体" w:hAnsi="宋体" w:cs="宋体" w:eastAsia="宋体"/>
                <w:color w:val="000000"/>
                <w:sz w:val="20"/>
              </w:rPr>
              <w:t>、</w:t>
            </w:r>
            <w:r>
              <w:rPr>
                <w:rFonts w:ascii="宋体" w:hAnsi="宋体" w:cs="宋体" w:eastAsia="宋体"/>
                <w:color w:val="000000"/>
                <w:sz w:val="20"/>
              </w:rPr>
              <w:t>规格：</w:t>
            </w:r>
            <w:r>
              <w:rPr>
                <w:rFonts w:ascii="宋体" w:hAnsi="宋体" w:cs="宋体" w:eastAsia="宋体"/>
                <w:color w:val="000000"/>
                <w:sz w:val="20"/>
              </w:rPr>
              <w:t>600mm×900mm（±15mm）；由框架、面板、底板、锁扣等组成，玻璃面板（或透明塑料面板）厚度≥2㎜；面板与框的结合处应紧密；悬挂件能承受自身重量的2～3倍；其余应符合JY 0001-2003的规定。</w:t>
            </w:r>
          </w:p>
        </w:tc>
      </w:tr>
    </w:tbl>
    <w:p>
      <w:pPr>
        <w:pStyle w:val="null3"/>
        <w:jc w:val="left"/>
      </w:pPr>
      <w:r>
        <w:rPr/>
        <w:t>标的名称：美术教学网络系统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美术网络教学系统支持通过Android端APP访问；支持教师在网络教学平台创建作业下发至学生端，支持全员下发或者分组下发；支持学生在网络教学平台根据教师下发内容进行作业并提交作业至教师端；教师端可在平台查看学生提交的作业，平台以列表形式显示学生的作业提交情况，并可通过时间、名称等删选学生作业，支持教师对学生作业进行批注评价；平台内生成的AI临摹课件可设置为公开，以便与同局域网内的账号分享。具备数字美术馆功能，支持上传美术作品图片至网络平台，支持个人管理上传作品（下发功能需基于配置数字化学生端设备前提下）。</w:t>
            </w:r>
          </w:p>
        </w:tc>
      </w:tr>
    </w:tbl>
    <w:p>
      <w:pPr>
        <w:pStyle w:val="null3"/>
        <w:jc w:val="left"/>
      </w:pPr>
      <w:r>
        <w:rPr/>
        <w:t>标的名称：写生教具（2）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至少包含圆球：直径≥170mm；长方体：长≥150mm，宽≥120mm，高≥60mm；正方体：边长≥140mm；圆柱体：高≥210mm，直径≥100mm；六棱柱：高≥210mm，直径≥100mm；圆锥：母线≥210mm，直径≥210mm；方锥：棱长≥210mm，底边长≥100mm；石膏几何形体应外形准确、分形面线条清晰；模型表面应色泽均匀，无反光、无污痕、无皱纹、无明显划痕、无砂眼、无流痕等；其余应符合JY 0001-2003的规定。</w:t>
            </w:r>
          </w:p>
        </w:tc>
      </w:tr>
    </w:tbl>
    <w:p>
      <w:pPr>
        <w:pStyle w:val="null3"/>
        <w:jc w:val="left"/>
      </w:pPr>
      <w:r>
        <w:rPr/>
        <w:t>标的名称：版画工具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至少包含⑴胶辊3件：大号滚筒≥150mm、手柄≥130mm，中号滚筒≥102mm、手柄≥130mm，小号滚筒≥75mm、手柄≥130mm，支架金属镀铬；⑵磨托1件：磨托头直径≥45mm、磨托手柄≥90mm；⑶笔刀1件：合金手柄≥100mm；⑷笔刀刀头3件：猛钢刀头≥35mm；⑸木刻刀8件：木手柄≥100mm、刀头碳钢材质，⑹石刻刀1件：精钢材质，长度≥140mm；⑺油石1件：双面，外观尺寸约140×50×25mm；⑻马莲1件：塑料材质，直径≥100mm；（9）底纹笔木柄光滑、无毛刺、色泽均匀，刷头采用羊毛制成，毛质应整齐均匀，长≥180mm，毛长≥30mm，宽≥30mm；（10）电烙铁1件：长度≥200mm，外接电源线长度≥900mm；（11）电烙铁底座1个：外观尺寸不小于70×120mm；（12）素描铅笔2支；（13）油画刀3把：木质手柄，漆面处理，不锈钢刀头，长度≥160mm。工具箱1件。（提供第三方检测机构出具的具有CMA标识的检测报告影印件证明）</w:t>
            </w:r>
          </w:p>
        </w:tc>
      </w:tr>
    </w:tbl>
    <w:p>
      <w:pPr>
        <w:pStyle w:val="null3"/>
        <w:jc w:val="left"/>
      </w:pPr>
      <w:r>
        <w:rPr/>
        <w:t>标的名称：绘画工具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w:t>
            </w:r>
            <w:r>
              <w:rPr>
                <w:rFonts w:ascii="calibri" w:hAnsi="calibri" w:cs="calibri" w:eastAsia="calibri"/>
                <w:color w:val="000000"/>
                <w:sz w:val="20"/>
              </w:rPr>
              <w:t>1</w:t>
            </w:r>
            <w:r>
              <w:rPr>
                <w:rFonts w:ascii="宋体" w:hAnsi="宋体" w:cs="宋体" w:eastAsia="宋体"/>
                <w:color w:val="000000"/>
                <w:sz w:val="20"/>
              </w:rPr>
              <w:t>、</w:t>
            </w:r>
            <w:r>
              <w:rPr>
                <w:rFonts w:ascii="宋体" w:hAnsi="宋体" w:cs="宋体" w:eastAsia="宋体"/>
                <w:color w:val="000000"/>
                <w:sz w:val="20"/>
              </w:rPr>
              <w:t>至少包含调色板</w:t>
            </w:r>
            <w:r>
              <w:rPr>
                <w:rFonts w:ascii="宋体" w:hAnsi="宋体" w:cs="宋体" w:eastAsia="宋体"/>
                <w:color w:val="000000"/>
                <w:sz w:val="20"/>
              </w:rPr>
              <w:t>1个，尺寸（长×宽×高）不小于260mm×200mm×10mm；毛笔8支：大中小提斗、大中小白云、花枝俏、小依纹各1支；水粉笔1-12#各1支；油画笔1-12#各1支；24眼调色盒1件，尺寸（长×宽×高）不小于200mm×100mm×20mm，工具箱1件。（提供第三方检测机构出具的具有CMA标识的检测报告影印件证明）。</w:t>
            </w:r>
          </w:p>
        </w:tc>
      </w:tr>
    </w:tbl>
    <w:p>
      <w:pPr>
        <w:pStyle w:val="null3"/>
        <w:jc w:val="left"/>
      </w:pPr>
      <w:r>
        <w:rPr/>
        <w:t>标的名称：国画和书法工具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至少包含（1）笔洗1件：青花瓷材质，直径155mm（±5mm），高度45mm（±5mm）；（2）笔架1件：青花瓷材质，长度130mm（±5mm）；（3）砚台1件：石砚带盖，直径120mm（±5mm），高度不小于25mm；（4）印盒1件：青花瓷材质，直径75mm（±5mm），带印泥；（5）墨1件：金不换；（6）毛笔8件：加健毛笔，大、中、小提斗，大、中、小白云，花枝俏，小依纹各1支；（7）画毡1件：毛毡尺寸450mm×600mm（±5mm）；（8）调色盘1件：聚丙稀材质，10眼梅花型，直径130mm（±5mm）；（9）笔帘1件：竹制，长宽300（±3mm）×260（±3mm）；（10）镇尺一副：石质，尺寸（长×宽×高）：200（±3mm）×40mm×11（±3mm），（11）工具箱1件。（提供第三方检测机构出具的具有CMA标识的检测报告影印件证明）</w:t>
            </w:r>
          </w:p>
        </w:tc>
      </w:tr>
    </w:tbl>
    <w:p>
      <w:pPr>
        <w:pStyle w:val="null3"/>
        <w:jc w:val="left"/>
      </w:pPr>
      <w:r>
        <w:rPr/>
        <w:t>标的名称：篆刻工具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1、至少包含篆刻刀、印床、章料、印泥等各1件，工具箱包装。</w:t>
            </w:r>
          </w:p>
        </w:tc>
      </w:tr>
    </w:tbl>
    <w:p>
      <w:pPr>
        <w:pStyle w:val="null3"/>
        <w:jc w:val="left"/>
      </w:pPr>
      <w:r>
        <w:rPr/>
        <w:t>标的名称：写生凳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calibri" w:hAnsi="calibri" w:cs="calibri" w:eastAsia="calibri"/>
                <w:color w:val="000000"/>
                <w:sz w:val="20"/>
              </w:rPr>
              <w:t>1</w:t>
            </w:r>
            <w:r>
              <w:rPr>
                <w:rFonts w:ascii="宋体" w:hAnsi="宋体" w:cs="宋体" w:eastAsia="宋体"/>
                <w:color w:val="000000"/>
                <w:sz w:val="20"/>
              </w:rPr>
              <w:t>、</w:t>
            </w:r>
            <w:r>
              <w:rPr>
                <w:rFonts w:ascii="宋体" w:hAnsi="宋体" w:cs="宋体" w:eastAsia="宋体"/>
                <w:color w:val="000000"/>
                <w:sz w:val="20"/>
              </w:rPr>
              <w:t>规格：</w:t>
            </w:r>
            <w:r>
              <w:rPr>
                <w:rFonts w:ascii="宋体" w:hAnsi="宋体" w:cs="宋体" w:eastAsia="宋体"/>
                <w:color w:val="000000"/>
                <w:sz w:val="20"/>
              </w:rPr>
              <w:t>≥</w:t>
            </w:r>
            <w:r>
              <w:rPr>
                <w:rFonts w:ascii="calibri" w:hAnsi="calibri" w:cs="calibri" w:eastAsia="calibri"/>
                <w:color w:val="000000"/>
                <w:sz w:val="20"/>
              </w:rPr>
              <w:t>290</w:t>
            </w:r>
            <w:r>
              <w:rPr>
                <w:rFonts w:ascii="宋体" w:hAnsi="宋体" w:cs="宋体" w:eastAsia="宋体"/>
                <w:color w:val="000000"/>
                <w:sz w:val="20"/>
              </w:rPr>
              <w:t>×</w:t>
            </w:r>
            <w:r>
              <w:rPr>
                <w:rFonts w:ascii="calibri" w:hAnsi="calibri" w:cs="calibri" w:eastAsia="calibri"/>
                <w:color w:val="000000"/>
                <w:sz w:val="20"/>
              </w:rPr>
              <w:t>290</w:t>
            </w:r>
            <w:r>
              <w:rPr>
                <w:rFonts w:ascii="宋体" w:hAnsi="宋体" w:cs="宋体" w:eastAsia="宋体"/>
                <w:color w:val="000000"/>
                <w:sz w:val="20"/>
              </w:rPr>
              <w:t>×</w:t>
            </w:r>
            <w:r>
              <w:rPr>
                <w:rFonts w:ascii="calibri" w:hAnsi="calibri" w:cs="calibri" w:eastAsia="calibri"/>
                <w:color w:val="000000"/>
                <w:sz w:val="20"/>
              </w:rPr>
              <w:t>450mm</w:t>
            </w:r>
            <w:r>
              <w:rPr>
                <w:rFonts w:ascii="宋体" w:hAnsi="宋体" w:cs="宋体" w:eastAsia="宋体"/>
                <w:color w:val="000000"/>
                <w:sz w:val="20"/>
              </w:rPr>
              <w:t>；材质：橡木指接板，本色，防虫蛀，不变形；结构：全实木结构，结构牢固，采用环保漆，不变色，无毛刺。</w:t>
            </w:r>
          </w:p>
        </w:tc>
      </w:tr>
    </w:tbl>
    <w:p>
      <w:pPr>
        <w:pStyle w:val="null3"/>
        <w:jc w:val="left"/>
      </w:pPr>
      <w:r>
        <w:rPr/>
        <w:t>标的名称：磁性白黑板2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规格：1200mm×800mm（±20mm），双面；书写面：一面为磁性烤漆绿板，一面为磁性烤漆白板，表面平整，无脱落、起泡、龟裂、针孔、斑痕、凹凸不平等现象；铝合金包框，附带磁扣板刷、专用笔，易写易擦，不留痕迹。其余应符合JY 0001-2003的规定。</w:t>
            </w:r>
          </w:p>
        </w:tc>
      </w:tr>
    </w:tbl>
    <w:p>
      <w:pPr>
        <w:pStyle w:val="null3"/>
        <w:jc w:val="left"/>
      </w:pPr>
      <w:r>
        <w:rPr/>
        <w:t>标的名称：美术教学软件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b/>
                <w:color w:val="000000"/>
                <w:sz w:val="21"/>
              </w:rPr>
              <w:t>美术教学软件：</w:t>
            </w:r>
          </w:p>
          <w:p>
            <w:pPr>
              <w:pStyle w:val="null3"/>
              <w:jc w:val="left"/>
            </w:pPr>
            <w:r>
              <w:rPr>
                <w:rFonts w:ascii="宋体" w:hAnsi="宋体" w:cs="宋体" w:eastAsia="宋体"/>
                <w:color w:val="000000"/>
                <w:sz w:val="21"/>
              </w:rPr>
              <w:t>1、配备≥100 种笔刷预设，涵盖各种风格。可以加载第三方笔刷包，也可以观察、调整笔刷的参数，自行学习制作笔刷预设。</w:t>
            </w:r>
          </w:p>
          <w:p>
            <w:pPr>
              <w:pStyle w:val="null3"/>
              <w:jc w:val="left"/>
            </w:pPr>
            <w:r>
              <w:rPr>
                <w:rFonts w:ascii="宋体" w:hAnsi="宋体" w:cs="宋体" w:eastAsia="宋体"/>
                <w:color w:val="000000"/>
                <w:sz w:val="21"/>
              </w:rPr>
              <w:t>2、预设笔刷包括多种类橡皮擦、基本笔刷、多种类铅笔、多型号墨水笔、多型号马克笔、鬃毛笔、炭棒、干滚筒等干性笔刷、纹理笔刷、粉笔、蜡笔、炭笔等，湿鬃毛笔、湿涂抹、湿纹理等湿性笔刷，以及水彩、涂抹、像素、形变等；</w:t>
            </w:r>
          </w:p>
          <w:p>
            <w:pPr>
              <w:pStyle w:val="null3"/>
              <w:jc w:val="left"/>
            </w:pPr>
            <w:r>
              <w:rPr>
                <w:rFonts w:ascii="宋体" w:hAnsi="宋体" w:cs="宋体" w:eastAsia="宋体"/>
                <w:color w:val="000000"/>
                <w:sz w:val="21"/>
              </w:rPr>
              <w:t>3、支持多级笔画防抖和平滑，以改善快速绘制线条时的棱角，支持防抖以便使线条和压感得到稳定。具备力学笔刷工具，在手绘笔刷的基础上添加虚拟重量和惯性来画出平滑的笔画；</w:t>
            </w:r>
          </w:p>
          <w:p>
            <w:pPr>
              <w:pStyle w:val="null3"/>
              <w:jc w:val="left"/>
            </w:pPr>
            <w:r>
              <w:rPr>
                <w:rFonts w:ascii="宋体" w:hAnsi="宋体" w:cs="宋体" w:eastAsia="宋体"/>
                <w:color w:val="000000"/>
                <w:sz w:val="21"/>
              </w:rPr>
              <w:t>4、支持矢量图形，内建矢量图形库可以随意拖放素材，方便漫画制作。支持修改矢量形状的锚点，打造自己的矢量素材库。支持通过文字工具插入文本并进行简单的排版。矢量图形兼容 SVG 规范，可以导入或者导出 SVG 图形。</w:t>
            </w:r>
          </w:p>
          <w:p>
            <w:pPr>
              <w:pStyle w:val="null3"/>
              <w:jc w:val="left"/>
            </w:pPr>
            <w:r>
              <w:rPr>
                <w:rFonts w:ascii="宋体" w:hAnsi="宋体" w:cs="宋体" w:eastAsia="宋体"/>
                <w:color w:val="000000"/>
                <w:sz w:val="21"/>
              </w:rPr>
              <w:t>5、内建不少于 9 种笔刷引擎，每种引擎的建模都针对某种特定功能，如颜色涂抹、轮廓填色、粒子甚至滤镜引擎。每种笔刷引擎带有丰富的定制选项，可以用来打造无数种笔刷预设。笔刷预设可以通过标签来管理和加载。</w:t>
            </w:r>
          </w:p>
          <w:p>
            <w:pPr>
              <w:pStyle w:val="null3"/>
              <w:jc w:val="left"/>
            </w:pPr>
            <w:r>
              <w:rPr>
                <w:rFonts w:ascii="宋体" w:hAnsi="宋体" w:cs="宋体" w:eastAsia="宋体"/>
                <w:color w:val="000000"/>
                <w:sz w:val="21"/>
              </w:rPr>
              <w:t>6、支持四方连续显示，可在视图菜单中切换，让图像在上下左右四个方向连续显示画布内容，实时同步更新，以便于制作无缝材质和图案；绘画辅助尺可以吸附手绘笔刷，方便画出特定形状或者透视；</w:t>
            </w:r>
          </w:p>
          <w:p>
            <w:pPr>
              <w:pStyle w:val="null3"/>
              <w:jc w:val="left"/>
            </w:pPr>
            <w:r>
              <w:rPr>
                <w:rFonts w:ascii="宋体" w:hAnsi="宋体" w:cs="宋体" w:eastAsia="宋体"/>
                <w:color w:val="000000"/>
                <w:sz w:val="21"/>
              </w:rPr>
              <w:t>7、具备动画制作功能；可以通过帧、图层和过渡来制作精美的手绘动画，可以导出为视频或者 GIF 图像。具备可定制的洋葱皮视图、可导出为视频、GIF 或者单帧序列；可插入音频、可随意拖放帧并指定色标；</w:t>
            </w:r>
          </w:p>
          <w:p>
            <w:pPr>
              <w:pStyle w:val="null3"/>
              <w:jc w:val="left"/>
            </w:pPr>
            <w:r>
              <w:rPr>
                <w:rFonts w:ascii="宋体" w:hAnsi="宋体" w:cs="宋体" w:eastAsia="宋体"/>
                <w:color w:val="000000"/>
                <w:sz w:val="21"/>
              </w:rPr>
              <w:t>8、具备绘画辅助尺，以帮助画好直线和处理好透视中的消失点；具备9种以上的辅助尺来适应不同的形状，从椭圆、曲线到鱼眼透视等，作画时可以同时使用多个不同的辅助尺。</w:t>
            </w:r>
          </w:p>
          <w:p>
            <w:pPr>
              <w:pStyle w:val="null3"/>
              <w:jc w:val="left"/>
            </w:pPr>
            <w:r>
              <w:rPr>
                <w:rFonts w:ascii="宋体" w:hAnsi="宋体" w:cs="宋体" w:eastAsia="宋体"/>
                <w:color w:val="000000"/>
                <w:sz w:val="21"/>
              </w:rPr>
              <w:t>9、具备图层管理；除了一般的颜料 (栅格/像素)图层外，还支持图层组、矢量图层、滤镜图层和文件图层等多种图层类型。可以对图层进行排序、编组、合并等操作，可以单独编辑每个图层，还可以为它们添加特殊效果，如图层样式、混合模式、透明度、滤镜和变形等。</w:t>
            </w:r>
          </w:p>
          <w:p>
            <w:pPr>
              <w:pStyle w:val="null3"/>
              <w:jc w:val="left"/>
            </w:pPr>
            <w:r>
              <w:rPr>
                <w:rFonts w:ascii="宋体" w:hAnsi="宋体" w:cs="宋体" w:eastAsia="宋体"/>
                <w:color w:val="000000"/>
                <w:sz w:val="21"/>
              </w:rPr>
              <w:t>10、具备蒙版和滤镜，支持对图层内容进行非破坏性编辑。可以把不同的滤镜蒙版添加到一个图层，也可以添加一个能够影响整张图像的滤镜图层。你还可以通过变形蒙版来对图层进行非破坏性变形，也可以通过透明度蒙版来控制图层的哪些区域需要被隐藏起来；</w:t>
            </w:r>
          </w:p>
          <w:p>
            <w:pPr>
              <w:pStyle w:val="null3"/>
              <w:jc w:val="left"/>
            </w:pPr>
            <w:r>
              <w:rPr>
                <w:rFonts w:ascii="宋体" w:hAnsi="宋体" w:cs="宋体" w:eastAsia="宋体"/>
                <w:color w:val="000000"/>
                <w:sz w:val="21"/>
              </w:rPr>
              <w:t>11、可以用选区来限定操作的有效区域，支持向已有选区添加、减去区域，可以羽化或者反向选择，还可以用选区蒙版绘制选区。可以通过变形工具对选区进行各种变形，也可以通过变形蒙版来进行非破坏性的变形。</w:t>
            </w:r>
          </w:p>
          <w:p>
            <w:pPr>
              <w:pStyle w:val="null3"/>
              <w:jc w:val="left"/>
            </w:pPr>
            <w:r>
              <w:rPr>
                <w:rFonts w:ascii="宋体" w:hAnsi="宋体" w:cs="宋体" w:eastAsia="宋体"/>
                <w:color w:val="000000"/>
                <w:sz w:val="21"/>
              </w:rPr>
              <w:t>12、具有完整的色彩管理特性，支持各种色彩模型和上至 32 位的通道深度。支持 ICC，支持通过 OpenColor IO 与 Blender 的 EXR 对接。内置的工作色彩空间涵盖全部常见用途，每个特性文件均配有详细使用指引；</w:t>
            </w:r>
          </w:p>
          <w:p>
            <w:pPr>
              <w:pStyle w:val="null3"/>
              <w:jc w:val="left"/>
            </w:pPr>
            <w:r>
              <w:rPr>
                <w:rFonts w:ascii="宋体" w:hAnsi="宋体" w:cs="宋体" w:eastAsia="宋体"/>
                <w:color w:val="000000"/>
                <w:sz w:val="21"/>
              </w:rPr>
              <w:t>13、具备弹出面板以提高画师的工作效率。在使用手绘笔刷工具时，在画布的任意一处点击右键 即可弹出，可供用户快速选择笔刷预设、调整笔刷选项、前景色和背景色、近期用过的颜色、控制视图等。</w:t>
            </w:r>
          </w:p>
          <w:p>
            <w:pPr>
              <w:pStyle w:val="null3"/>
              <w:jc w:val="left"/>
            </w:pPr>
            <w:r>
              <w:rPr>
                <w:rFonts w:ascii="宋体" w:hAnsi="宋体" w:cs="宋体" w:eastAsia="宋体"/>
                <w:b/>
                <w:color w:val="000000"/>
                <w:sz w:val="21"/>
              </w:rPr>
              <w:t>美术鉴赏资源库软件：</w:t>
            </w:r>
          </w:p>
          <w:p>
            <w:pPr>
              <w:pStyle w:val="null3"/>
              <w:jc w:val="left"/>
            </w:pPr>
            <w:r>
              <w:rPr>
                <w:rFonts w:ascii="宋体" w:hAnsi="宋体" w:cs="宋体" w:eastAsia="宋体"/>
                <w:color w:val="000000"/>
                <w:sz w:val="21"/>
              </w:rPr>
              <w:t>14、包含图库资源、3D模型资源以及各类美术视频教学资源，如国画视频、手工视频等；</w:t>
            </w:r>
          </w:p>
          <w:p>
            <w:pPr>
              <w:pStyle w:val="null3"/>
              <w:jc w:val="left"/>
            </w:pPr>
            <w:r>
              <w:rPr>
                <w:rFonts w:ascii="宋体" w:hAnsi="宋体" w:cs="宋体" w:eastAsia="宋体"/>
                <w:color w:val="000000"/>
                <w:sz w:val="21"/>
              </w:rPr>
              <w:t>15、图库包含西方各流派、中国古代、近现代、当代的画作超过8800张作品；包含农民画、剪纸、画家落款≥500张作品；</w:t>
            </w:r>
          </w:p>
          <w:p>
            <w:pPr>
              <w:pStyle w:val="null3"/>
              <w:jc w:val="left"/>
            </w:pPr>
            <w:r>
              <w:rPr>
                <w:rFonts w:ascii="宋体" w:hAnsi="宋体" w:cs="宋体" w:eastAsia="宋体"/>
                <w:color w:val="000000"/>
                <w:sz w:val="21"/>
              </w:rPr>
              <w:t>16、包含《女史箴图》、《虢国夫人游春图卷》、《清明上河图》、《历代帝王图》等，中国近现代包含丰子恺、吴冠中、齐白石等作家作品集，中国当代包含《毛主席视察抚顺铝厂》、《苗族少女》、《飞雪迎春》等作品，外国名家包含凡·高、米开朗基罗、卢梭等作家作品集，农民画包含《乡村的节日》、《养育之恩》、《又是丰收年》等作品，另包含各主题剪纸作品及画家落款；</w:t>
            </w:r>
          </w:p>
          <w:p>
            <w:pPr>
              <w:pStyle w:val="null3"/>
              <w:jc w:val="left"/>
            </w:pPr>
            <w:r>
              <w:rPr>
                <w:rFonts w:ascii="宋体" w:hAnsi="宋体" w:cs="宋体" w:eastAsia="宋体"/>
                <w:color w:val="000000"/>
                <w:sz w:val="21"/>
              </w:rPr>
              <w:t>17、可搜索系统图库资源，可按时间、作者、形式、名称等查询；</w:t>
            </w:r>
          </w:p>
          <w:p>
            <w:pPr>
              <w:pStyle w:val="null3"/>
              <w:jc w:val="left"/>
            </w:pPr>
            <w:r>
              <w:rPr>
                <w:rFonts w:ascii="宋体" w:hAnsi="宋体" w:cs="宋体" w:eastAsia="宋体"/>
                <w:color w:val="000000"/>
                <w:sz w:val="21"/>
              </w:rPr>
              <w:t>18、中国古代作品可按照魏晋南北朝、五代十国、隋、唐等时间条件以及扇子、拓片、图轴等形式条件进行搜索，中国近现代作品可按照水墨、素描、油画等画种条件及人物、城镇建筑等主题条件进行搜索，中国当代可按照1923年、1936年等年代条件进行搜索，外国名画可按照油画、版画等画种条件及北方哥特式、意大利文艺复兴等不少于30种流派条件进行搜素；</w:t>
            </w:r>
          </w:p>
          <w:p>
            <w:pPr>
              <w:pStyle w:val="null3"/>
              <w:jc w:val="left"/>
            </w:pPr>
            <w:r>
              <w:rPr>
                <w:rFonts w:ascii="宋体" w:hAnsi="宋体" w:cs="宋体" w:eastAsia="宋体"/>
                <w:color w:val="000000"/>
                <w:sz w:val="21"/>
              </w:rPr>
              <w:t>▲19、系统具备印象搜索功能：通过系统对图库中图片的色调分析，可根据≥3种特定色调搜索图库资源。</w:t>
            </w:r>
            <w:r>
              <w:rPr>
                <w:rFonts w:ascii="宋体" w:hAnsi="宋体" w:cs="宋体" w:eastAsia="宋体"/>
                <w:b/>
                <w:color w:val="000000"/>
                <w:sz w:val="21"/>
              </w:rPr>
              <w:t>（提供功能操作界面截图证明）</w:t>
            </w:r>
            <w:r>
              <w:rPr>
                <w:rFonts w:ascii="宋体" w:hAnsi="宋体" w:cs="宋体" w:eastAsia="宋体"/>
                <w:color w:val="000000"/>
                <w:sz w:val="21"/>
              </w:rPr>
              <w:t>。</w:t>
            </w:r>
          </w:p>
          <w:p>
            <w:pPr>
              <w:pStyle w:val="null3"/>
              <w:jc w:val="left"/>
            </w:pPr>
            <w:r>
              <w:rPr>
                <w:rFonts w:ascii="宋体" w:hAnsi="宋体" w:cs="宋体" w:eastAsia="宋体"/>
                <w:color w:val="000000"/>
                <w:sz w:val="21"/>
              </w:rPr>
              <w:t>20、通过印象搜索后的作品，还可根据作者、年代、流派、画种等条件进行二次删选；</w:t>
            </w:r>
          </w:p>
          <w:p>
            <w:pPr>
              <w:pStyle w:val="null3"/>
              <w:jc w:val="left"/>
            </w:pPr>
            <w:r>
              <w:rPr>
                <w:rFonts w:ascii="宋体" w:hAnsi="宋体" w:cs="宋体" w:eastAsia="宋体"/>
                <w:color w:val="000000"/>
                <w:sz w:val="21"/>
              </w:rPr>
              <w:t>▲21、系统具备AI临摹课件生成功能：图库资源可一键自动生成AI临摹课件，生成的临摹课件具备原图、去色、轮廓、淡彩、细节五种AI效果，每种AI效果支持一键加强效果处理，也可按需进行效果强弱或者减淡处理；临摹课件支持单图及对比两种模式，可进行对比教学；生成的临摹课件支持放大、缩小、复原及全尺寸展示；生成的临摹课件可设置为公开，以便与同局域网内的教师分享。</w:t>
            </w:r>
            <w:r>
              <w:rPr>
                <w:rFonts w:ascii="宋体" w:hAnsi="宋体" w:cs="宋体" w:eastAsia="宋体"/>
                <w:b/>
                <w:color w:val="000000"/>
                <w:sz w:val="21"/>
              </w:rPr>
              <w:t>（提供功能操作界面截图证明）</w:t>
            </w:r>
            <w:r>
              <w:rPr>
                <w:rFonts w:ascii="宋体" w:hAnsi="宋体" w:cs="宋体" w:eastAsia="宋体"/>
                <w:color w:val="000000"/>
                <w:sz w:val="21"/>
              </w:rPr>
              <w:t>。</w:t>
            </w:r>
          </w:p>
          <w:p>
            <w:pPr>
              <w:pStyle w:val="null3"/>
              <w:jc w:val="left"/>
            </w:pPr>
            <w:r>
              <w:rPr>
                <w:rFonts w:ascii="宋体" w:hAnsi="宋体" w:cs="宋体" w:eastAsia="宋体"/>
                <w:color w:val="000000"/>
                <w:sz w:val="21"/>
              </w:rPr>
              <w:t>22、针对不同的画种，支持教师直接使用“AI效果”即可实现一键生成适合学生临摹的样式。工笔画适用于多种AI效果，例如中国古代作品《牡丹蝴蝶图》适用“轮廓100%”AI效果，中国古代作品《红叶题诗仕女图》适用“淡彩50%”AI效果,中国当代作品《苗族少女》适用“去色100%”AI效果。农民画适用于“淡彩”AI效果，例如作品《美丽家园》适用“淡彩50%”AI效果。</w:t>
            </w:r>
          </w:p>
          <w:p>
            <w:pPr>
              <w:pStyle w:val="null3"/>
              <w:jc w:val="left"/>
            </w:pPr>
            <w:r>
              <w:rPr>
                <w:rFonts w:ascii="宋体" w:hAnsi="宋体" w:cs="宋体" w:eastAsia="宋体"/>
                <w:color w:val="000000"/>
                <w:sz w:val="21"/>
              </w:rPr>
              <w:t>23、不同的AI效果均支持一键强化显示效果，尤擅长对“去色”AI效果的强化，写意画适用于“去色”AI效果，例如中国古代作品《仿范宽山水（立轴）》适用“去色100%”+“加强效果”。</w:t>
            </w:r>
          </w:p>
          <w:p>
            <w:pPr>
              <w:pStyle w:val="null3"/>
              <w:jc w:val="left"/>
            </w:pPr>
            <w:r>
              <w:rPr>
                <w:rFonts w:ascii="宋体" w:hAnsi="宋体" w:cs="宋体" w:eastAsia="宋体"/>
                <w:color w:val="000000"/>
                <w:sz w:val="21"/>
              </w:rPr>
              <w:t>24、具有AI临摹课件比例尺功能，可随时调用与关闭，协助用户测量和比较物体的大小。</w:t>
            </w:r>
          </w:p>
          <w:p>
            <w:pPr>
              <w:pStyle w:val="null3"/>
              <w:jc w:val="left"/>
            </w:pPr>
            <w:r>
              <w:rPr>
                <w:rFonts w:ascii="宋体" w:hAnsi="宋体" w:cs="宋体" w:eastAsia="宋体"/>
                <w:color w:val="000000"/>
                <w:sz w:val="21"/>
              </w:rPr>
              <w:t>25、AI临摹课件支持从AI临摹课件模块中新建，或者直接使用公共课件，公共课件已根据画种特点进行AI效果处理。</w:t>
            </w:r>
          </w:p>
          <w:p>
            <w:pPr>
              <w:pStyle w:val="null3"/>
              <w:jc w:val="left"/>
            </w:pPr>
            <w:r>
              <w:rPr>
                <w:rFonts w:ascii="宋体" w:hAnsi="宋体" w:cs="宋体" w:eastAsia="宋体"/>
                <w:color w:val="000000"/>
                <w:sz w:val="21"/>
              </w:rPr>
              <w:t>26、3D模型资源提供人物、文物模型展示，并匹配详细的作品介绍。</w:t>
            </w:r>
          </w:p>
          <w:p>
            <w:pPr>
              <w:pStyle w:val="null3"/>
              <w:jc w:val="left"/>
            </w:pPr>
            <w:r>
              <w:rPr>
                <w:rFonts w:ascii="宋体" w:hAnsi="宋体" w:cs="宋体" w:eastAsia="宋体"/>
                <w:color w:val="000000"/>
                <w:sz w:val="21"/>
              </w:rPr>
              <w:t>27、系统提供≥40件3D模型资源，包含新石器时代的人面鱼纹彩陶、东汉的马踏飞燕、明代的龙泉窑青瓷鼎式炉等模型。</w:t>
            </w:r>
          </w:p>
          <w:p>
            <w:pPr>
              <w:pStyle w:val="null3"/>
              <w:jc w:val="left"/>
            </w:pPr>
            <w:r>
              <w:rPr>
                <w:rFonts w:ascii="宋体" w:hAnsi="宋体" w:cs="宋体" w:eastAsia="宋体"/>
                <w:color w:val="000000"/>
                <w:sz w:val="21"/>
              </w:rPr>
              <w:t>28、模型可通过鼠标拖动变换展示角度，可通过鼠标滚轮放大缩小模型，便于学生多角度、细节化欣赏。</w:t>
            </w:r>
          </w:p>
          <w:p>
            <w:pPr>
              <w:pStyle w:val="null3"/>
              <w:jc w:val="left"/>
            </w:pPr>
            <w:r>
              <w:rPr>
                <w:rFonts w:ascii="宋体" w:hAnsi="宋体" w:cs="宋体" w:eastAsia="宋体"/>
                <w:color w:val="000000"/>
                <w:sz w:val="21"/>
              </w:rPr>
              <w:t>29、3D模型可按照模型名称进行搜索。</w:t>
            </w:r>
          </w:p>
          <w:p>
            <w:pPr>
              <w:pStyle w:val="null3"/>
              <w:jc w:val="left"/>
            </w:pPr>
            <w:r>
              <w:rPr>
                <w:rFonts w:ascii="宋体" w:hAnsi="宋体" w:cs="宋体" w:eastAsia="宋体"/>
                <w:color w:val="000000"/>
                <w:sz w:val="21"/>
              </w:rPr>
              <w:t>30、书画示范视频包括同时播放≥2个角度拍摄的画面，全方位，多角度观察学习书画示范；播放可在视频模式中选择任意画面作为主画面；主画面可以全屏播放，并可一键浮窗浮于任意页面。</w:t>
            </w:r>
          </w:p>
          <w:p>
            <w:pPr>
              <w:pStyle w:val="null3"/>
              <w:jc w:val="left"/>
            </w:pPr>
            <w:r>
              <w:rPr>
                <w:rFonts w:ascii="宋体" w:hAnsi="宋体" w:cs="宋体" w:eastAsia="宋体"/>
                <w:color w:val="000000"/>
                <w:sz w:val="21"/>
              </w:rPr>
              <w:t>31、可以自由控制视频的播放、暂停、快进等操作；视频也可以循环播放。</w:t>
            </w:r>
          </w:p>
          <w:p>
            <w:pPr>
              <w:pStyle w:val="null3"/>
              <w:jc w:val="left"/>
            </w:pPr>
            <w:r>
              <w:rPr>
                <w:rFonts w:ascii="宋体" w:hAnsi="宋体" w:cs="宋体" w:eastAsia="宋体"/>
                <w:color w:val="000000"/>
                <w:sz w:val="21"/>
              </w:rPr>
              <w:t>32、所有视频学习界面包括视频的分步导览、分幅放大。</w:t>
            </w:r>
          </w:p>
          <w:p>
            <w:pPr>
              <w:pStyle w:val="null3"/>
              <w:jc w:val="left"/>
            </w:pPr>
            <w:r>
              <w:rPr>
                <w:rFonts w:ascii="宋体" w:hAnsi="宋体" w:cs="宋体" w:eastAsia="宋体"/>
                <w:color w:val="000000"/>
                <w:sz w:val="21"/>
              </w:rPr>
              <w:t>33、分步示范视频分幅放大中，支持来回切换教学视频和关键步骤说明图。</w:t>
            </w:r>
          </w:p>
          <w:p>
            <w:pPr>
              <w:pStyle w:val="null3"/>
              <w:jc w:val="left"/>
            </w:pPr>
            <w:r>
              <w:rPr>
                <w:rFonts w:ascii="宋体" w:hAnsi="宋体" w:cs="宋体" w:eastAsia="宋体"/>
                <w:color w:val="000000"/>
                <w:sz w:val="21"/>
              </w:rPr>
              <w:t>34、可自由添加美术作品：用户自主上传美术作品支持用户自主管理，可添加及删除。</w:t>
            </w:r>
          </w:p>
          <w:p>
            <w:pPr>
              <w:pStyle w:val="null3"/>
              <w:jc w:val="left"/>
            </w:pPr>
            <w:r>
              <w:rPr>
                <w:rFonts w:ascii="宋体" w:hAnsi="宋体" w:cs="宋体" w:eastAsia="宋体"/>
                <w:b/>
                <w:color w:val="000000"/>
                <w:sz w:val="21"/>
              </w:rPr>
              <w:t>设计造型教学系统</w:t>
            </w:r>
          </w:p>
          <w:p>
            <w:pPr>
              <w:pStyle w:val="null3"/>
              <w:jc w:val="left"/>
            </w:pPr>
            <w:r>
              <w:rPr>
                <w:rFonts w:ascii="宋体" w:hAnsi="宋体" w:cs="宋体" w:eastAsia="宋体"/>
                <w:color w:val="000000"/>
                <w:sz w:val="21"/>
              </w:rPr>
              <w:t>35、基于云端数字美术资源库，设计造型教学系统包含光影专题设计系统、透视专题设计系统、色彩专题设计系统、国画专题设计系统、手工专题设计系统等多个专题系统。</w:t>
            </w:r>
          </w:p>
          <w:p>
            <w:pPr>
              <w:pStyle w:val="null3"/>
              <w:jc w:val="left"/>
            </w:pPr>
            <w:r>
              <w:rPr>
                <w:rFonts w:ascii="宋体" w:hAnsi="宋体" w:cs="宋体" w:eastAsia="宋体"/>
                <w:color w:val="000000"/>
                <w:sz w:val="21"/>
              </w:rPr>
              <w:t>▲36、提供多种常用几何体、几何体组合、人物头像、3D物品等模型，通过点击模型切换中央临摹台的教学内容；支持自由调整模型的展示角度；提供一个参照光源，可通过光源方位及高度调整，在模型上实时渲染光影的变化，以便展开快速、形象、直观的无实物光影教学</w:t>
            </w:r>
            <w:r>
              <w:rPr>
                <w:rFonts w:ascii="宋体" w:hAnsi="宋体" w:cs="宋体" w:eastAsia="宋体"/>
                <w:b/>
                <w:color w:val="000000"/>
                <w:sz w:val="21"/>
              </w:rPr>
              <w:t>（提供功能操作界面截图证明）</w:t>
            </w:r>
            <w:r>
              <w:rPr>
                <w:rFonts w:ascii="宋体" w:hAnsi="宋体" w:cs="宋体" w:eastAsia="宋体"/>
                <w:color w:val="000000"/>
                <w:sz w:val="21"/>
              </w:rPr>
              <w:t>。</w:t>
            </w:r>
          </w:p>
          <w:p>
            <w:pPr>
              <w:pStyle w:val="null3"/>
              <w:jc w:val="left"/>
            </w:pPr>
            <w:r>
              <w:rPr>
                <w:rFonts w:ascii="宋体" w:hAnsi="宋体" w:cs="宋体" w:eastAsia="宋体"/>
                <w:color w:val="000000"/>
                <w:sz w:val="21"/>
              </w:rPr>
              <w:t>37、包含≥24种常用模型，如圆锥、大卫像、歌德像、伯里克利像、罗马青年像、陶罐等。</w:t>
            </w:r>
          </w:p>
          <w:p>
            <w:pPr>
              <w:pStyle w:val="null3"/>
              <w:jc w:val="left"/>
            </w:pPr>
            <w:r>
              <w:rPr>
                <w:rFonts w:ascii="宋体" w:hAnsi="宋体" w:cs="宋体" w:eastAsia="宋体"/>
                <w:color w:val="000000"/>
                <w:sz w:val="21"/>
              </w:rPr>
              <w:t>38、放置于中央临摹台的模型可通过鼠标拖动变换俯视、仰视、侧视等角度，且通过鼠标滚轮可将模型放大缩小。</w:t>
            </w:r>
          </w:p>
          <w:p>
            <w:pPr>
              <w:pStyle w:val="null3"/>
              <w:jc w:val="left"/>
            </w:pPr>
            <w:r>
              <w:rPr>
                <w:rFonts w:ascii="宋体" w:hAnsi="宋体" w:cs="宋体" w:eastAsia="宋体"/>
                <w:color w:val="000000"/>
                <w:sz w:val="21"/>
              </w:rPr>
              <w:t>39、光源可通过鼠标拖动高度轴及方位轴调整，拖动时光源实时跟随，停止拖动后即刻渲染光影。</w:t>
            </w:r>
          </w:p>
          <w:p>
            <w:pPr>
              <w:pStyle w:val="null3"/>
              <w:jc w:val="left"/>
            </w:pPr>
            <w:r>
              <w:rPr>
                <w:rFonts w:ascii="宋体" w:hAnsi="宋体" w:cs="宋体" w:eastAsia="宋体"/>
                <w:color w:val="000000"/>
                <w:sz w:val="21"/>
              </w:rPr>
              <w:t>▲40、提供不同的几何体，用户可自由旋转视角，用于观察不同角度的透视效果；支持一键切换平行透视、成角透视、圆面透视；支持焦距调节，调节焦距可改变透视的强弱效果；提供几何体透视的开关功能，打开后可产生透明效果，可以看到几何体的被遮挡部分的情况，以便展开快速、形象、直观的透视教学，解决传统教学过程中学生难以理解透视概念的教学痛点。</w:t>
            </w:r>
            <w:r>
              <w:rPr>
                <w:rFonts w:ascii="宋体" w:hAnsi="宋体" w:cs="宋体" w:eastAsia="宋体"/>
                <w:b/>
                <w:color w:val="000000"/>
                <w:sz w:val="21"/>
              </w:rPr>
              <w:t>（提供功能操作界面截图证明）</w:t>
            </w:r>
            <w:r>
              <w:rPr>
                <w:rFonts w:ascii="宋体" w:hAnsi="宋体" w:cs="宋体" w:eastAsia="宋体"/>
                <w:color w:val="000000"/>
                <w:sz w:val="21"/>
              </w:rPr>
              <w:t>。</w:t>
            </w:r>
          </w:p>
          <w:p>
            <w:pPr>
              <w:pStyle w:val="null3"/>
              <w:jc w:val="left"/>
            </w:pPr>
            <w:r>
              <w:rPr>
                <w:rFonts w:ascii="宋体" w:hAnsi="宋体" w:cs="宋体" w:eastAsia="宋体"/>
                <w:color w:val="000000"/>
                <w:sz w:val="21"/>
              </w:rPr>
              <w:t>41、透视专题的模型根据边缘绘制出延伸线，延伸线汇聚于远处消失点。通过延伸线与消失点表现平行透视、成角透视、倾斜透视。其中平行透视延伸线汇聚在≥1个点位，成角透视延伸线汇聚在≥2个点位，倾斜透视延伸线汇聚在≥3个点位，所有的汇聚点位根据旋转角度实时计算。圆面透视可在以上三种透视场景下观察圆截面透视变化。</w:t>
            </w:r>
          </w:p>
          <w:p>
            <w:pPr>
              <w:pStyle w:val="null3"/>
              <w:jc w:val="left"/>
            </w:pPr>
            <w:r>
              <w:rPr>
                <w:rFonts w:ascii="宋体" w:hAnsi="宋体" w:cs="宋体" w:eastAsia="宋体"/>
                <w:color w:val="000000"/>
                <w:sz w:val="21"/>
              </w:rPr>
              <w:t>42、具备教学课件，提供中国色展示，包含≥100种国画颜色，且包含各颜色的RGB值；</w:t>
            </w:r>
          </w:p>
          <w:p>
            <w:pPr>
              <w:pStyle w:val="null3"/>
              <w:jc w:val="left"/>
            </w:pPr>
            <w:r>
              <w:rPr>
                <w:rFonts w:ascii="宋体" w:hAnsi="宋体" w:cs="宋体" w:eastAsia="宋体"/>
                <w:color w:val="000000"/>
                <w:sz w:val="21"/>
              </w:rPr>
              <w:t>43、包含≥18课时至少290页的色彩教学课件，讲述色彩构成、色彩的心理、色调、水粉画、水彩画、油画、静物写生基础、风景写生基础、色彩归纳写生基础等知识。</w:t>
            </w:r>
          </w:p>
          <w:p>
            <w:pPr>
              <w:pStyle w:val="null3"/>
              <w:jc w:val="left"/>
            </w:pPr>
            <w:r>
              <w:rPr>
                <w:rFonts w:ascii="宋体" w:hAnsi="宋体" w:cs="宋体" w:eastAsia="宋体"/>
                <w:color w:val="000000"/>
                <w:sz w:val="21"/>
              </w:rPr>
              <w:t>44、国画专题设计系统包含笔法、墨法等技法的基础讲解，以及竹、树、山石、花果、鸟、虫鱼等不同主题的画法讲解，并包含山石主题的十几种画法的详细讲解。</w:t>
            </w:r>
          </w:p>
          <w:p>
            <w:pPr>
              <w:pStyle w:val="null3"/>
              <w:jc w:val="left"/>
            </w:pPr>
            <w:r>
              <w:rPr>
                <w:rFonts w:ascii="宋体" w:hAnsi="宋体" w:cs="宋体" w:eastAsia="宋体"/>
                <w:color w:val="000000"/>
                <w:sz w:val="21"/>
              </w:rPr>
              <w:t>45、国画专题设计系统包含≥45个教学视频。</w:t>
            </w:r>
          </w:p>
          <w:p>
            <w:pPr>
              <w:pStyle w:val="null3"/>
              <w:jc w:val="left"/>
            </w:pPr>
            <w:r>
              <w:rPr>
                <w:rFonts w:ascii="宋体" w:hAnsi="宋体" w:cs="宋体" w:eastAsia="宋体"/>
                <w:color w:val="000000"/>
                <w:sz w:val="21"/>
              </w:rPr>
              <w:t>46、基本技法包含常用笔锋、墨五彩、积墨法、泼墨法、破墨法等教学内容。</w:t>
            </w:r>
          </w:p>
          <w:p>
            <w:pPr>
              <w:pStyle w:val="null3"/>
              <w:jc w:val="left"/>
            </w:pPr>
            <w:r>
              <w:rPr>
                <w:rFonts w:ascii="宋体" w:hAnsi="宋体" w:cs="宋体" w:eastAsia="宋体"/>
                <w:color w:val="000000"/>
                <w:sz w:val="21"/>
              </w:rPr>
              <w:t>47、竹和树的教学视频至少包含6种竹叶的画法、新竹和丛竹的画法、5种树叶的画法、2种鹿角法的画法、蟹爪法的画法、松树的画法。</w:t>
            </w:r>
          </w:p>
          <w:p>
            <w:pPr>
              <w:pStyle w:val="null3"/>
              <w:jc w:val="left"/>
            </w:pPr>
            <w:r>
              <w:rPr>
                <w:rFonts w:ascii="宋体" w:hAnsi="宋体" w:cs="宋体" w:eastAsia="宋体"/>
                <w:color w:val="000000"/>
                <w:sz w:val="21"/>
              </w:rPr>
              <w:t>48、山石教学视频至少包含长披麻皴、短披麻皴、卷云皴、雨点皴、解索皴、2种牛毛皴、大斧劈皴、小斧劈皴、钉头皴、豆瓣皴、刮铁皴、马牙皴、荷叶皴、枯柴皴、折带皴等共计16种画法。</w:t>
            </w:r>
          </w:p>
          <w:p>
            <w:pPr>
              <w:pStyle w:val="null3"/>
              <w:jc w:val="left"/>
            </w:pPr>
            <w:r>
              <w:rPr>
                <w:rFonts w:ascii="宋体" w:hAnsi="宋体" w:cs="宋体" w:eastAsia="宋体"/>
                <w:color w:val="000000"/>
                <w:sz w:val="21"/>
              </w:rPr>
              <w:t>49、花果教学视频至少包含7种不同品种花果的绘画教学，包含勾染法、点厾和没骨的技法演示。</w:t>
            </w:r>
          </w:p>
          <w:p>
            <w:pPr>
              <w:pStyle w:val="null3"/>
              <w:jc w:val="left"/>
            </w:pPr>
            <w:r>
              <w:rPr>
                <w:rFonts w:ascii="宋体" w:hAnsi="宋体" w:cs="宋体" w:eastAsia="宋体"/>
                <w:color w:val="000000"/>
                <w:sz w:val="21"/>
              </w:rPr>
              <w:t>50、鸟和虫鱼的教学视频包含用单一大色块画法绘制麻雀、小鸡、八哥、虾、蟹、金鱼、螳螂等动物，也有用多种颜色绘制的夏荷翠鸟。</w:t>
            </w:r>
          </w:p>
          <w:p>
            <w:pPr>
              <w:pStyle w:val="null3"/>
              <w:jc w:val="left"/>
            </w:pPr>
            <w:r>
              <w:rPr>
                <w:rFonts w:ascii="宋体" w:hAnsi="宋体" w:cs="宋体" w:eastAsia="宋体"/>
                <w:color w:val="000000"/>
                <w:sz w:val="21"/>
              </w:rPr>
              <w:t>▲51、具有国画专题设计功能：采用分步教学方式，具备专业教师录制的示范视频，视频中教师通过勾、皴、擦、点、染等技法绘制多种样式的山石，使用点厾、没骨等技法绘制花鸟虫鱼，每幅国画的示范视频根据关键点进行分步，每一关键点可单独播放对应步骤视频，也可连续播放整个作品的作画视频；每个步骤均配有一张该关键点的图片用于学生临摹。</w:t>
            </w:r>
            <w:r>
              <w:rPr>
                <w:rFonts w:ascii="宋体" w:hAnsi="宋体" w:cs="宋体" w:eastAsia="宋体"/>
                <w:b/>
                <w:color w:val="000000"/>
                <w:sz w:val="21"/>
              </w:rPr>
              <w:t>（提供功能操作界面截图证明）</w:t>
            </w:r>
            <w:r>
              <w:rPr>
                <w:rFonts w:ascii="宋体" w:hAnsi="宋体" w:cs="宋体" w:eastAsia="宋体"/>
                <w:color w:val="000000"/>
                <w:sz w:val="21"/>
              </w:rPr>
              <w:t>。</w:t>
            </w:r>
          </w:p>
          <w:p>
            <w:pPr>
              <w:pStyle w:val="null3"/>
              <w:jc w:val="left"/>
            </w:pPr>
            <w:r>
              <w:rPr>
                <w:rFonts w:ascii="宋体" w:hAnsi="宋体" w:cs="宋体" w:eastAsia="宋体"/>
                <w:color w:val="000000"/>
                <w:sz w:val="21"/>
              </w:rPr>
              <w:t>52、具有正视和侧视2个角度拍摄的书画示范视频，点击任意角度视频，可以将其调到主视频，支持全屏显示，并可一键浮窗浮于任意页面；正视角度视频展示整个作画过程，侧视角度视频展示整个作画场景，包括不同笔类及颜料的使用。</w:t>
            </w:r>
          </w:p>
          <w:p>
            <w:pPr>
              <w:pStyle w:val="null3"/>
              <w:jc w:val="left"/>
            </w:pPr>
            <w:r>
              <w:rPr>
                <w:rFonts w:ascii="宋体" w:hAnsi="宋体" w:cs="宋体" w:eastAsia="宋体"/>
                <w:color w:val="000000"/>
                <w:sz w:val="21"/>
              </w:rPr>
              <w:t>53、国画教学视频支持0.5X、1X、2X等播放倍数选择，支持音量调节。</w:t>
            </w:r>
          </w:p>
          <w:p>
            <w:pPr>
              <w:pStyle w:val="null3"/>
              <w:jc w:val="left"/>
            </w:pPr>
            <w:r>
              <w:rPr>
                <w:rFonts w:ascii="宋体" w:hAnsi="宋体" w:cs="宋体" w:eastAsia="宋体"/>
                <w:color w:val="000000"/>
                <w:sz w:val="21"/>
              </w:rPr>
              <w:t>54、国画视频播放时，关键步骤配有语音和文字进行要点讲解，明确指出墨色和笔法等细节，支持视频与关键步骤说明图的双向切换；</w:t>
            </w:r>
          </w:p>
          <w:p>
            <w:pPr>
              <w:pStyle w:val="null3"/>
              <w:jc w:val="left"/>
            </w:pPr>
            <w:r>
              <w:rPr>
                <w:rFonts w:ascii="宋体" w:hAnsi="宋体" w:cs="宋体" w:eastAsia="宋体"/>
                <w:color w:val="000000"/>
                <w:sz w:val="21"/>
              </w:rPr>
              <w:t>▲55、具有手工设计课件：采用分步教学方式，具备专业教师录制的示范视频，每幅手工的示范视频根据关键点进行分步，每一关键点可单独播放对应步骤视频，也可连续播放整个作品的制作视频；每个步骤均配有一张该关键点的图片用于学生参考，支持视频与关键步骤说明图的双向切换，至少包含美术1-6年级课本中部分手工制品的。</w:t>
            </w:r>
            <w:r>
              <w:rPr>
                <w:rFonts w:ascii="宋体" w:hAnsi="宋体" w:cs="宋体" w:eastAsia="宋体"/>
                <w:b/>
                <w:color w:val="000000"/>
                <w:sz w:val="21"/>
              </w:rPr>
              <w:t>（提供功能操作界面截图证明）</w:t>
            </w:r>
            <w:r>
              <w:rPr>
                <w:rFonts w:ascii="宋体" w:hAnsi="宋体" w:cs="宋体" w:eastAsia="宋体"/>
                <w:color w:val="000000"/>
                <w:sz w:val="21"/>
              </w:rPr>
              <w:t>。</w:t>
            </w:r>
          </w:p>
          <w:p>
            <w:pPr>
              <w:pStyle w:val="null3"/>
              <w:jc w:val="left"/>
            </w:pPr>
            <w:r>
              <w:rPr>
                <w:rFonts w:ascii="宋体" w:hAnsi="宋体" w:cs="宋体" w:eastAsia="宋体"/>
                <w:color w:val="000000"/>
                <w:sz w:val="21"/>
              </w:rPr>
              <w:t>56、包含≥24个手工教学视频，如雏菊、玫瑰花、易拉罐熊猫、螃蟹、翡翠项链等教学视频。</w:t>
            </w:r>
          </w:p>
          <w:p>
            <w:pPr>
              <w:pStyle w:val="null3"/>
              <w:jc w:val="left"/>
            </w:pPr>
            <w:r>
              <w:rPr>
                <w:rFonts w:ascii="宋体" w:hAnsi="宋体" w:cs="宋体" w:eastAsia="宋体"/>
                <w:color w:val="000000"/>
                <w:sz w:val="21"/>
              </w:rPr>
              <w:t>57、手工视频支持全屏播放，支持任意拖动进度条及音量调节，并可一键浮窗浮于任意页面。</w:t>
            </w:r>
          </w:p>
          <w:p>
            <w:pPr>
              <w:pStyle w:val="null3"/>
              <w:jc w:val="left"/>
            </w:pPr>
            <w:r>
              <w:rPr>
                <w:rFonts w:ascii="宋体" w:hAnsi="宋体" w:cs="宋体" w:eastAsia="宋体"/>
                <w:color w:val="000000"/>
                <w:sz w:val="21"/>
              </w:rPr>
              <w:t>58、系统具备全局批注功能，可在任意教学界面调用，支持橡皮擦清除功能；</w:t>
            </w:r>
          </w:p>
          <w:p>
            <w:pPr>
              <w:pStyle w:val="null3"/>
              <w:jc w:val="left"/>
            </w:pPr>
            <w:r>
              <w:rPr>
                <w:rFonts w:ascii="宋体" w:hAnsi="宋体" w:cs="宋体" w:eastAsia="宋体"/>
                <w:color w:val="000000"/>
                <w:sz w:val="21"/>
              </w:rPr>
              <w:t>59、具有设计造型教师端；能够自由适应分辨率；可以在学校私有云（内网）的任意地点使用。</w:t>
            </w:r>
          </w:p>
          <w:p>
            <w:pPr>
              <w:pStyle w:val="null3"/>
              <w:jc w:val="left"/>
            </w:pPr>
            <w:r>
              <w:rPr>
                <w:rFonts w:ascii="宋体" w:hAnsi="宋体" w:cs="宋体" w:eastAsia="宋体"/>
                <w:b/>
                <w:color w:val="000000"/>
                <w:sz w:val="21"/>
              </w:rPr>
              <w:t>综合探索教学系统：</w:t>
            </w:r>
          </w:p>
          <w:p>
            <w:pPr>
              <w:pStyle w:val="null3"/>
              <w:jc w:val="left"/>
            </w:pPr>
            <w:r>
              <w:rPr>
                <w:rFonts w:ascii="宋体" w:hAnsi="宋体" w:cs="宋体" w:eastAsia="宋体"/>
                <w:color w:val="000000"/>
                <w:sz w:val="21"/>
              </w:rPr>
              <w:t>60、包含AI临摹课件：AI临摹课件支持从图库资源中一键生成，也可直接在AI临摹课件模块中新建，或者直接使用公共课件。</w:t>
            </w:r>
          </w:p>
          <w:p>
            <w:pPr>
              <w:pStyle w:val="null3"/>
              <w:jc w:val="left"/>
            </w:pPr>
            <w:r>
              <w:rPr>
                <w:rFonts w:ascii="宋体" w:hAnsi="宋体" w:cs="宋体" w:eastAsia="宋体"/>
                <w:color w:val="000000"/>
                <w:sz w:val="21"/>
              </w:rPr>
              <w:t>61、生成的AI临摹课件具备原图、去色、轮廓、淡彩、细节五种AI效果，每种AI效果支持一键加强效果处理，也可按需进行效果强弱或者减淡处理；临摹课件支持单图及对比两种模式，可进行对比教学；生成的临摹课件支持放大、缩小、复原及全尺寸展示；生成的临摹课件可设置为公开，以便与同局域网内的教师分享。</w:t>
            </w:r>
          </w:p>
          <w:p>
            <w:pPr>
              <w:pStyle w:val="null3"/>
              <w:jc w:val="left"/>
            </w:pPr>
            <w:r>
              <w:rPr>
                <w:rFonts w:ascii="宋体" w:hAnsi="宋体" w:cs="宋体" w:eastAsia="宋体"/>
                <w:color w:val="000000"/>
                <w:sz w:val="21"/>
              </w:rPr>
              <w:t>62、针对不同的画种，支持教师直接使用“AI效果”即可实现一键生成适合学生临摹的样式。工笔画适用于多种AI效果，例如中国古代作品《牡丹蝴蝶图》适用“轮廓100%”AI效果，中国古代作品《红叶题诗仕女图》适用“淡彩50%”AI效果,中国当代作品《苗族少女》适用“去色100%”AI效果。农民画适用于“淡彩”AI效果，例如作品《美丽家园》适用“淡彩50%”AI效果。</w:t>
            </w:r>
          </w:p>
          <w:p>
            <w:pPr>
              <w:pStyle w:val="null3"/>
              <w:jc w:val="left"/>
            </w:pPr>
            <w:r>
              <w:rPr>
                <w:rFonts w:ascii="宋体" w:hAnsi="宋体" w:cs="宋体" w:eastAsia="宋体"/>
                <w:color w:val="000000"/>
                <w:sz w:val="21"/>
              </w:rPr>
              <w:t>63、不同的AI效果均支持一键强化显示效果，尤擅长对“去色”AI效果的强化，写意画适用于“去色”AI效果，例如中国古代作品《仿范宽山水（立轴）》适用“去色100%”+“加强效果”。</w:t>
            </w:r>
          </w:p>
          <w:p>
            <w:pPr>
              <w:pStyle w:val="null3"/>
              <w:jc w:val="left"/>
            </w:pPr>
            <w:r>
              <w:rPr>
                <w:rFonts w:ascii="宋体" w:hAnsi="宋体" w:cs="宋体" w:eastAsia="宋体"/>
                <w:color w:val="000000"/>
                <w:sz w:val="21"/>
              </w:rPr>
              <w:t>64、AI临摹课件具备比例尺功能，可随时调用与关闭，协助用户测量和比较物体的大小。</w:t>
            </w:r>
          </w:p>
          <w:p>
            <w:pPr>
              <w:pStyle w:val="null3"/>
              <w:jc w:val="left"/>
            </w:pPr>
            <w:r>
              <w:rPr>
                <w:rFonts w:ascii="宋体" w:hAnsi="宋体" w:cs="宋体" w:eastAsia="宋体"/>
                <w:color w:val="000000"/>
                <w:sz w:val="21"/>
              </w:rPr>
              <w:t>65、包含不少于250幅拼图素材，用户可点击“换一张图”按钮切换选择拼图素材，简单等级为9宫格，中等等级为36宫格，复杂等级为81宫格。</w:t>
            </w:r>
          </w:p>
          <w:p>
            <w:pPr>
              <w:pStyle w:val="null3"/>
              <w:jc w:val="left"/>
            </w:pPr>
            <w:r>
              <w:rPr>
                <w:rFonts w:ascii="宋体" w:hAnsi="宋体" w:cs="宋体" w:eastAsia="宋体"/>
                <w:b/>
                <w:color w:val="000000"/>
                <w:sz w:val="21"/>
              </w:rPr>
              <w:t>嵌入式书画教学课件播放系统软件：</w:t>
            </w:r>
          </w:p>
          <w:p>
            <w:pPr>
              <w:pStyle w:val="null3"/>
              <w:jc w:val="left"/>
            </w:pPr>
            <w:r>
              <w:rPr>
                <w:rFonts w:ascii="宋体" w:hAnsi="宋体" w:cs="宋体" w:eastAsia="宋体"/>
                <w:color w:val="000000"/>
                <w:sz w:val="21"/>
              </w:rPr>
              <w:t>66、具有全屏播放课本课件；</w:t>
            </w:r>
          </w:p>
          <w:p>
            <w:pPr>
              <w:pStyle w:val="null3"/>
              <w:jc w:val="left"/>
            </w:pPr>
            <w:r>
              <w:rPr>
                <w:rFonts w:ascii="宋体" w:hAnsi="宋体" w:cs="宋体" w:eastAsia="宋体"/>
                <w:color w:val="000000"/>
                <w:sz w:val="21"/>
              </w:rPr>
              <w:t>67、可控制示范视频播放，切换主辅画面、全屏播放等；名师示范视频的主画面可以全屏播放，并可一键浮窗浮于任意页面，方便学生在作品临摹页面边看边练。</w:t>
            </w:r>
            <w:r>
              <w:rPr>
                <w:rFonts w:ascii="宋体" w:hAnsi="宋体" w:cs="宋体" w:eastAsia="宋体"/>
                <w:b/>
                <w:color w:val="000000"/>
                <w:sz w:val="21"/>
              </w:rPr>
              <w:t>（提供功能操作界面截图证明）</w:t>
            </w:r>
            <w:r>
              <w:rPr>
                <w:rFonts w:ascii="宋体" w:hAnsi="宋体" w:cs="宋体" w:eastAsia="宋体"/>
                <w:color w:val="000000"/>
                <w:sz w:val="21"/>
              </w:rPr>
              <w:t>。</w:t>
            </w:r>
          </w:p>
          <w:p>
            <w:pPr>
              <w:pStyle w:val="null3"/>
              <w:jc w:val="left"/>
            </w:pPr>
            <w:r>
              <w:rPr>
                <w:rFonts w:ascii="宋体" w:hAnsi="宋体" w:cs="宋体" w:eastAsia="宋体"/>
                <w:color w:val="000000"/>
                <w:sz w:val="21"/>
              </w:rPr>
              <w:t>68、具备教学工具栏，可在任意教学页面一键使用各种教学工具。可对任意美术作品进行放大、缩小、复位、拖拽等操作。</w:t>
            </w:r>
          </w:p>
          <w:p>
            <w:pPr>
              <w:pStyle w:val="null3"/>
              <w:jc w:val="left"/>
            </w:pPr>
            <w:r>
              <w:rPr>
                <w:rFonts w:ascii="宋体" w:hAnsi="宋体" w:cs="宋体" w:eastAsia="宋体"/>
                <w:b/>
                <w:color w:val="000000"/>
                <w:sz w:val="21"/>
              </w:rPr>
              <w:t>教师工作室</w:t>
            </w:r>
          </w:p>
          <w:p>
            <w:pPr>
              <w:pStyle w:val="null3"/>
              <w:jc w:val="both"/>
            </w:pPr>
            <w:r>
              <w:rPr>
                <w:rFonts w:ascii="宋体" w:hAnsi="宋体" w:cs="宋体" w:eastAsia="宋体"/>
                <w:color w:val="000000"/>
                <w:sz w:val="21"/>
              </w:rPr>
              <w:t>69、具有教师工作室功能：包含“课本课件”、“我的资源”、“我的课件”等功能模块；课本课件至少包含人教版标准美术课件；美术课件≥100课时，包含人教版一至六年级的课件；课件支持通过“上一页”、“下一页”按钮进行翻页，支持全屏播放，亦包含教学页面缩略图，可快速指导教师使用课件。具备“我的资源”模块，可自主添加图片、视频、PDF三种形式的资源；在“我的课件”功能模块中，教师可打开、编辑、保存自己的常用课件；教师可以收藏课本课件，并加以修改，做成自己的个性化课件保存使用，可在课件中编辑链接，指向系统其他资源，如图片、视频、临摹课件等；全体教师可在任意地点同时使用PPT备课并生成课件。PPT课件可直接上传系统生成教学用课件；并可上传云端供上课使用。</w:t>
            </w:r>
          </w:p>
        </w:tc>
      </w:tr>
    </w:tbl>
    <w:p>
      <w:pPr>
        <w:pStyle w:val="null3"/>
        <w:jc w:val="left"/>
      </w:pPr>
      <w:r>
        <w:rPr/>
        <w:t>标的名称：人体结构活动模型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1、高≥40cm，木制；关节转动灵活；模型表面光滑，无斑点、皱纹、断裂；其余应符合JY 0001-2003的规定。</w:t>
            </w:r>
          </w:p>
        </w:tc>
      </w:tr>
    </w:tbl>
    <w:p>
      <w:pPr>
        <w:pStyle w:val="null3"/>
        <w:jc w:val="left"/>
      </w:pPr>
      <w:r>
        <w:rPr/>
        <w:t>标的名称：云台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calibri" w:hAnsi="calibri" w:cs="calibri" w:eastAsia="calibri"/>
                <w:color w:val="000000"/>
                <w:sz w:val="20"/>
              </w:rPr>
              <w:t>1</w:t>
            </w:r>
            <w:r>
              <w:rPr>
                <w:rFonts w:ascii="宋体" w:hAnsi="宋体" w:cs="宋体" w:eastAsia="宋体"/>
                <w:color w:val="000000"/>
                <w:sz w:val="20"/>
              </w:rPr>
              <w:t>、</w:t>
            </w:r>
            <w:r>
              <w:rPr>
                <w:rFonts w:ascii="宋体" w:hAnsi="宋体" w:cs="宋体" w:eastAsia="宋体"/>
                <w:color w:val="000000"/>
                <w:sz w:val="20"/>
              </w:rPr>
              <w:t>直径</w:t>
            </w:r>
            <w:r>
              <w:rPr>
                <w:rFonts w:ascii="宋体" w:hAnsi="宋体" w:cs="宋体" w:eastAsia="宋体"/>
                <w:color w:val="000000"/>
                <w:sz w:val="20"/>
              </w:rPr>
              <w:t>≥</w:t>
            </w:r>
            <w:r>
              <w:rPr>
                <w:rFonts w:ascii="calibri" w:hAnsi="calibri" w:cs="calibri" w:eastAsia="calibri"/>
                <w:color w:val="000000"/>
                <w:sz w:val="20"/>
              </w:rPr>
              <w:t>18cm</w:t>
            </w:r>
            <w:r>
              <w:rPr>
                <w:rFonts w:ascii="宋体" w:hAnsi="宋体" w:cs="宋体" w:eastAsia="宋体"/>
                <w:color w:val="000000"/>
                <w:sz w:val="20"/>
              </w:rPr>
              <w:t>，高</w:t>
            </w:r>
            <w:r>
              <w:rPr>
                <w:rFonts w:ascii="宋体" w:hAnsi="宋体" w:cs="宋体" w:eastAsia="宋体"/>
                <w:color w:val="000000"/>
                <w:sz w:val="20"/>
              </w:rPr>
              <w:t>≥</w:t>
            </w:r>
            <w:r>
              <w:rPr>
                <w:rFonts w:ascii="calibri" w:hAnsi="calibri" w:cs="calibri" w:eastAsia="calibri"/>
                <w:color w:val="000000"/>
                <w:sz w:val="20"/>
              </w:rPr>
              <w:t>3cm</w:t>
            </w:r>
            <w:r>
              <w:rPr>
                <w:rFonts w:ascii="宋体" w:hAnsi="宋体" w:cs="宋体" w:eastAsia="宋体"/>
                <w:color w:val="000000"/>
                <w:sz w:val="20"/>
              </w:rPr>
              <w:t>；可旋转；其余应符合</w:t>
            </w:r>
            <w:r>
              <w:rPr>
                <w:rFonts w:ascii="calibri" w:hAnsi="calibri" w:cs="calibri" w:eastAsia="calibri"/>
                <w:color w:val="000000"/>
                <w:sz w:val="20"/>
              </w:rPr>
              <w:t>JY 0001</w:t>
            </w:r>
            <w:r>
              <w:rPr>
                <w:rFonts w:ascii="calibri" w:hAnsi="calibri" w:cs="calibri" w:eastAsia="calibri"/>
                <w:color w:val="000000"/>
                <w:sz w:val="20"/>
              </w:rPr>
              <w:t>-2003</w:t>
            </w:r>
            <w:r>
              <w:rPr>
                <w:rFonts w:ascii="宋体" w:hAnsi="宋体" w:cs="宋体" w:eastAsia="宋体"/>
                <w:color w:val="000000"/>
                <w:sz w:val="20"/>
              </w:rPr>
              <w:t>的规定。</w:t>
            </w:r>
          </w:p>
        </w:tc>
      </w:tr>
    </w:tbl>
    <w:p>
      <w:pPr>
        <w:pStyle w:val="null3"/>
        <w:jc w:val="left"/>
      </w:pPr>
      <w:r>
        <w:rPr/>
        <w:t>标的名称：美术学具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1、至少包含毛笔、小剪刀、调色盘、笔洗、美工刀、水溶性油墨、黑色胶滚、毛毡、刻纸刀、水粉画笔、调色盒、直尺；采用木质或塑料包装盒（箱）；其余应符合JY 0001-2003的规定。</w:t>
            </w:r>
          </w:p>
        </w:tc>
      </w:tr>
    </w:tbl>
    <w:p>
      <w:pPr>
        <w:pStyle w:val="null3"/>
        <w:jc w:val="left"/>
      </w:pPr>
      <w:r>
        <w:rPr/>
        <w:t>标的名称：电子绘画板2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calibri" w:hAnsi="calibri" w:cs="calibri" w:eastAsia="calibri"/>
                <w:color w:val="000000"/>
                <w:sz w:val="20"/>
              </w:rPr>
              <w:t>1</w:t>
            </w:r>
            <w:r>
              <w:rPr>
                <w:rFonts w:ascii="宋体" w:hAnsi="宋体" w:cs="宋体" w:eastAsia="宋体"/>
                <w:color w:val="000000"/>
                <w:sz w:val="20"/>
              </w:rPr>
              <w:t>、</w:t>
            </w:r>
            <w:r>
              <w:rPr>
                <w:rFonts w:ascii="宋体" w:hAnsi="宋体" w:cs="宋体" w:eastAsia="宋体"/>
                <w:color w:val="000000"/>
                <w:sz w:val="20"/>
              </w:rPr>
              <w:t>绘画区域不小于</w:t>
            </w:r>
            <w:r>
              <w:rPr>
                <w:rFonts w:ascii="calibri" w:hAnsi="calibri" w:cs="calibri" w:eastAsia="calibri"/>
                <w:color w:val="000000"/>
                <w:sz w:val="20"/>
              </w:rPr>
              <w:t>213mm</w:t>
            </w:r>
            <w:r>
              <w:rPr>
                <w:rFonts w:ascii="宋体" w:hAnsi="宋体" w:cs="宋体" w:eastAsia="宋体"/>
                <w:color w:val="000000"/>
                <w:sz w:val="20"/>
              </w:rPr>
              <w:t>×</w:t>
            </w:r>
            <w:r>
              <w:rPr>
                <w:rFonts w:ascii="calibri" w:hAnsi="calibri" w:cs="calibri" w:eastAsia="calibri"/>
                <w:color w:val="000000"/>
                <w:sz w:val="20"/>
              </w:rPr>
              <w:t>137mm</w:t>
            </w:r>
            <w:r>
              <w:rPr>
                <w:rFonts w:ascii="宋体" w:hAnsi="宋体" w:cs="宋体" w:eastAsia="宋体"/>
                <w:color w:val="000000"/>
                <w:sz w:val="20"/>
              </w:rPr>
              <w:t>，绘画板面板具有四个快捷键，包括一键橡皮擦和一键上网等，可以一键登录云平台网站；无线无源压感笔，</w:t>
            </w:r>
            <w:r>
              <w:rPr>
                <w:rFonts w:ascii="calibri" w:hAnsi="calibri" w:cs="calibri" w:eastAsia="calibri"/>
                <w:color w:val="000000"/>
                <w:sz w:val="20"/>
              </w:rPr>
              <w:t>2048</w:t>
            </w:r>
            <w:r>
              <w:rPr>
                <w:rFonts w:ascii="宋体" w:hAnsi="宋体" w:cs="宋体" w:eastAsia="宋体"/>
                <w:color w:val="000000"/>
                <w:sz w:val="20"/>
              </w:rPr>
              <w:t>级压感，分辨率</w:t>
            </w:r>
            <w:r>
              <w:rPr>
                <w:rFonts w:ascii="calibri" w:hAnsi="calibri" w:cs="calibri" w:eastAsia="calibri"/>
                <w:color w:val="000000"/>
                <w:sz w:val="20"/>
              </w:rPr>
              <w:t>5080LPI</w:t>
            </w:r>
            <w:r>
              <w:rPr>
                <w:rFonts w:ascii="宋体" w:hAnsi="宋体" w:cs="宋体" w:eastAsia="宋体"/>
                <w:color w:val="000000"/>
                <w:sz w:val="20"/>
              </w:rPr>
              <w:t>，读取速率</w:t>
            </w:r>
            <w:r>
              <w:rPr>
                <w:rFonts w:ascii="calibri" w:hAnsi="calibri" w:cs="calibri" w:eastAsia="calibri"/>
                <w:color w:val="000000"/>
                <w:sz w:val="20"/>
              </w:rPr>
              <w:t>256</w:t>
            </w:r>
            <w:r>
              <w:rPr>
                <w:rFonts w:ascii="宋体" w:hAnsi="宋体" w:cs="宋体" w:eastAsia="宋体"/>
                <w:color w:val="000000"/>
                <w:sz w:val="20"/>
              </w:rPr>
              <w:t>点</w:t>
            </w:r>
            <w:r>
              <w:rPr>
                <w:rFonts w:ascii="calibri" w:hAnsi="calibri" w:cs="calibri" w:eastAsia="calibri"/>
                <w:color w:val="000000"/>
                <w:sz w:val="20"/>
              </w:rPr>
              <w:t>/</w:t>
            </w:r>
            <w:r>
              <w:rPr>
                <w:rFonts w:ascii="宋体" w:hAnsi="宋体" w:cs="宋体" w:eastAsia="宋体"/>
                <w:color w:val="000000"/>
                <w:sz w:val="20"/>
              </w:rPr>
              <w:t>秒，支持正负</w:t>
            </w:r>
            <w:r>
              <w:rPr>
                <w:rFonts w:ascii="calibri" w:hAnsi="calibri" w:cs="calibri" w:eastAsia="calibri"/>
                <w:color w:val="000000"/>
                <w:sz w:val="20"/>
              </w:rPr>
              <w:t>60</w:t>
            </w:r>
            <w:r>
              <w:rPr>
                <w:rFonts w:ascii="宋体" w:hAnsi="宋体" w:cs="宋体" w:eastAsia="宋体"/>
                <w:color w:val="000000"/>
                <w:sz w:val="20"/>
              </w:rPr>
              <w:t>度倾角，坐标精度：</w:t>
            </w:r>
            <w:r>
              <w:rPr>
                <w:rFonts w:ascii="宋体" w:hAnsi="宋体" w:cs="宋体" w:eastAsia="宋体"/>
                <w:color w:val="000000"/>
                <w:sz w:val="20"/>
              </w:rPr>
              <w:t>±</w:t>
            </w:r>
            <w:r>
              <w:rPr>
                <w:rFonts w:ascii="calibri" w:hAnsi="calibri" w:cs="calibri" w:eastAsia="calibri"/>
                <w:color w:val="000000"/>
                <w:sz w:val="20"/>
              </w:rPr>
              <w:t>0.1</w:t>
            </w:r>
            <w:r>
              <w:rPr>
                <w:rFonts w:ascii="宋体" w:hAnsi="宋体" w:cs="宋体" w:eastAsia="宋体"/>
                <w:color w:val="000000"/>
                <w:sz w:val="20"/>
              </w:rPr>
              <w:t>毫米，可更换笔芯，含</w:t>
            </w:r>
            <w:r>
              <w:rPr>
                <w:rFonts w:ascii="calibri" w:hAnsi="calibri" w:cs="calibri" w:eastAsia="calibri"/>
                <w:color w:val="000000"/>
                <w:sz w:val="20"/>
              </w:rPr>
              <w:t>10</w:t>
            </w:r>
            <w:r>
              <w:rPr>
                <w:rFonts w:ascii="宋体" w:hAnsi="宋体" w:cs="宋体" w:eastAsia="宋体"/>
                <w:color w:val="000000"/>
                <w:sz w:val="20"/>
              </w:rPr>
              <w:t>支赠送笔芯；带正版绘画软件，保持与电子绘画板为同一品牌。绘画软件有铅笔、毛笔笔触和橡皮擦等</w:t>
            </w:r>
            <w:r>
              <w:rPr>
                <w:rFonts w:ascii="calibri" w:hAnsi="calibri" w:cs="calibri" w:eastAsia="calibri"/>
                <w:color w:val="000000"/>
                <w:sz w:val="20"/>
              </w:rPr>
              <w:t>12</w:t>
            </w:r>
            <w:r>
              <w:rPr>
                <w:rFonts w:ascii="宋体" w:hAnsi="宋体" w:cs="宋体" w:eastAsia="宋体"/>
                <w:color w:val="000000"/>
                <w:sz w:val="20"/>
              </w:rPr>
              <w:t>种基本笔触；还有小草、蝴蝶等</w:t>
            </w:r>
            <w:r>
              <w:rPr>
                <w:rFonts w:ascii="calibri" w:hAnsi="calibri" w:cs="calibri" w:eastAsia="calibri"/>
                <w:color w:val="000000"/>
                <w:sz w:val="20"/>
              </w:rPr>
              <w:t>8</w:t>
            </w:r>
            <w:r>
              <w:rPr>
                <w:rFonts w:ascii="宋体" w:hAnsi="宋体" w:cs="宋体" w:eastAsia="宋体"/>
                <w:color w:val="000000"/>
                <w:sz w:val="20"/>
              </w:rPr>
              <w:t>种常用特殊笔触，工具栏自定义笔触可增加至</w:t>
            </w:r>
            <w:r>
              <w:rPr>
                <w:rFonts w:ascii="calibri" w:hAnsi="calibri" w:cs="calibri" w:eastAsia="calibri"/>
                <w:color w:val="000000"/>
                <w:sz w:val="20"/>
              </w:rPr>
              <w:t>50</w:t>
            </w:r>
            <w:r>
              <w:rPr>
                <w:rFonts w:ascii="宋体" w:hAnsi="宋体" w:cs="宋体" w:eastAsia="宋体"/>
                <w:color w:val="000000"/>
                <w:sz w:val="20"/>
              </w:rPr>
              <w:t>种特殊笔触，内置</w:t>
            </w:r>
            <w:r>
              <w:rPr>
                <w:rFonts w:ascii="宋体" w:hAnsi="宋体" w:cs="宋体" w:eastAsia="宋体"/>
                <w:color w:val="000000"/>
                <w:sz w:val="20"/>
              </w:rPr>
              <w:t>“可扩展素材库”，支持素材库扩展功能，素材库分类包括植物、动物、人物、风光等并可以根据校本教学需求设置年级、班级和地方特色素材库；可调整图像以及输入文本等功能。支持</w:t>
            </w:r>
            <w:r>
              <w:rPr>
                <w:rFonts w:ascii="calibri" w:hAnsi="calibri" w:cs="calibri" w:eastAsia="calibri"/>
                <w:color w:val="000000"/>
                <w:sz w:val="20"/>
              </w:rPr>
              <w:t>psd</w:t>
            </w:r>
            <w:r>
              <w:rPr>
                <w:rFonts w:ascii="宋体" w:hAnsi="宋体" w:cs="宋体" w:eastAsia="宋体"/>
                <w:color w:val="000000"/>
                <w:sz w:val="20"/>
              </w:rPr>
              <w:t>、</w:t>
            </w:r>
            <w:r>
              <w:rPr>
                <w:rFonts w:ascii="calibri" w:hAnsi="calibri" w:cs="calibri" w:eastAsia="calibri"/>
                <w:color w:val="000000"/>
                <w:sz w:val="20"/>
              </w:rPr>
              <w:t>png</w:t>
            </w:r>
            <w:r>
              <w:rPr>
                <w:rFonts w:ascii="宋体" w:hAnsi="宋体" w:cs="宋体" w:eastAsia="宋体"/>
                <w:color w:val="000000"/>
                <w:sz w:val="20"/>
              </w:rPr>
              <w:t>、</w:t>
            </w:r>
            <w:r>
              <w:rPr>
                <w:rFonts w:ascii="calibri" w:hAnsi="calibri" w:cs="calibri" w:eastAsia="calibri"/>
                <w:color w:val="000000"/>
                <w:sz w:val="20"/>
              </w:rPr>
              <w:t>jpg</w:t>
            </w:r>
            <w:r>
              <w:rPr>
                <w:rFonts w:ascii="宋体" w:hAnsi="宋体" w:cs="宋体" w:eastAsia="宋体"/>
                <w:color w:val="000000"/>
                <w:sz w:val="20"/>
              </w:rPr>
              <w:t>等常用图片格式的导入和导出，支持图层无极缩放和分层操作。软件自身内嵌一键登录云平台，无需借助其他浏览器。具有配套正式出版的音像教程，包括入门篇、基础篇、提高篇，不仅有教学设计，还配有视频演示，提供案例创作的素材。</w:t>
            </w:r>
          </w:p>
        </w:tc>
      </w:tr>
    </w:tbl>
    <w:p>
      <w:pPr>
        <w:pStyle w:val="null3"/>
        <w:jc w:val="left"/>
      </w:pPr>
      <w:r>
        <w:rPr/>
        <w:t>标的名称：写生教具（1）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至少包含石膏像：阿古力巴（切面）外形尺寸≥30cm，腊空（半面）外形尺寸≥25cm，太阳神（头像）外形尺寸≥25cm，海盗（头像）外形尺寸≥45cm，小大卫（头像）外形尺寸≥55cm；石膏像应重点突出、轮廓正确、比例适当、结构简明；模型表面应色泽均匀，无反光、无污痕、无皱纹、无明显划痕、无砂眼、无流痕等；具平底的石膏模型，放置平稳，底部不得凹凸不平；其余应符合JY 0001-2003的规定。</w:t>
            </w:r>
          </w:p>
        </w:tc>
      </w:tr>
    </w:tbl>
    <w:p>
      <w:pPr>
        <w:pStyle w:val="null3"/>
        <w:jc w:val="left"/>
      </w:pPr>
      <w:r>
        <w:rPr/>
        <w:t>标的名称：数字书法教学系统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b/>
                <w:sz w:val="21"/>
              </w:rPr>
              <w:t>书法教学授课软件：</w:t>
            </w:r>
          </w:p>
          <w:p>
            <w:pPr>
              <w:pStyle w:val="null3"/>
              <w:jc w:val="left"/>
            </w:pPr>
            <w:r>
              <w:rPr>
                <w:rFonts w:ascii="宋体" w:hAnsi="宋体" w:cs="宋体" w:eastAsia="宋体"/>
                <w:sz w:val="21"/>
              </w:rPr>
              <w:t>1、</w:t>
            </w:r>
            <w:r>
              <w:rPr>
                <w:rFonts w:ascii="宋体" w:hAnsi="宋体" w:cs="宋体" w:eastAsia="宋体"/>
                <w:sz w:val="21"/>
              </w:rPr>
              <w:t>系统支持本地部署和云端部署，</w:t>
            </w:r>
            <w:r>
              <w:rPr>
                <w:rFonts w:ascii="宋体" w:hAnsi="宋体" w:cs="宋体" w:eastAsia="宋体"/>
                <w:sz w:val="21"/>
              </w:rPr>
              <w:t>至少包含</w:t>
            </w:r>
            <w:r>
              <w:rPr>
                <w:rFonts w:ascii="宋体" w:hAnsi="宋体" w:cs="宋体" w:eastAsia="宋体"/>
                <w:sz w:val="21"/>
              </w:rPr>
              <w:t>《化度寺碑》、《九成宫醴泉铭》、《雁塔圣教序》、《大字阴符经》、《多宝塔碑》、《颜勤礼碑》、《玄秘塔碑》、《神策军碑》、《三门记》、《妙严寺记》等楷书教学碑帖、《兰亭序》、《祭侄文稿》、《黄州寒食帖》、《洛神赋》等行书碑帖、《乙瑛碑》、《礼器碑》、《史晨碑》、《曹全碑》等隶书碑帖以及</w:t>
            </w:r>
            <w:r>
              <w:rPr>
                <w:rFonts w:ascii="宋体" w:hAnsi="宋体" w:cs="宋体" w:eastAsia="宋体"/>
                <w:sz w:val="21"/>
              </w:rPr>
              <w:t>教学</w:t>
            </w:r>
            <w:r>
              <w:rPr>
                <w:rFonts w:ascii="宋体" w:hAnsi="宋体" w:cs="宋体" w:eastAsia="宋体"/>
                <w:sz w:val="21"/>
              </w:rPr>
              <w:t>纲要推荐的</w:t>
            </w:r>
            <w:r>
              <w:rPr>
                <w:rFonts w:ascii="宋体" w:hAnsi="宋体" w:cs="宋体" w:eastAsia="宋体"/>
                <w:sz w:val="21"/>
              </w:rPr>
              <w:t>≥</w:t>
            </w:r>
            <w:r>
              <w:rPr>
                <w:rFonts w:ascii="宋体" w:hAnsi="宋体" w:cs="宋体" w:eastAsia="宋体"/>
                <w:sz w:val="21"/>
              </w:rPr>
              <w:t>30个赏析碑帖</w:t>
            </w:r>
            <w:r>
              <w:rPr>
                <w:rFonts w:ascii="宋体" w:hAnsi="宋体" w:cs="宋体" w:eastAsia="宋体"/>
                <w:sz w:val="21"/>
              </w:rPr>
              <w:t>。</w:t>
            </w:r>
          </w:p>
          <w:p>
            <w:pPr>
              <w:pStyle w:val="null3"/>
              <w:jc w:val="left"/>
            </w:pPr>
            <w:r>
              <w:rPr>
                <w:rFonts w:ascii="宋体" w:hAnsi="宋体" w:cs="宋体" w:eastAsia="宋体"/>
                <w:sz w:val="21"/>
              </w:rPr>
              <w:t>2、具有</w:t>
            </w:r>
            <w:r>
              <w:rPr>
                <w:rFonts w:ascii="宋体" w:hAnsi="宋体" w:cs="宋体" w:eastAsia="宋体"/>
                <w:sz w:val="21"/>
              </w:rPr>
              <w:t>按照《中小学书法教育指导纲要》要求配备相应的教学碑帖及碑帖单字；每个单字具有三个角度拍摄的名家书写示范视频</w:t>
            </w:r>
            <w:r>
              <w:rPr>
                <w:rFonts w:ascii="宋体" w:hAnsi="宋体" w:cs="宋体" w:eastAsia="宋体"/>
                <w:sz w:val="21"/>
              </w:rPr>
              <w:t>。</w:t>
            </w:r>
          </w:p>
          <w:p>
            <w:pPr>
              <w:pStyle w:val="null3"/>
              <w:jc w:val="left"/>
            </w:pPr>
            <w:r>
              <w:rPr>
                <w:rFonts w:ascii="宋体" w:hAnsi="宋体" w:cs="宋体" w:eastAsia="宋体"/>
                <w:sz w:val="21"/>
              </w:rPr>
              <w:t>▲</w:t>
            </w:r>
            <w:r>
              <w:rPr>
                <w:rFonts w:ascii="宋体" w:hAnsi="宋体" w:cs="宋体" w:eastAsia="宋体"/>
                <w:sz w:val="21"/>
              </w:rPr>
              <w:t>3、</w:t>
            </w:r>
            <w:r>
              <w:rPr>
                <w:rFonts w:ascii="宋体" w:hAnsi="宋体" w:cs="宋体" w:eastAsia="宋体"/>
                <w:sz w:val="21"/>
              </w:rPr>
              <w:t>可以同时播放三个角度的名家书写师范视频，点击任意一个视频，可以将其调到主视频放大显示，同时显示原帖单字作为对照；教学用碑帖字提供四种教学样式：原帖、单字、单勾、双勾，并可一键切换</w:t>
            </w:r>
            <w:r>
              <w:rPr>
                <w:rFonts w:ascii="宋体" w:hAnsi="宋体" w:cs="宋体" w:eastAsia="宋体"/>
                <w:sz w:val="21"/>
              </w:rPr>
              <w:t>。</w:t>
            </w:r>
            <w:r>
              <w:rPr>
                <w:rFonts w:ascii="宋体" w:hAnsi="宋体" w:cs="宋体" w:eastAsia="宋体"/>
                <w:sz w:val="21"/>
              </w:rPr>
              <w:t>（提供功能操作界面截图证明）。</w:t>
            </w:r>
          </w:p>
          <w:p>
            <w:pPr>
              <w:pStyle w:val="null3"/>
              <w:jc w:val="left"/>
            </w:pPr>
            <w:r>
              <w:rPr>
                <w:rFonts w:ascii="宋体" w:hAnsi="宋体" w:cs="宋体" w:eastAsia="宋体"/>
                <w:sz w:val="21"/>
              </w:rPr>
              <w:t>4、</w:t>
            </w:r>
            <w:r>
              <w:rPr>
                <w:rFonts w:ascii="宋体" w:hAnsi="宋体" w:cs="宋体" w:eastAsia="宋体"/>
                <w:sz w:val="21"/>
              </w:rPr>
              <w:t>教学用碑帖单字具备多种笔画工具，可在原帖单字上一键进行单勾提取、双勾提取，提取的内容在当前教学页面直接呈现；碑帖单字支持笔顺教学，包括笔顺拆解示意图以及笔顺教学动画演示；教学用的碑帖单字可关联所在碑帖，通过单字能够直接调出</w:t>
            </w:r>
            <w:r>
              <w:rPr>
                <w:rFonts w:ascii="宋体" w:hAnsi="宋体" w:cs="宋体" w:eastAsia="宋体"/>
                <w:sz w:val="21"/>
              </w:rPr>
              <w:t>；</w:t>
            </w:r>
            <w:r>
              <w:rPr>
                <w:rFonts w:ascii="宋体" w:hAnsi="宋体" w:cs="宋体" w:eastAsia="宋体"/>
                <w:sz w:val="21"/>
              </w:rPr>
              <w:t>所在碑帖：通过碑帖可调取内容中的任一个单字，进入单字教学详情页面</w:t>
            </w:r>
            <w:r>
              <w:rPr>
                <w:rFonts w:ascii="宋体" w:hAnsi="宋体" w:cs="宋体" w:eastAsia="宋体"/>
                <w:sz w:val="21"/>
              </w:rPr>
              <w:t>。</w:t>
            </w:r>
          </w:p>
          <w:p>
            <w:pPr>
              <w:pStyle w:val="null3"/>
              <w:jc w:val="left"/>
            </w:pPr>
            <w:r>
              <w:rPr>
                <w:rFonts w:ascii="宋体" w:hAnsi="宋体" w:cs="宋体" w:eastAsia="宋体"/>
                <w:sz w:val="21"/>
              </w:rPr>
              <w:t>5、</w:t>
            </w:r>
            <w:r>
              <w:rPr>
                <w:rFonts w:ascii="宋体" w:hAnsi="宋体" w:cs="宋体" w:eastAsia="宋体"/>
                <w:sz w:val="21"/>
              </w:rPr>
              <w:t>具备趣味知识模块：包含书法故事、字的演变、书法长廊等文化知识</w:t>
            </w:r>
            <w:r>
              <w:rPr>
                <w:rFonts w:ascii="宋体" w:hAnsi="宋体" w:cs="宋体" w:eastAsia="宋体"/>
                <w:sz w:val="21"/>
              </w:rPr>
              <w:t>。</w:t>
            </w:r>
          </w:p>
          <w:p>
            <w:pPr>
              <w:pStyle w:val="null3"/>
              <w:jc w:val="left"/>
            </w:pPr>
            <w:r>
              <w:rPr>
                <w:rFonts w:ascii="宋体" w:hAnsi="宋体" w:cs="宋体" w:eastAsia="宋体"/>
                <w:sz w:val="21"/>
              </w:rPr>
              <w:t>6、</w:t>
            </w:r>
            <w:r>
              <w:rPr>
                <w:rFonts w:ascii="宋体" w:hAnsi="宋体" w:cs="宋体" w:eastAsia="宋体"/>
                <w:sz w:val="21"/>
              </w:rPr>
              <w:t>具备基础教学模块：包含笔墨纸砚工具的介绍、装裱知识等视频内容</w:t>
            </w:r>
            <w:r>
              <w:rPr>
                <w:rFonts w:ascii="宋体" w:hAnsi="宋体" w:cs="宋体" w:eastAsia="宋体"/>
                <w:sz w:val="21"/>
              </w:rPr>
              <w:t>。</w:t>
            </w:r>
          </w:p>
          <w:p>
            <w:pPr>
              <w:pStyle w:val="null3"/>
              <w:jc w:val="left"/>
            </w:pPr>
            <w:r>
              <w:rPr>
                <w:rFonts w:ascii="宋体" w:hAnsi="宋体" w:cs="宋体" w:eastAsia="宋体"/>
                <w:sz w:val="21"/>
              </w:rPr>
              <w:t>7、</w:t>
            </w:r>
            <w:r>
              <w:rPr>
                <w:rFonts w:ascii="宋体" w:hAnsi="宋体" w:cs="宋体" w:eastAsia="宋体"/>
                <w:sz w:val="21"/>
              </w:rPr>
              <w:t>具备国学知识模块：包含三字经、百家姓、千字文、古诗词等内容</w:t>
            </w:r>
            <w:r>
              <w:rPr>
                <w:rFonts w:ascii="宋体" w:hAnsi="宋体" w:cs="宋体" w:eastAsia="宋体"/>
                <w:sz w:val="21"/>
              </w:rPr>
              <w:t>。</w:t>
            </w:r>
          </w:p>
          <w:p>
            <w:pPr>
              <w:pStyle w:val="null3"/>
              <w:jc w:val="left"/>
            </w:pPr>
            <w:r>
              <w:rPr>
                <w:rFonts w:ascii="宋体" w:hAnsi="宋体" w:cs="宋体" w:eastAsia="宋体"/>
                <w:sz w:val="21"/>
              </w:rPr>
              <w:t>8、</w:t>
            </w:r>
            <w:r>
              <w:rPr>
                <w:rFonts w:ascii="宋体" w:hAnsi="宋体" w:cs="宋体" w:eastAsia="宋体"/>
                <w:sz w:val="21"/>
              </w:rPr>
              <w:t>具备资源扩展模块：系统具备开放端口，教师可将系统外部图片、</w:t>
            </w:r>
            <w:r>
              <w:rPr>
                <w:rFonts w:ascii="宋体" w:hAnsi="宋体" w:cs="宋体" w:eastAsia="宋体"/>
                <w:sz w:val="21"/>
              </w:rPr>
              <w:t>PDF、视频等类型资源上传至系统作为补充教学</w:t>
            </w:r>
            <w:r>
              <w:rPr>
                <w:rFonts w:ascii="宋体" w:hAnsi="宋体" w:cs="宋体" w:eastAsia="宋体"/>
                <w:sz w:val="21"/>
              </w:rPr>
              <w:t>。</w:t>
            </w:r>
          </w:p>
          <w:p>
            <w:pPr>
              <w:pStyle w:val="null3"/>
              <w:jc w:val="left"/>
            </w:pPr>
            <w:r>
              <w:rPr>
                <w:rFonts w:ascii="宋体" w:hAnsi="宋体" w:cs="宋体" w:eastAsia="宋体"/>
                <w:sz w:val="21"/>
              </w:rPr>
              <w:t>9、</w:t>
            </w:r>
            <w:r>
              <w:rPr>
                <w:rFonts w:ascii="宋体" w:hAnsi="宋体" w:cs="宋体" w:eastAsia="宋体"/>
                <w:sz w:val="21"/>
              </w:rPr>
              <w:t>书法教学系统含教师端；书法教学授课软件教师端适用于</w:t>
            </w:r>
            <w:r>
              <w:rPr>
                <w:rFonts w:ascii="宋体" w:hAnsi="宋体" w:cs="宋体" w:eastAsia="宋体"/>
                <w:sz w:val="21"/>
              </w:rPr>
              <w:t>Windows</w:t>
            </w:r>
            <w:r>
              <w:rPr>
                <w:rFonts w:ascii="宋体" w:hAnsi="宋体" w:cs="宋体" w:eastAsia="宋体"/>
                <w:sz w:val="21"/>
              </w:rPr>
              <w:t>；能够自由适应分辨率；书法教学软件教师端，可以在学校私有云（内网）的任意地点使用。</w:t>
            </w:r>
          </w:p>
          <w:p>
            <w:pPr>
              <w:pStyle w:val="null3"/>
              <w:jc w:val="left"/>
            </w:pPr>
            <w:r>
              <w:rPr>
                <w:rFonts w:ascii="宋体" w:hAnsi="宋体" w:cs="宋体" w:eastAsia="宋体"/>
                <w:b/>
                <w:sz w:val="21"/>
              </w:rPr>
              <w:t>书法课件资源库软件：</w:t>
            </w:r>
          </w:p>
          <w:p>
            <w:pPr>
              <w:pStyle w:val="null3"/>
              <w:jc w:val="left"/>
            </w:pPr>
            <w:r>
              <w:rPr>
                <w:rFonts w:ascii="宋体" w:hAnsi="宋体" w:cs="宋体" w:eastAsia="宋体"/>
                <w:sz w:val="21"/>
              </w:rPr>
              <w:t>10、</w:t>
            </w:r>
            <w:r>
              <w:rPr>
                <w:rFonts w:ascii="宋体" w:hAnsi="宋体" w:cs="宋体" w:eastAsia="宋体"/>
                <w:sz w:val="21"/>
              </w:rPr>
              <w:t>软件支持教师通过互联网访问云端资源库进行备课；可自由添加碑帖及字贴，丰富资源库内容；可通过单字拼音首字母或偏旁部首搜索系统字库资源；同一汉字包含不同的字体，且都包含名师示范视频；每个汉字点击后显示不同碑帖中的碑帖字</w:t>
            </w:r>
            <w:r>
              <w:rPr>
                <w:rFonts w:ascii="宋体" w:hAnsi="宋体" w:cs="宋体" w:eastAsia="宋体"/>
                <w:sz w:val="21"/>
              </w:rPr>
              <w:t>。</w:t>
            </w:r>
          </w:p>
          <w:p>
            <w:pPr>
              <w:pStyle w:val="null3"/>
              <w:jc w:val="left"/>
            </w:pPr>
            <w:r>
              <w:rPr>
                <w:rFonts w:ascii="宋体" w:hAnsi="宋体" w:cs="宋体" w:eastAsia="宋体"/>
                <w:sz w:val="21"/>
              </w:rPr>
              <w:t>11、至少</w:t>
            </w:r>
            <w:r>
              <w:rPr>
                <w:rFonts w:ascii="宋体" w:hAnsi="宋体" w:cs="宋体" w:eastAsia="宋体"/>
                <w:sz w:val="21"/>
              </w:rPr>
              <w:t>包括推荐碑帖、欣赏碑帖、历代碑帖、我的资源等模块；包含常见书体教学字库，包含楷书（颜、欧、柳、赵、褚）、行书、隶书；常用字库包含名师示范视频和动画笔顺演示，视频示范不少于</w:t>
            </w:r>
            <w:r>
              <w:rPr>
                <w:rFonts w:ascii="宋体" w:hAnsi="宋体" w:cs="宋体" w:eastAsia="宋体"/>
                <w:sz w:val="21"/>
              </w:rPr>
              <w:t>2个角度；</w:t>
            </w:r>
          </w:p>
          <w:p>
            <w:pPr>
              <w:pStyle w:val="null3"/>
              <w:jc w:val="left"/>
            </w:pPr>
            <w:r>
              <w:rPr>
                <w:rFonts w:ascii="宋体" w:hAnsi="宋体" w:cs="宋体" w:eastAsia="宋体"/>
                <w:sz w:val="21"/>
              </w:rPr>
              <w:t>▲</w:t>
            </w:r>
            <w:r>
              <w:rPr>
                <w:rFonts w:ascii="宋体" w:hAnsi="宋体" w:cs="宋体" w:eastAsia="宋体"/>
                <w:sz w:val="21"/>
              </w:rPr>
              <w:t>12、</w:t>
            </w:r>
            <w:r>
              <w:rPr>
                <w:rFonts w:ascii="宋体" w:hAnsi="宋体" w:cs="宋体" w:eastAsia="宋体"/>
                <w:sz w:val="21"/>
              </w:rPr>
              <w:t>书写示范视频包括同时播放三个角度拍摄的画面，全方位，多角度观察学习书写示范；播放可在视频模式中选择任意画面作为主画面；主画面可以全屏播放，并可一键浮窗浮于任意页面，方便学生在字帖临摹页面边看边练</w:t>
            </w:r>
            <w:r>
              <w:rPr>
                <w:rFonts w:ascii="宋体" w:hAnsi="宋体" w:cs="宋体" w:eastAsia="宋体"/>
                <w:sz w:val="21"/>
              </w:rPr>
              <w:t>。</w:t>
            </w:r>
            <w:r>
              <w:rPr>
                <w:rFonts w:ascii="宋体" w:hAnsi="宋体" w:cs="宋体" w:eastAsia="宋体"/>
                <w:sz w:val="21"/>
              </w:rPr>
              <w:t>（提供功能操作界面截图证明）。</w:t>
            </w:r>
          </w:p>
          <w:p>
            <w:pPr>
              <w:pStyle w:val="null3"/>
              <w:jc w:val="left"/>
            </w:pPr>
            <w:r>
              <w:rPr>
                <w:rFonts w:ascii="宋体" w:hAnsi="宋体" w:cs="宋体" w:eastAsia="宋体"/>
                <w:sz w:val="21"/>
              </w:rPr>
              <w:t>13、</w:t>
            </w:r>
            <w:r>
              <w:rPr>
                <w:rFonts w:ascii="宋体" w:hAnsi="宋体" w:cs="宋体" w:eastAsia="宋体"/>
                <w:sz w:val="21"/>
              </w:rPr>
              <w:t>可以自由控制视频的播放、暂停、快进等操作，视频支持循环播放、全屏播放；</w:t>
            </w:r>
          </w:p>
          <w:p>
            <w:pPr>
              <w:pStyle w:val="null3"/>
              <w:jc w:val="left"/>
            </w:pPr>
            <w:r>
              <w:rPr>
                <w:rFonts w:ascii="宋体" w:hAnsi="宋体" w:cs="宋体" w:eastAsia="宋体"/>
                <w:sz w:val="21"/>
              </w:rPr>
              <w:t>14、</w:t>
            </w:r>
            <w:r>
              <w:rPr>
                <w:rFonts w:ascii="宋体" w:hAnsi="宋体" w:cs="宋体" w:eastAsia="宋体"/>
                <w:sz w:val="21"/>
              </w:rPr>
              <w:t>所有碑帖学习界面包括碑帖的分幅导览、分幅放大；推荐碑帖分幅放大图中，可以点击任意单字打开单字教学界面，进行单字教学；可以打开</w:t>
            </w:r>
            <w:r>
              <w:rPr>
                <w:rFonts w:ascii="宋体" w:hAnsi="宋体" w:cs="宋体" w:eastAsia="宋体"/>
                <w:sz w:val="21"/>
              </w:rPr>
              <w:t>“完整碑帖”整帖欣赏，整帖可放大、缩小、拖移浏览；推荐碑帖及欣赏碑帖提供详细内容释义；推荐碑帖中，支持查看所有碑帖单字的简体字及拼音</w:t>
            </w:r>
            <w:r>
              <w:rPr>
                <w:rFonts w:ascii="宋体" w:hAnsi="宋体" w:cs="宋体" w:eastAsia="宋体"/>
                <w:sz w:val="21"/>
              </w:rPr>
              <w:t>。</w:t>
            </w:r>
          </w:p>
          <w:p>
            <w:pPr>
              <w:pStyle w:val="null3"/>
              <w:jc w:val="left"/>
            </w:pPr>
            <w:r>
              <w:rPr>
                <w:rFonts w:ascii="宋体" w:hAnsi="宋体" w:cs="宋体" w:eastAsia="宋体"/>
                <w:sz w:val="21"/>
              </w:rPr>
              <w:t>15、至少</w:t>
            </w:r>
            <w:r>
              <w:rPr>
                <w:rFonts w:ascii="宋体" w:hAnsi="宋体" w:cs="宋体" w:eastAsia="宋体"/>
                <w:sz w:val="21"/>
              </w:rPr>
              <w:t>包含秦汉印章模块，展示了各类官印私印的外观、印面以及印稿，可作为欣赏类教学资源；系统内支持印稿设计，支持调整印稿大小及角度，支持印稿水平翻转、垂直翻转，亦可通过反色按钮设置白文或者朱文；支持碑帖对临功能，进入任意碑帖后，点击</w:t>
            </w:r>
            <w:r>
              <w:rPr>
                <w:rFonts w:ascii="宋体" w:hAnsi="宋体" w:cs="宋体" w:eastAsia="宋体"/>
                <w:sz w:val="21"/>
              </w:rPr>
              <w:t>“放大”或“完整碑帖”按钮进入对临页面，通过“临”、“摹”开关进入所需功能页，临帖页面一分为二，一侧为碑帖图，支持任意缩放与位置移动，一侧为空白区域，用于临写；摹帖页面为大幅碑帖，支持任意缩放及位置移动，用于摹写</w:t>
            </w:r>
            <w:r>
              <w:rPr>
                <w:rFonts w:ascii="宋体" w:hAnsi="宋体" w:cs="宋体" w:eastAsia="宋体"/>
                <w:sz w:val="21"/>
              </w:rPr>
              <w:t>。</w:t>
            </w:r>
          </w:p>
          <w:p>
            <w:pPr>
              <w:pStyle w:val="null3"/>
              <w:jc w:val="left"/>
            </w:pPr>
            <w:r>
              <w:rPr>
                <w:rFonts w:ascii="宋体" w:hAnsi="宋体" w:cs="宋体" w:eastAsia="宋体"/>
                <w:sz w:val="21"/>
              </w:rPr>
              <w:t>16、</w:t>
            </w:r>
            <w:r>
              <w:rPr>
                <w:rFonts w:ascii="宋体" w:hAnsi="宋体" w:cs="宋体" w:eastAsia="宋体"/>
                <w:sz w:val="21"/>
              </w:rPr>
              <w:t>包含</w:t>
            </w:r>
            <w:r>
              <w:rPr>
                <w:rFonts w:ascii="宋体" w:hAnsi="宋体" w:cs="宋体" w:eastAsia="宋体"/>
                <w:sz w:val="21"/>
              </w:rPr>
              <w:t>≥</w:t>
            </w:r>
            <w:r>
              <w:rPr>
                <w:rFonts w:ascii="宋体" w:hAnsi="宋体" w:cs="宋体" w:eastAsia="宋体"/>
                <w:sz w:val="21"/>
              </w:rPr>
              <w:t>30个教育部推荐的欣赏碑帖作品</w:t>
            </w:r>
            <w:r>
              <w:rPr>
                <w:rFonts w:ascii="宋体" w:hAnsi="宋体" w:cs="宋体" w:eastAsia="宋体"/>
                <w:sz w:val="21"/>
              </w:rPr>
              <w:t>。</w:t>
            </w:r>
          </w:p>
          <w:p>
            <w:pPr>
              <w:pStyle w:val="null3"/>
              <w:jc w:val="left"/>
            </w:pPr>
            <w:r>
              <w:rPr>
                <w:rFonts w:ascii="宋体" w:hAnsi="宋体" w:cs="宋体" w:eastAsia="宋体"/>
                <w:sz w:val="21"/>
              </w:rPr>
              <w:t>17、</w:t>
            </w:r>
            <w:r>
              <w:rPr>
                <w:rFonts w:ascii="宋体" w:hAnsi="宋体" w:cs="宋体" w:eastAsia="宋体"/>
                <w:sz w:val="21"/>
              </w:rPr>
              <w:t>老师可自主添加外部资源，包括图片、视频、</w:t>
            </w:r>
            <w:r>
              <w:rPr>
                <w:rFonts w:ascii="宋体" w:hAnsi="宋体" w:cs="宋体" w:eastAsia="宋体"/>
                <w:sz w:val="21"/>
              </w:rPr>
              <w:t>PDF三种形式的资源；</w:t>
            </w:r>
          </w:p>
          <w:p>
            <w:pPr>
              <w:pStyle w:val="null3"/>
              <w:jc w:val="left"/>
            </w:pPr>
            <w:r>
              <w:rPr>
                <w:rFonts w:ascii="宋体" w:hAnsi="宋体" w:cs="宋体" w:eastAsia="宋体"/>
                <w:sz w:val="21"/>
              </w:rPr>
              <w:t>18、</w:t>
            </w:r>
            <w:r>
              <w:rPr>
                <w:rFonts w:ascii="宋体" w:hAnsi="宋体" w:cs="宋体" w:eastAsia="宋体"/>
                <w:sz w:val="21"/>
              </w:rPr>
              <w:t>碑帖支持通过朝代、字体、名称等条件多维度检索</w:t>
            </w:r>
            <w:r>
              <w:rPr>
                <w:rFonts w:ascii="宋体" w:hAnsi="宋体" w:cs="宋体" w:eastAsia="宋体"/>
                <w:sz w:val="21"/>
              </w:rPr>
              <w:t>。</w:t>
            </w:r>
          </w:p>
          <w:p>
            <w:pPr>
              <w:pStyle w:val="null3"/>
              <w:jc w:val="left"/>
            </w:pPr>
            <w:r>
              <w:rPr>
                <w:rFonts w:ascii="宋体" w:hAnsi="宋体" w:cs="宋体" w:eastAsia="宋体"/>
                <w:sz w:val="21"/>
              </w:rPr>
              <w:t>19、</w:t>
            </w:r>
            <w:r>
              <w:rPr>
                <w:rFonts w:ascii="宋体" w:hAnsi="宋体" w:cs="宋体" w:eastAsia="宋体"/>
                <w:sz w:val="21"/>
              </w:rPr>
              <w:t>包含人教版、湘教版等</w:t>
            </w:r>
            <w:r>
              <w:rPr>
                <w:rFonts w:ascii="宋体" w:hAnsi="宋体" w:cs="宋体" w:eastAsia="宋体"/>
                <w:sz w:val="21"/>
              </w:rPr>
              <w:t>11个出版社配套电子PPT课件，课件可以与碑帖、单字、字帖等模块进行关联，</w:t>
            </w:r>
            <w:r>
              <w:rPr>
                <w:rFonts w:ascii="宋体" w:hAnsi="宋体" w:cs="宋体" w:eastAsia="宋体"/>
                <w:sz w:val="21"/>
              </w:rPr>
              <w:t>可用于</w:t>
            </w:r>
            <w:r>
              <w:rPr>
                <w:rFonts w:ascii="宋体" w:hAnsi="宋体" w:cs="宋体" w:eastAsia="宋体"/>
                <w:sz w:val="21"/>
              </w:rPr>
              <w:t>综合教学</w:t>
            </w:r>
            <w:r>
              <w:rPr>
                <w:rFonts w:ascii="宋体" w:hAnsi="宋体" w:cs="宋体" w:eastAsia="宋体"/>
                <w:sz w:val="21"/>
              </w:rPr>
              <w:t>。</w:t>
            </w:r>
          </w:p>
          <w:p>
            <w:pPr>
              <w:pStyle w:val="null3"/>
              <w:jc w:val="left"/>
            </w:pPr>
            <w:r>
              <w:rPr>
                <w:rFonts w:ascii="宋体" w:hAnsi="宋体" w:cs="宋体" w:eastAsia="宋体"/>
                <w:sz w:val="21"/>
              </w:rPr>
              <w:t>20、</w:t>
            </w:r>
            <w:r>
              <w:rPr>
                <w:rFonts w:ascii="宋体" w:hAnsi="宋体" w:cs="宋体" w:eastAsia="宋体"/>
                <w:sz w:val="21"/>
              </w:rPr>
              <w:t>标准课本课件可收藏并转存到教师工作室</w:t>
            </w:r>
            <w:r>
              <w:rPr>
                <w:rFonts w:ascii="宋体" w:hAnsi="宋体" w:cs="宋体" w:eastAsia="宋体"/>
                <w:sz w:val="21"/>
              </w:rPr>
              <w:t>“我的课件”栏目，可进行个性化编辑</w:t>
            </w:r>
            <w:r>
              <w:rPr>
                <w:rFonts w:ascii="宋体" w:hAnsi="宋体" w:cs="宋体" w:eastAsia="宋体"/>
                <w:sz w:val="21"/>
              </w:rPr>
              <w:t>。</w:t>
            </w:r>
          </w:p>
          <w:p>
            <w:pPr>
              <w:pStyle w:val="null3"/>
              <w:jc w:val="left"/>
            </w:pPr>
            <w:r>
              <w:rPr>
                <w:rFonts w:ascii="宋体" w:hAnsi="宋体" w:cs="宋体" w:eastAsia="宋体"/>
                <w:sz w:val="21"/>
              </w:rPr>
              <w:t>21、</w:t>
            </w:r>
            <w:r>
              <w:rPr>
                <w:rFonts w:ascii="宋体" w:hAnsi="宋体" w:cs="宋体" w:eastAsia="宋体"/>
                <w:sz w:val="21"/>
              </w:rPr>
              <w:t>每个课件含关联示范视频，关联碑帖，关联书法知识。</w:t>
            </w:r>
          </w:p>
          <w:p>
            <w:pPr>
              <w:pStyle w:val="null3"/>
              <w:jc w:val="left"/>
            </w:pPr>
            <w:r>
              <w:rPr>
                <w:rFonts w:ascii="宋体" w:hAnsi="宋体" w:cs="宋体" w:eastAsia="宋体"/>
                <w:b/>
                <w:sz w:val="21"/>
              </w:rPr>
              <w:t>书法教学备课软件：</w:t>
            </w:r>
          </w:p>
          <w:p>
            <w:pPr>
              <w:pStyle w:val="null3"/>
              <w:jc w:val="left"/>
            </w:pPr>
            <w:r>
              <w:rPr>
                <w:rFonts w:ascii="宋体" w:hAnsi="宋体" w:cs="宋体" w:eastAsia="宋体"/>
                <w:sz w:val="21"/>
              </w:rPr>
              <w:t>22、</w:t>
            </w:r>
            <w:r>
              <w:rPr>
                <w:rFonts w:ascii="宋体" w:hAnsi="宋体" w:cs="宋体" w:eastAsia="宋体"/>
                <w:sz w:val="21"/>
              </w:rPr>
              <w:t>每个教师可以使用专有账号登录书法教学备课软件，并享有独立工作空间；备课资源包含《中小学书法教育指导纲要》规定的</w:t>
            </w:r>
            <w:r>
              <w:rPr>
                <w:rFonts w:ascii="宋体" w:hAnsi="宋体" w:cs="宋体" w:eastAsia="宋体"/>
                <w:sz w:val="21"/>
              </w:rPr>
              <w:t>≥</w:t>
            </w:r>
            <w:r>
              <w:rPr>
                <w:rFonts w:ascii="宋体" w:hAnsi="宋体" w:cs="宋体" w:eastAsia="宋体"/>
                <w:sz w:val="21"/>
              </w:rPr>
              <w:t>30个赏析碑帖、拓展碑帖、标准课本课件、个性化课件、字帖等多类资源；标准课本课件包含</w:t>
            </w:r>
            <w:r>
              <w:rPr>
                <w:rFonts w:ascii="宋体" w:hAnsi="宋体" w:cs="宋体" w:eastAsia="宋体"/>
                <w:sz w:val="21"/>
              </w:rPr>
              <w:t>≥</w:t>
            </w:r>
            <w:r>
              <w:rPr>
                <w:rFonts w:ascii="宋体" w:hAnsi="宋体" w:cs="宋体" w:eastAsia="宋体"/>
                <w:sz w:val="21"/>
              </w:rPr>
              <w:t>11个出版社不同年级不同课时的电子化课件</w:t>
            </w:r>
            <w:r>
              <w:rPr>
                <w:rFonts w:ascii="宋体" w:hAnsi="宋体" w:cs="宋体" w:eastAsia="宋体"/>
                <w:sz w:val="21"/>
              </w:rPr>
              <w:t>。</w:t>
            </w:r>
          </w:p>
          <w:p>
            <w:pPr>
              <w:pStyle w:val="null3"/>
              <w:jc w:val="left"/>
            </w:pPr>
            <w:r>
              <w:rPr>
                <w:rFonts w:ascii="宋体" w:hAnsi="宋体" w:cs="宋体" w:eastAsia="宋体"/>
                <w:sz w:val="21"/>
              </w:rPr>
              <w:t>23、支持</w:t>
            </w:r>
            <w:r>
              <w:rPr>
                <w:rFonts w:ascii="宋体" w:hAnsi="宋体" w:cs="宋体" w:eastAsia="宋体"/>
                <w:sz w:val="21"/>
              </w:rPr>
              <w:t>列表形式显示各个年级的课程目录，课程目录下对应课时目录及课程内容；标准课本课件支持教师收藏，收藏后可转存至工作室</w:t>
            </w:r>
            <w:r>
              <w:rPr>
                <w:rFonts w:ascii="宋体" w:hAnsi="宋体" w:cs="宋体" w:eastAsia="宋体"/>
                <w:sz w:val="21"/>
              </w:rPr>
              <w:t>“我的课件”中，方便教师授课；</w:t>
            </w:r>
          </w:p>
          <w:p>
            <w:pPr>
              <w:pStyle w:val="null3"/>
              <w:jc w:val="left"/>
            </w:pPr>
            <w:r>
              <w:rPr>
                <w:rFonts w:ascii="宋体" w:hAnsi="宋体" w:cs="宋体" w:eastAsia="宋体"/>
                <w:sz w:val="21"/>
              </w:rPr>
              <w:t>24、</w:t>
            </w:r>
            <w:r>
              <w:rPr>
                <w:rFonts w:ascii="宋体" w:hAnsi="宋体" w:cs="宋体" w:eastAsia="宋体"/>
                <w:sz w:val="21"/>
              </w:rPr>
              <w:t>标准课本课件支持教师再次编辑，可添加系统内单字、字帖、碑帖、书法知识等资源作课件拓展教学</w:t>
            </w:r>
            <w:r>
              <w:rPr>
                <w:rFonts w:ascii="宋体" w:hAnsi="宋体" w:cs="宋体" w:eastAsia="宋体"/>
                <w:sz w:val="21"/>
              </w:rPr>
              <w:t>（提供功能操作界面截图证明）</w:t>
            </w:r>
            <w:r>
              <w:rPr>
                <w:rFonts w:ascii="宋体" w:hAnsi="宋体" w:cs="宋体" w:eastAsia="宋体"/>
                <w:sz w:val="21"/>
              </w:rPr>
              <w:t>。</w:t>
            </w:r>
          </w:p>
          <w:p>
            <w:pPr>
              <w:pStyle w:val="null3"/>
              <w:jc w:val="left"/>
            </w:pPr>
            <w:r>
              <w:rPr>
                <w:rFonts w:ascii="宋体" w:hAnsi="宋体" w:cs="宋体" w:eastAsia="宋体"/>
                <w:sz w:val="21"/>
              </w:rPr>
              <w:t>25、</w:t>
            </w:r>
            <w:r>
              <w:rPr>
                <w:rFonts w:ascii="宋体" w:hAnsi="宋体" w:cs="宋体" w:eastAsia="宋体"/>
                <w:sz w:val="21"/>
              </w:rPr>
              <w:t>教师可在局域网内任意地点进行备课，既可使用系统标准课本课件备课，也可以自主上传教师自编课件至系统内，教师自编课件可关联系统单字、字帖、碑帖、书法知识等内容；</w:t>
            </w:r>
          </w:p>
          <w:p>
            <w:pPr>
              <w:pStyle w:val="null3"/>
              <w:jc w:val="left"/>
            </w:pPr>
            <w:r>
              <w:rPr>
                <w:rFonts w:ascii="宋体" w:hAnsi="宋体" w:cs="宋体" w:eastAsia="宋体"/>
                <w:sz w:val="21"/>
              </w:rPr>
              <w:t>26、</w:t>
            </w:r>
            <w:r>
              <w:rPr>
                <w:rFonts w:ascii="宋体" w:hAnsi="宋体" w:cs="宋体" w:eastAsia="宋体"/>
                <w:sz w:val="21"/>
              </w:rPr>
              <w:t>支持离线备课，教师通过</w:t>
            </w:r>
            <w:r>
              <w:rPr>
                <w:rFonts w:ascii="宋体" w:hAnsi="宋体" w:cs="宋体" w:eastAsia="宋体"/>
                <w:sz w:val="21"/>
              </w:rPr>
              <w:t>“备课导出”按钮将教室账号内未完成备课的课件下载至本地，可带离教室在其他任意地点登录书法账号后完成备课，再通过“备课导入”按钮将编辑好的课件导入教室账号进行教学使用</w:t>
            </w:r>
            <w:r>
              <w:rPr>
                <w:rFonts w:ascii="宋体" w:hAnsi="宋体" w:cs="宋体" w:eastAsia="宋体"/>
                <w:sz w:val="21"/>
              </w:rPr>
              <w:t>。</w:t>
            </w:r>
          </w:p>
          <w:p>
            <w:pPr>
              <w:pStyle w:val="null3"/>
              <w:jc w:val="left"/>
            </w:pPr>
            <w:r>
              <w:rPr>
                <w:rFonts w:ascii="宋体" w:hAnsi="宋体" w:cs="宋体" w:eastAsia="宋体"/>
                <w:sz w:val="21"/>
              </w:rPr>
              <w:t>27、</w:t>
            </w:r>
            <w:r>
              <w:rPr>
                <w:rFonts w:ascii="宋体" w:hAnsi="宋体" w:cs="宋体" w:eastAsia="宋体"/>
                <w:sz w:val="21"/>
              </w:rPr>
              <w:t>上传至系统的教师自编课件可根据课件名称及上传时间进行查找，系统会自动记录该课件最近一次的编辑时间，方便教师溯源</w:t>
            </w:r>
            <w:r>
              <w:rPr>
                <w:rFonts w:ascii="宋体" w:hAnsi="宋体" w:cs="宋体" w:eastAsia="宋体"/>
                <w:sz w:val="21"/>
              </w:rPr>
              <w:t>。</w:t>
            </w:r>
          </w:p>
          <w:p>
            <w:pPr>
              <w:pStyle w:val="null3"/>
              <w:jc w:val="left"/>
            </w:pPr>
            <w:r>
              <w:rPr>
                <w:rFonts w:ascii="宋体" w:hAnsi="宋体" w:cs="宋体" w:eastAsia="宋体"/>
                <w:sz w:val="21"/>
              </w:rPr>
              <w:t>28、</w:t>
            </w:r>
            <w:r>
              <w:rPr>
                <w:rFonts w:ascii="宋体" w:hAnsi="宋体" w:cs="宋体" w:eastAsia="宋体"/>
                <w:sz w:val="21"/>
              </w:rPr>
              <w:t>上传至系统的教师自编课件支持设置为公开课件，可与同一局域网内的其他教师账号共享该公开课件内容</w:t>
            </w:r>
            <w:r>
              <w:rPr>
                <w:rFonts w:ascii="宋体" w:hAnsi="宋体" w:cs="宋体" w:eastAsia="宋体"/>
                <w:sz w:val="21"/>
              </w:rPr>
              <w:t>。</w:t>
            </w:r>
          </w:p>
          <w:p>
            <w:pPr>
              <w:pStyle w:val="null3"/>
              <w:jc w:val="left"/>
            </w:pPr>
            <w:r>
              <w:rPr>
                <w:rFonts w:ascii="宋体" w:hAnsi="宋体" w:cs="宋体" w:eastAsia="宋体"/>
                <w:sz w:val="21"/>
              </w:rPr>
              <w:t>29、</w:t>
            </w:r>
            <w:r>
              <w:rPr>
                <w:rFonts w:ascii="宋体" w:hAnsi="宋体" w:cs="宋体" w:eastAsia="宋体"/>
                <w:sz w:val="21"/>
              </w:rPr>
              <w:t>系统单字详情页包含笔顺拆解、单字动画演示、视频示范、关联碑帖等内容</w:t>
            </w:r>
            <w:r>
              <w:rPr>
                <w:rFonts w:ascii="宋体" w:hAnsi="宋体" w:cs="宋体" w:eastAsia="宋体"/>
                <w:sz w:val="21"/>
              </w:rPr>
              <w:t>；</w:t>
            </w:r>
            <w:r>
              <w:rPr>
                <w:rFonts w:ascii="宋体" w:hAnsi="宋体" w:cs="宋体" w:eastAsia="宋体"/>
                <w:sz w:val="21"/>
              </w:rPr>
              <w:t>系统碑帖单字可关联到对应的碑帖页，点击碑帖页某一单字亦可跳转至该单字的教学详情页，方便教师进行章法教学；可以通过关联的字进行同字比对教学，一键调出相同的字在不同碑帖中的所有写法；上课过程中老师可以通过关联的</w:t>
            </w:r>
            <w:r>
              <w:rPr>
                <w:rFonts w:ascii="宋体" w:hAnsi="宋体" w:cs="宋体" w:eastAsia="宋体"/>
                <w:sz w:val="21"/>
              </w:rPr>
              <w:t>“字”显示“字”的笔顺，进行笔顺教学</w:t>
            </w:r>
            <w:r>
              <w:rPr>
                <w:rFonts w:ascii="宋体" w:hAnsi="宋体" w:cs="宋体" w:eastAsia="宋体"/>
                <w:sz w:val="21"/>
              </w:rPr>
              <w:t>。</w:t>
            </w:r>
          </w:p>
          <w:p>
            <w:pPr>
              <w:pStyle w:val="null3"/>
              <w:jc w:val="left"/>
            </w:pPr>
            <w:r>
              <w:rPr>
                <w:rFonts w:ascii="宋体" w:hAnsi="宋体" w:cs="宋体" w:eastAsia="宋体"/>
                <w:sz w:val="21"/>
              </w:rPr>
              <w:t>30、</w:t>
            </w:r>
            <w:r>
              <w:rPr>
                <w:rFonts w:ascii="宋体" w:hAnsi="宋体" w:cs="宋体" w:eastAsia="宋体"/>
                <w:sz w:val="21"/>
              </w:rPr>
              <w:t>具备全局搜索功能，在任意界面一键调出综合搜索界面，可搜索单字教学、碑帖、课件等，系统会保留</w:t>
            </w:r>
            <w:r>
              <w:rPr>
                <w:rFonts w:ascii="宋体" w:hAnsi="宋体" w:cs="宋体" w:eastAsia="宋体"/>
                <w:sz w:val="21"/>
              </w:rPr>
              <w:t>至少</w:t>
            </w:r>
            <w:r>
              <w:rPr>
                <w:rFonts w:ascii="宋体" w:hAnsi="宋体" w:cs="宋体" w:eastAsia="宋体"/>
                <w:sz w:val="21"/>
              </w:rPr>
              <w:t>近五次搜索记录</w:t>
            </w:r>
            <w:r>
              <w:rPr>
                <w:rFonts w:ascii="宋体" w:hAnsi="宋体" w:cs="宋体" w:eastAsia="宋体"/>
                <w:sz w:val="21"/>
              </w:rPr>
              <w:t>（提供功能操作界面截图证明）</w:t>
            </w:r>
            <w:r>
              <w:rPr>
                <w:rFonts w:ascii="宋体" w:hAnsi="宋体" w:cs="宋体" w:eastAsia="宋体"/>
                <w:sz w:val="21"/>
              </w:rPr>
              <w:t>。</w:t>
            </w:r>
          </w:p>
          <w:p>
            <w:pPr>
              <w:pStyle w:val="null3"/>
              <w:jc w:val="left"/>
            </w:pPr>
            <w:r>
              <w:rPr>
                <w:rFonts w:ascii="宋体" w:hAnsi="宋体" w:cs="宋体" w:eastAsia="宋体"/>
                <w:sz w:val="21"/>
              </w:rPr>
              <w:t>字帖编辑生成系统软件：</w:t>
            </w:r>
          </w:p>
          <w:p>
            <w:pPr>
              <w:pStyle w:val="null3"/>
              <w:jc w:val="left"/>
            </w:pPr>
            <w:r>
              <w:rPr>
                <w:rFonts w:ascii="宋体" w:hAnsi="宋体" w:cs="宋体" w:eastAsia="宋体"/>
                <w:sz w:val="21"/>
              </w:rPr>
              <w:t>31、</w:t>
            </w:r>
            <w:r>
              <w:rPr>
                <w:rFonts w:ascii="宋体" w:hAnsi="宋体" w:cs="宋体" w:eastAsia="宋体"/>
                <w:sz w:val="21"/>
              </w:rPr>
              <w:t>内置与各出版社不同年级教学内容相匹配的字帖课件；可编辑创建字帖；所创建字帖支持自定义命名，可保存至云系统中，可打印成纸质字帖供学生临摹；编辑字帖时，可通过单字搜索、多字搜索、或字体及书体等多维度分类进行筛选汉字；搜索任一个单字时，可以看到所有相同字资源；通过拖动方式将所选取单字导入字帖的编辑格；可以设置编辑页的字格排列，可以自定义行和列的数量，调整版式</w:t>
            </w:r>
            <w:r>
              <w:rPr>
                <w:rFonts w:ascii="宋体" w:hAnsi="宋体" w:cs="宋体" w:eastAsia="宋体"/>
                <w:sz w:val="21"/>
              </w:rPr>
              <w:t>。</w:t>
            </w:r>
          </w:p>
          <w:p>
            <w:pPr>
              <w:pStyle w:val="null3"/>
              <w:jc w:val="left"/>
            </w:pPr>
            <w:r>
              <w:rPr>
                <w:rFonts w:ascii="宋体" w:hAnsi="宋体" w:cs="宋体" w:eastAsia="宋体"/>
                <w:sz w:val="21"/>
              </w:rPr>
              <w:t>32、</w:t>
            </w:r>
            <w:r>
              <w:rPr>
                <w:rFonts w:ascii="宋体" w:hAnsi="宋体" w:cs="宋体" w:eastAsia="宋体"/>
                <w:sz w:val="21"/>
              </w:rPr>
              <w:t>可以设置字格样式，包含米字格、田字格、回米格、九宫格、口字格等不同模式；可以对字格颜色进行设置，例如淡黄、黑色、白色、灰色等；支持调整字格内单字的位置、大小及角度</w:t>
            </w:r>
            <w:r>
              <w:rPr>
                <w:rFonts w:ascii="宋体" w:hAnsi="宋体" w:cs="宋体" w:eastAsia="宋体"/>
                <w:sz w:val="21"/>
              </w:rPr>
              <w:t>。</w:t>
            </w:r>
          </w:p>
          <w:p>
            <w:pPr>
              <w:pStyle w:val="null3"/>
              <w:jc w:val="left"/>
            </w:pPr>
            <w:r>
              <w:rPr>
                <w:rFonts w:ascii="宋体" w:hAnsi="宋体" w:cs="宋体" w:eastAsia="宋体"/>
                <w:sz w:val="21"/>
              </w:rPr>
              <w:t>33、</w:t>
            </w:r>
            <w:r>
              <w:rPr>
                <w:rFonts w:ascii="宋体" w:hAnsi="宋体" w:cs="宋体" w:eastAsia="宋体"/>
                <w:sz w:val="21"/>
              </w:rPr>
              <w:t>编辑页内共有原碑帖、单字、单勾、双勾四种模式可选，既可单独设定某一单字的模式，也可统一设置整个字帖单字的模式；单勾模式下，每个笔划均显示走笔方向</w:t>
            </w:r>
            <w:r>
              <w:rPr>
                <w:rFonts w:ascii="宋体" w:hAnsi="宋体" w:cs="宋体" w:eastAsia="宋体"/>
                <w:sz w:val="21"/>
              </w:rPr>
              <w:t>。</w:t>
            </w:r>
          </w:p>
          <w:p>
            <w:pPr>
              <w:pStyle w:val="null3"/>
              <w:jc w:val="left"/>
            </w:pPr>
            <w:r>
              <w:rPr>
                <w:rFonts w:ascii="宋体" w:hAnsi="宋体" w:cs="宋体" w:eastAsia="宋体"/>
                <w:sz w:val="21"/>
              </w:rPr>
              <w:t>▲</w:t>
            </w:r>
            <w:r>
              <w:rPr>
                <w:rFonts w:ascii="宋体" w:hAnsi="宋体" w:cs="宋体" w:eastAsia="宋体"/>
                <w:sz w:val="21"/>
              </w:rPr>
              <w:t>34、</w:t>
            </w:r>
            <w:r>
              <w:rPr>
                <w:rFonts w:ascii="宋体" w:hAnsi="宋体" w:cs="宋体" w:eastAsia="宋体"/>
                <w:sz w:val="21"/>
              </w:rPr>
              <w:t>字帖单字均可查看动画示范，既可连续演示完整笔画，也可跳转至单字详情页播放该单字某一笔画的动画示范，字帖单字可通过视频示范浮窗功能边看边练</w:t>
            </w:r>
            <w:r>
              <w:rPr>
                <w:rFonts w:ascii="宋体" w:hAnsi="宋体" w:cs="宋体" w:eastAsia="宋体"/>
                <w:sz w:val="21"/>
              </w:rPr>
              <w:t>（提供功能操作界面截图证明）</w:t>
            </w:r>
            <w:r>
              <w:rPr>
                <w:rFonts w:ascii="宋体" w:hAnsi="宋体" w:cs="宋体" w:eastAsia="宋体"/>
                <w:sz w:val="21"/>
              </w:rPr>
              <w:t>。</w:t>
            </w:r>
          </w:p>
          <w:p>
            <w:pPr>
              <w:pStyle w:val="null3"/>
              <w:jc w:val="left"/>
            </w:pPr>
            <w:r>
              <w:rPr>
                <w:rFonts w:ascii="宋体" w:hAnsi="宋体" w:cs="宋体" w:eastAsia="宋体"/>
                <w:sz w:val="21"/>
              </w:rPr>
              <w:t>35、</w:t>
            </w:r>
            <w:r>
              <w:rPr>
                <w:rFonts w:ascii="宋体" w:hAnsi="宋体" w:cs="宋体" w:eastAsia="宋体"/>
                <w:sz w:val="21"/>
              </w:rPr>
              <w:t>字帖中，可以同时显示所有字的动画笔顺示例，可以单独显示任一单字的动画笔顺示意</w:t>
            </w:r>
            <w:r>
              <w:rPr>
                <w:rFonts w:ascii="宋体" w:hAnsi="宋体" w:cs="宋体" w:eastAsia="宋体"/>
                <w:sz w:val="21"/>
              </w:rPr>
              <w:t>；</w:t>
            </w:r>
            <w:r>
              <w:rPr>
                <w:rFonts w:ascii="宋体" w:hAnsi="宋体" w:cs="宋体" w:eastAsia="宋体"/>
                <w:sz w:val="21"/>
              </w:rPr>
              <w:t>每个单字均可跳转至关联碑帖，并可查看碑帖图像、作者、碑帖出处、碑帖介绍等信息</w:t>
            </w:r>
            <w:r>
              <w:rPr>
                <w:rFonts w:ascii="宋体" w:hAnsi="宋体" w:cs="宋体" w:eastAsia="宋体"/>
                <w:sz w:val="21"/>
              </w:rPr>
              <w:t>；</w:t>
            </w:r>
            <w:r>
              <w:rPr>
                <w:rFonts w:ascii="宋体" w:hAnsi="宋体" w:cs="宋体" w:eastAsia="宋体"/>
                <w:sz w:val="21"/>
              </w:rPr>
              <w:t>字帖支持调整字帖内单字、字格边框及背景的颜色，即可选择推荐颜色配置，也可自定义颜色；</w:t>
            </w:r>
          </w:p>
          <w:p>
            <w:pPr>
              <w:pStyle w:val="null3"/>
              <w:jc w:val="left"/>
            </w:pPr>
            <w:r>
              <w:rPr>
                <w:rFonts w:ascii="宋体" w:hAnsi="宋体" w:cs="宋体" w:eastAsia="宋体"/>
                <w:sz w:val="21"/>
              </w:rPr>
              <w:t>36、</w:t>
            </w:r>
            <w:r>
              <w:rPr>
                <w:rFonts w:ascii="宋体" w:hAnsi="宋体" w:cs="宋体" w:eastAsia="宋体"/>
                <w:sz w:val="21"/>
              </w:rPr>
              <w:t>在新建字帖功能中，可以使用</w:t>
            </w:r>
            <w:r>
              <w:rPr>
                <w:rFonts w:ascii="宋体" w:hAnsi="宋体" w:cs="宋体" w:eastAsia="宋体"/>
                <w:sz w:val="21"/>
              </w:rPr>
              <w:t>“一键生帖”功能通过选择某个碑帖一键生成全部碑帖的描绘练习字帖，并保存为字帖课件；在新建字帖功能中，通过一键文本生帖功能，可将任何复制文字粘贴进内容窗口，系统自主识别文字并按字体要求生成对应的楷书、隶书、篆书或者行书字帖。</w:t>
            </w:r>
          </w:p>
          <w:p>
            <w:pPr>
              <w:pStyle w:val="null3"/>
              <w:jc w:val="left"/>
            </w:pPr>
            <w:r>
              <w:rPr>
                <w:rFonts w:ascii="宋体" w:hAnsi="宋体" w:cs="宋体" w:eastAsia="宋体"/>
                <w:b/>
                <w:sz w:val="21"/>
              </w:rPr>
              <w:t>硬笔教学系统：</w:t>
            </w:r>
          </w:p>
          <w:p>
            <w:pPr>
              <w:pStyle w:val="null3"/>
              <w:jc w:val="left"/>
            </w:pPr>
            <w:r>
              <w:rPr>
                <w:rFonts w:ascii="宋体" w:hAnsi="宋体" w:cs="宋体" w:eastAsia="宋体"/>
                <w:sz w:val="21"/>
              </w:rPr>
              <w:t>37、</w:t>
            </w:r>
            <w:r>
              <w:rPr>
                <w:rFonts w:ascii="宋体" w:hAnsi="宋体" w:cs="宋体" w:eastAsia="宋体"/>
                <w:sz w:val="21"/>
              </w:rPr>
              <w:t>基于云端海量硬笔教学资源库，包含硬笔课本课件、字典、书法知识、教师自编课件等模块；硬笔课本课件围绕语文课程生字展开，涵盖笔画、部首、笔顺、结构等教学内容</w:t>
            </w:r>
            <w:r>
              <w:rPr>
                <w:rFonts w:ascii="宋体" w:hAnsi="宋体" w:cs="宋体" w:eastAsia="宋体"/>
                <w:sz w:val="21"/>
              </w:rPr>
              <w:t>。</w:t>
            </w:r>
            <w:r>
              <w:rPr>
                <w:rFonts w:ascii="宋体" w:hAnsi="宋体" w:cs="宋体" w:eastAsia="宋体"/>
                <w:sz w:val="21"/>
              </w:rPr>
              <w:t>系统支持自主上传个性化课件，个性化课件支持再编辑，可添加系统内硬笔字帖、书法知识等内容作拓展教学</w:t>
            </w:r>
            <w:r>
              <w:rPr>
                <w:rFonts w:ascii="宋体" w:hAnsi="宋体" w:cs="宋体" w:eastAsia="宋体"/>
                <w:sz w:val="21"/>
              </w:rPr>
              <w:t>。</w:t>
            </w:r>
            <w:r>
              <w:rPr>
                <w:rFonts w:ascii="宋体" w:hAnsi="宋体" w:cs="宋体" w:eastAsia="宋体"/>
                <w:sz w:val="21"/>
              </w:rPr>
              <w:t>硬笔字典涵盖教育部常用规范字，支持按照偏旁部首及单字拼音首字母进行搜索单字</w:t>
            </w:r>
            <w:r>
              <w:rPr>
                <w:rFonts w:ascii="宋体" w:hAnsi="宋体" w:cs="宋体" w:eastAsia="宋体"/>
                <w:sz w:val="21"/>
              </w:rPr>
              <w:t>。</w:t>
            </w:r>
            <w:r>
              <w:rPr>
                <w:rFonts w:ascii="宋体" w:hAnsi="宋体" w:cs="宋体" w:eastAsia="宋体"/>
                <w:sz w:val="21"/>
              </w:rPr>
              <w:t>硬笔单字教学页面具有笔顺教学工具，可一键展开笔顺示意图；可以在原页面上同时显示笔顺教学动画</w:t>
            </w:r>
            <w:r>
              <w:rPr>
                <w:rFonts w:ascii="宋体" w:hAnsi="宋体" w:cs="宋体" w:eastAsia="宋体"/>
                <w:sz w:val="21"/>
              </w:rPr>
              <w:t>。</w:t>
            </w:r>
            <w:r>
              <w:rPr>
                <w:rFonts w:ascii="宋体" w:hAnsi="宋体" w:cs="宋体" w:eastAsia="宋体"/>
                <w:sz w:val="21"/>
              </w:rPr>
              <w:t>硬笔单字教学页面具备详细的字体信息，包含拼音声调、笔画数、笔顺解析、笔顺拆解、同笔画字</w:t>
            </w:r>
            <w:r>
              <w:rPr>
                <w:rFonts w:ascii="宋体" w:hAnsi="宋体" w:cs="宋体" w:eastAsia="宋体"/>
                <w:sz w:val="21"/>
              </w:rPr>
              <w:t>。</w:t>
            </w:r>
            <w:r>
              <w:rPr>
                <w:rFonts w:ascii="宋体" w:hAnsi="宋体" w:cs="宋体" w:eastAsia="宋体"/>
                <w:sz w:val="21"/>
              </w:rPr>
              <w:t>硬笔教学单字均具有专业教师示范视频，视频具备语音讲解，以浮窗形式居于单字教学界面，不影响其他内容教学，亦支持全屏播放；硬笔书法知识包括围绕笔画、偏旁部首、结构展开的硬笔教学视频；包含优秀硬笔作品赏析；包含硬笔国学专题字帖，涵盖千字文、三字经、百家姓、古诗词等；具备资源扩展模块：系统具备开放端口，教师可将系统外部图片、</w:t>
            </w:r>
            <w:r>
              <w:rPr>
                <w:rFonts w:ascii="宋体" w:hAnsi="宋体" w:cs="宋体" w:eastAsia="宋体"/>
                <w:sz w:val="21"/>
              </w:rPr>
              <w:t>PDF、视频等类型资源上传至系统作为补充教学</w:t>
            </w:r>
            <w:r>
              <w:rPr>
                <w:rFonts w:ascii="宋体" w:hAnsi="宋体" w:cs="宋体" w:eastAsia="宋体"/>
                <w:sz w:val="21"/>
              </w:rPr>
              <w:t>。</w:t>
            </w:r>
          </w:p>
          <w:p>
            <w:pPr>
              <w:pStyle w:val="null3"/>
              <w:jc w:val="left"/>
            </w:pPr>
            <w:r>
              <w:rPr>
                <w:rFonts w:ascii="宋体" w:hAnsi="宋体" w:cs="宋体" w:eastAsia="宋体"/>
                <w:b/>
                <w:sz w:val="21"/>
              </w:rPr>
              <w:t>嵌入式书法教学课件播放系统软件：</w:t>
            </w:r>
          </w:p>
          <w:p>
            <w:pPr>
              <w:pStyle w:val="null3"/>
              <w:jc w:val="left"/>
            </w:pPr>
            <w:r>
              <w:rPr>
                <w:rFonts w:ascii="宋体" w:hAnsi="宋体" w:cs="宋体" w:eastAsia="宋体"/>
                <w:sz w:val="21"/>
              </w:rPr>
              <w:t>38、</w:t>
            </w:r>
            <w:r>
              <w:rPr>
                <w:rFonts w:ascii="宋体" w:hAnsi="宋体" w:cs="宋体" w:eastAsia="宋体"/>
                <w:sz w:val="21"/>
              </w:rPr>
              <w:t>课本课件以缩略图形式展示课程内容，方便教师直接跳转至对应界面；课本课件内容可通过</w:t>
            </w:r>
            <w:r>
              <w:rPr>
                <w:rFonts w:ascii="宋体" w:hAnsi="宋体" w:cs="宋体" w:eastAsia="宋体"/>
                <w:sz w:val="21"/>
              </w:rPr>
              <w:t>“上一页”、“下一页”进行翻页，也可双击放大全屏播放；即可以在字帖界面进行单字的动画演示播放，也可以在单字教学详情页进行单字的动画演示播放</w:t>
            </w:r>
            <w:r>
              <w:rPr>
                <w:rFonts w:ascii="宋体" w:hAnsi="宋体" w:cs="宋体" w:eastAsia="宋体"/>
                <w:sz w:val="21"/>
              </w:rPr>
              <w:t>。</w:t>
            </w:r>
            <w:r>
              <w:rPr>
                <w:rFonts w:ascii="宋体" w:hAnsi="宋体" w:cs="宋体" w:eastAsia="宋体"/>
                <w:sz w:val="21"/>
              </w:rPr>
              <w:t>每个单字的名师示范视频支持切换播放角度，主画面可以全屏播放，并可一键浮窗浮于任意页面，不影响其他教学模块的使用</w:t>
            </w:r>
            <w:r>
              <w:rPr>
                <w:rFonts w:ascii="宋体" w:hAnsi="宋体" w:cs="宋体" w:eastAsia="宋体"/>
                <w:sz w:val="21"/>
              </w:rPr>
              <w:t>。</w:t>
            </w:r>
            <w:r>
              <w:rPr>
                <w:rFonts w:ascii="宋体" w:hAnsi="宋体" w:cs="宋体" w:eastAsia="宋体"/>
                <w:sz w:val="21"/>
              </w:rPr>
              <w:t>碑帖中每个瓦片支持放大、缩小、复位等操作，且支持查看完整碑帖内容，高清图片，放大不失真。</w:t>
            </w:r>
          </w:p>
          <w:p>
            <w:pPr>
              <w:pStyle w:val="null3"/>
              <w:jc w:val="left"/>
            </w:pPr>
            <w:r>
              <w:rPr>
                <w:rFonts w:ascii="宋体" w:hAnsi="宋体" w:cs="宋体" w:eastAsia="宋体"/>
                <w:b/>
                <w:sz w:val="21"/>
              </w:rPr>
              <w:t>教师工作室：</w:t>
            </w:r>
          </w:p>
          <w:p>
            <w:pPr>
              <w:pStyle w:val="null3"/>
              <w:jc w:val="both"/>
            </w:pPr>
            <w:r>
              <w:rPr>
                <w:rFonts w:ascii="宋体" w:hAnsi="宋体" w:cs="宋体" w:eastAsia="宋体"/>
                <w:sz w:val="21"/>
              </w:rPr>
              <w:t>39、</w:t>
            </w:r>
            <w:r>
              <w:rPr>
                <w:rFonts w:ascii="宋体" w:hAnsi="宋体" w:cs="宋体" w:eastAsia="宋体"/>
                <w:sz w:val="21"/>
              </w:rPr>
              <w:t>教师具备独立登录账号并分配独立工作空间，功能包含教师课件、教师课件制作、我的资源等功能；教师可打开、编辑、保存自己的常用课件；教师可以对系统内置的课本课件加以修改，做成自己的个性化课件保存使用；可根据课件名称及上传时间进行查找，系统会自动记录该课件最近一次的编辑时间；教师既可使用系统标准课本课件备课，也可以自主上传教师自编课件至系统内，教师自编课件可关联系统单字、字帖、碑帖、书法知识等内容；教师可将系统外部图片、</w:t>
            </w:r>
            <w:r>
              <w:rPr>
                <w:rFonts w:ascii="宋体" w:hAnsi="宋体" w:cs="宋体" w:eastAsia="宋体"/>
                <w:sz w:val="21"/>
              </w:rPr>
              <w:t>PDF、视频等类型资源上传至系统作为补充教学。</w:t>
            </w:r>
          </w:p>
        </w:tc>
      </w:tr>
    </w:tbl>
    <w:p>
      <w:pPr>
        <w:pStyle w:val="null3"/>
        <w:jc w:val="left"/>
      </w:pPr>
      <w:r>
        <w:rPr/>
        <w:t>采购包3：</w:t>
      </w:r>
    </w:p>
    <w:p>
      <w:pPr>
        <w:pStyle w:val="null3"/>
        <w:jc w:val="left"/>
      </w:pPr>
      <w:r>
        <w:rPr/>
        <w:t>标的名称：指挥台（含指挥棒）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1、全木制，便携可调/折叠式。站台表面铺有红地毯，站台内部为钢制结构，站台带有安全护栏。谱台和二层板台为纯实木材质。</w:t>
            </w:r>
          </w:p>
          <w:p>
            <w:pPr>
              <w:pStyle w:val="null3"/>
              <w:jc w:val="left"/>
            </w:pPr>
            <w:r>
              <w:rPr>
                <w:rFonts w:ascii="宋体" w:hAnsi="宋体" w:cs="宋体" w:eastAsia="宋体"/>
                <w:color w:val="000000"/>
                <w:sz w:val="21"/>
              </w:rPr>
              <w:t>2、谱台板尺寸：650×420mm（±2mm）。</w:t>
            </w:r>
          </w:p>
          <w:p>
            <w:pPr>
              <w:pStyle w:val="null3"/>
              <w:jc w:val="left"/>
            </w:pPr>
            <w:r>
              <w:rPr>
                <w:rFonts w:ascii="宋体" w:hAnsi="宋体" w:cs="宋体" w:eastAsia="宋体"/>
                <w:color w:val="000000"/>
                <w:sz w:val="21"/>
              </w:rPr>
              <w:t>3、二层台板尺寸：300×400mm（±2mm）。</w:t>
            </w:r>
          </w:p>
          <w:p>
            <w:pPr>
              <w:pStyle w:val="null3"/>
              <w:jc w:val="left"/>
            </w:pPr>
            <w:r>
              <w:rPr>
                <w:rFonts w:ascii="宋体" w:hAnsi="宋体" w:cs="宋体" w:eastAsia="宋体"/>
                <w:color w:val="000000"/>
                <w:sz w:val="21"/>
              </w:rPr>
              <w:t>4、谱台板高度尺寸：800～1200mm，可调。</w:t>
            </w:r>
          </w:p>
          <w:p>
            <w:pPr>
              <w:pStyle w:val="null3"/>
              <w:jc w:val="left"/>
            </w:pPr>
            <w:r>
              <w:rPr>
                <w:rFonts w:ascii="宋体" w:hAnsi="宋体" w:cs="宋体" w:eastAsia="宋体"/>
                <w:color w:val="000000"/>
                <w:sz w:val="21"/>
              </w:rPr>
              <w:t>5、护栏高度尺寸：高900mm，宽：700mm（±2mm）。</w:t>
            </w:r>
          </w:p>
          <w:p>
            <w:pPr>
              <w:pStyle w:val="null3"/>
              <w:jc w:val="both"/>
            </w:pPr>
            <w:r>
              <w:rPr>
                <w:rFonts w:ascii="宋体" w:hAnsi="宋体" w:cs="宋体" w:eastAsia="宋体"/>
                <w:color w:val="000000"/>
                <w:sz w:val="21"/>
              </w:rPr>
              <w:t>6、站台尺寸：≥1000×1200×250mm。</w:t>
            </w:r>
          </w:p>
        </w:tc>
      </w:tr>
    </w:tbl>
    <w:p>
      <w:pPr>
        <w:pStyle w:val="null3"/>
        <w:jc w:val="left"/>
      </w:pPr>
      <w:r>
        <w:rPr/>
        <w:t>标的名称：合唱台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1、规格：三层尺寸长≥1250mm，每层台阶款宽380±10mm，高210mm±10mm；小舞台尺寸：长≥1250mm，宽≥1525mm，高度310mm±10mm；下立脚板厚度≥50mm，其他部位≥28mm。</w:t>
            </w:r>
          </w:p>
          <w:p>
            <w:pPr>
              <w:pStyle w:val="null3"/>
              <w:jc w:val="both"/>
            </w:pPr>
            <w:r>
              <w:rPr>
                <w:rFonts w:ascii="宋体" w:hAnsi="宋体" w:cs="宋体" w:eastAsia="宋体"/>
                <w:color w:val="000000"/>
                <w:sz w:val="21"/>
              </w:rPr>
              <w:t>▲2、材质：高密度PE塑料（#PE塑料符合GB/T1633-2000维卡软化温度：≥53℃；GB/T1843-2008悬臂梁缺口冲击强度：≥53KJ/m²；GB/T9345.1-2008灰分：≥0.02%；GB/T2411-2008邵氏硬度：≥52；GB/T3682.1-2018熔体质量流动速率：≥4g/10min；GB/T1043.1-2008简支梁缺口冲击：≥65KJ/m²；GB/T2408-2021标准，水平燃烧等级达到HB级</w:t>
            </w:r>
            <w:r>
              <w:rPr>
                <w:rFonts w:ascii="宋体" w:hAnsi="宋体" w:cs="宋体" w:eastAsia="宋体"/>
                <w:b/>
                <w:color w:val="000000"/>
                <w:sz w:val="21"/>
              </w:rPr>
              <w:t>（提供第三方检测机构出具的具有</w:t>
            </w:r>
            <w:r>
              <w:rPr>
                <w:rFonts w:ascii="宋体" w:hAnsi="宋体" w:cs="宋体" w:eastAsia="宋体"/>
                <w:b/>
                <w:color w:val="000000"/>
                <w:sz w:val="21"/>
              </w:rPr>
              <w:t>CMA标识的检测报告影印件证明）</w:t>
            </w:r>
            <w:r>
              <w:rPr>
                <w:rFonts w:ascii="宋体" w:hAnsi="宋体" w:cs="宋体" w:eastAsia="宋体"/>
                <w:color w:val="000000"/>
                <w:sz w:val="21"/>
              </w:rPr>
              <w:t>。</w:t>
            </w:r>
          </w:p>
        </w:tc>
      </w:tr>
    </w:tbl>
    <w:p>
      <w:pPr>
        <w:pStyle w:val="null3"/>
        <w:jc w:val="left"/>
      </w:pPr>
      <w:r>
        <w:rPr/>
        <w:t>标的名称：音乐节拍器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w:t>
            </w:r>
            <w:r>
              <w:rPr>
                <w:rFonts w:ascii="宋体" w:hAnsi="宋体" w:cs="宋体" w:eastAsia="宋体"/>
                <w:color w:val="000000"/>
                <w:sz w:val="21"/>
              </w:rPr>
              <w:t>材质：注塑外壳，纯金属机芯。</w:t>
            </w:r>
          </w:p>
          <w:p>
            <w:pPr>
              <w:pStyle w:val="null3"/>
              <w:jc w:val="left"/>
            </w:pPr>
            <w:r>
              <w:rPr>
                <w:rFonts w:ascii="宋体" w:hAnsi="宋体" w:cs="宋体" w:eastAsia="宋体"/>
                <w:color w:val="000000"/>
                <w:sz w:val="21"/>
              </w:rPr>
              <w:t>2、规格（长×宽×高）：20×9×10cm</w:t>
            </w:r>
            <w:r>
              <w:rPr>
                <w:rFonts w:ascii="宋体" w:hAnsi="宋体" w:cs="宋体" w:eastAsia="宋体"/>
                <w:sz w:val="21"/>
              </w:rPr>
              <w:t>（</w:t>
            </w:r>
            <w:r>
              <w:rPr>
                <w:rFonts w:ascii="宋体" w:hAnsi="宋体" w:cs="宋体" w:eastAsia="宋体"/>
                <w:sz w:val="21"/>
              </w:rPr>
              <w:t>±2mm</w:t>
            </w:r>
            <w:r>
              <w:rPr>
                <w:rFonts w:ascii="宋体" w:hAnsi="宋体" w:cs="宋体" w:eastAsia="宋体"/>
                <w:sz w:val="21"/>
              </w:rPr>
              <w:t>）。</w:t>
            </w:r>
          </w:p>
          <w:p>
            <w:pPr>
              <w:pStyle w:val="null3"/>
              <w:jc w:val="left"/>
            </w:pPr>
            <w:r>
              <w:rPr>
                <w:rFonts w:ascii="宋体" w:hAnsi="宋体" w:cs="宋体" w:eastAsia="宋体"/>
                <w:color w:val="000000"/>
                <w:sz w:val="21"/>
              </w:rPr>
              <w:t>▲3、结构：金属机芯+环保外壳，传统示拍模式，速度为40～208拍/分，节拍为0、2、3、4、6，速度误差＜1%。</w:t>
            </w:r>
            <w:r>
              <w:rPr>
                <w:rFonts w:ascii="宋体" w:hAnsi="宋体" w:cs="宋体" w:eastAsia="宋体"/>
                <w:b/>
                <w:color w:val="000000"/>
                <w:sz w:val="21"/>
              </w:rPr>
              <w:t>（提供第三方检测机构出具的具有</w:t>
            </w:r>
            <w:r>
              <w:rPr>
                <w:rFonts w:ascii="宋体" w:hAnsi="宋体" w:cs="宋体" w:eastAsia="宋体"/>
                <w:b/>
                <w:color w:val="000000"/>
                <w:sz w:val="21"/>
              </w:rPr>
              <w:t>CMA标识的检测报告影印件证明）</w:t>
            </w:r>
          </w:p>
          <w:p>
            <w:pPr>
              <w:pStyle w:val="null3"/>
              <w:jc w:val="left"/>
            </w:pPr>
            <w:r>
              <w:rPr>
                <w:rFonts w:ascii="宋体" w:hAnsi="宋体" w:cs="宋体" w:eastAsia="宋体"/>
                <w:color w:val="000000"/>
                <w:sz w:val="21"/>
              </w:rPr>
              <w:t>▲4、无须电池，根据钟摆原理而制，内置发条驱动，摆杆上游码可上下调动，以调整速度，并和面板上的刻度相对照，可知每分钟来回摆动的次数。</w:t>
            </w:r>
            <w:r>
              <w:rPr>
                <w:rFonts w:ascii="宋体" w:hAnsi="宋体" w:cs="宋体" w:eastAsia="宋体"/>
                <w:b/>
                <w:color w:val="000000"/>
                <w:sz w:val="21"/>
              </w:rPr>
              <w:t>（提供第三方检测机构出具的具有</w:t>
            </w:r>
            <w:r>
              <w:rPr>
                <w:rFonts w:ascii="宋体" w:hAnsi="宋体" w:cs="宋体" w:eastAsia="宋体"/>
                <w:b/>
                <w:color w:val="000000"/>
                <w:sz w:val="21"/>
              </w:rPr>
              <w:t>CMA标识的检测报告影印件证明）</w:t>
            </w:r>
          </w:p>
          <w:p>
            <w:pPr>
              <w:pStyle w:val="null3"/>
              <w:jc w:val="both"/>
            </w:pPr>
            <w:r>
              <w:rPr>
                <w:rFonts w:ascii="宋体" w:hAnsi="宋体" w:cs="宋体" w:eastAsia="宋体"/>
                <w:color w:val="000000"/>
                <w:sz w:val="21"/>
              </w:rPr>
              <w:t>★5、产品符合QB/T5170-2017《节拍器》、</w:t>
            </w:r>
            <w:r>
              <w:rPr>
                <w:rFonts w:ascii="宋体" w:hAnsi="宋体" w:cs="宋体" w:eastAsia="宋体"/>
                <w:sz w:val="21"/>
              </w:rPr>
              <w:t>GB 28489-2022</w:t>
            </w:r>
            <w:r>
              <w:rPr>
                <w:rFonts w:ascii="宋体" w:hAnsi="宋体" w:cs="宋体" w:eastAsia="宋体"/>
                <w:color w:val="000000"/>
                <w:sz w:val="21"/>
              </w:rPr>
              <w:t>《乐器有害物质限量》标准，甲醛含量</w:t>
            </w:r>
            <w:r>
              <w:rPr>
                <w:rFonts w:ascii="宋体" w:hAnsi="宋体" w:cs="宋体" w:eastAsia="宋体"/>
                <w:color w:val="000000"/>
                <w:sz w:val="21"/>
              </w:rPr>
              <w:t>≤0.08mg/㎥，二甲苯释放量≤0.2mg/㎥，苯释放量≤0.11mg/㎥，甲苯释放量≤0.2mg/㎥，总挥发有机化合物≤0.60mg/㎥。</w:t>
            </w:r>
            <w:r>
              <w:rPr>
                <w:rFonts w:ascii="宋体" w:hAnsi="宋体" w:cs="宋体" w:eastAsia="宋体"/>
                <w:b/>
                <w:color w:val="000000"/>
                <w:sz w:val="21"/>
              </w:rPr>
              <w:t>（提供第三方检测机构出具的具有</w:t>
            </w:r>
            <w:r>
              <w:rPr>
                <w:rFonts w:ascii="宋体" w:hAnsi="宋体" w:cs="宋体" w:eastAsia="宋体"/>
                <w:b/>
                <w:color w:val="000000"/>
                <w:sz w:val="21"/>
              </w:rPr>
              <w:t>CMA标识的检测报告影印件证明）</w:t>
            </w:r>
          </w:p>
        </w:tc>
      </w:tr>
    </w:tbl>
    <w:p>
      <w:pPr>
        <w:pStyle w:val="null3"/>
        <w:jc w:val="left"/>
      </w:pPr>
      <w:r>
        <w:rPr/>
        <w:t>标的名称：音叉</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1、材质：钢制。</w:t>
            </w:r>
          </w:p>
          <w:p>
            <w:pPr>
              <w:pStyle w:val="null3"/>
              <w:jc w:val="left"/>
            </w:pPr>
            <w:r>
              <w:rPr>
                <w:rFonts w:ascii="宋体" w:hAnsi="宋体" w:cs="宋体" w:eastAsia="宋体"/>
                <w:color w:val="000000"/>
                <w:sz w:val="21"/>
              </w:rPr>
              <w:t>2、规格：总长≥115mm，把手长度≥40mm，叉长≥75mm，叉厚≥3mm。</w:t>
            </w:r>
          </w:p>
          <w:p>
            <w:pPr>
              <w:pStyle w:val="null3"/>
              <w:jc w:val="both"/>
            </w:pPr>
            <w:r>
              <w:rPr>
                <w:rFonts w:ascii="宋体" w:hAnsi="宋体" w:cs="宋体" w:eastAsia="宋体"/>
                <w:color w:val="000000"/>
                <w:sz w:val="21"/>
              </w:rPr>
              <w:t>3、结构：呈“Y ”形的钢质音叉。</w:t>
            </w:r>
          </w:p>
        </w:tc>
      </w:tr>
    </w:tbl>
    <w:p>
      <w:pPr>
        <w:pStyle w:val="null3"/>
        <w:jc w:val="left"/>
      </w:pPr>
      <w:r>
        <w:rPr/>
        <w:t>标的名称：乐器储藏柜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1、隔层可调，铁皮厚度≥6mm；</w:t>
            </w:r>
          </w:p>
          <w:p>
            <w:pPr>
              <w:pStyle w:val="null3"/>
              <w:jc w:val="left"/>
            </w:pPr>
            <w:r>
              <w:rPr>
                <w:rFonts w:ascii="宋体" w:hAnsi="宋体" w:cs="宋体" w:eastAsia="宋体"/>
                <w:color w:val="000000"/>
                <w:sz w:val="21"/>
              </w:rPr>
              <w:t>2、产品尺寸（高×宽×深）：≥1850mm×900mm×400mm；</w:t>
            </w:r>
          </w:p>
          <w:p>
            <w:pPr>
              <w:pStyle w:val="null3"/>
              <w:jc w:val="left"/>
            </w:pPr>
            <w:r>
              <w:rPr>
                <w:rFonts w:ascii="宋体" w:hAnsi="宋体" w:cs="宋体" w:eastAsia="宋体"/>
                <w:color w:val="000000"/>
                <w:sz w:val="21"/>
              </w:rPr>
              <w:t>3、冷轧钢板，厚度≥0.8mm；</w:t>
            </w:r>
          </w:p>
          <w:p>
            <w:pPr>
              <w:pStyle w:val="null3"/>
              <w:jc w:val="left"/>
            </w:pPr>
            <w:r>
              <w:rPr>
                <w:rFonts w:ascii="宋体" w:hAnsi="宋体" w:cs="宋体" w:eastAsia="宋体"/>
                <w:color w:val="000000"/>
                <w:sz w:val="21"/>
              </w:rPr>
              <w:t>4、表面防锈处理，着色均匀牢固；</w:t>
            </w:r>
          </w:p>
          <w:p>
            <w:pPr>
              <w:pStyle w:val="null3"/>
              <w:jc w:val="both"/>
            </w:pPr>
            <w:r>
              <w:rPr>
                <w:rFonts w:ascii="宋体" w:hAnsi="宋体" w:cs="宋体" w:eastAsia="宋体"/>
                <w:color w:val="000000"/>
                <w:sz w:val="21"/>
              </w:rPr>
              <w:t>5、表面：采用环保塑粉，可溶性铅≤2mg/kg、可溶性镉≤2mg/kg、可溶性铬≤2mg/kg、可溶性汞≤2mg/kg。</w:t>
            </w:r>
          </w:p>
        </w:tc>
      </w:tr>
    </w:tbl>
    <w:p>
      <w:pPr>
        <w:pStyle w:val="null3"/>
        <w:jc w:val="left"/>
      </w:pPr>
      <w:r>
        <w:rPr/>
        <w:t>标的名称：初中数字音乐教学软件系统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课件：支持在课件页面转换简谱、线谱、图文（聆听歌声的同时了解图文的含义）、图线、图简曲线谱、视频等形式一键互换播放，在课件播放的同时可同步显示虚拟键盘、节拍器、音频升降调、音叉、记号笔功能；</w:t>
            </w:r>
            <w:r>
              <w:rPr>
                <w:rFonts w:ascii="宋体" w:hAnsi="宋体" w:cs="宋体" w:eastAsia="宋体"/>
                <w:b/>
                <w:color w:val="000000"/>
                <w:sz w:val="21"/>
              </w:rPr>
              <w:t>（提供功能操作界面截图证明）</w:t>
            </w:r>
          </w:p>
          <w:p>
            <w:pPr>
              <w:pStyle w:val="null3"/>
              <w:jc w:val="left"/>
            </w:pPr>
            <w:r>
              <w:rPr>
                <w:rFonts w:ascii="宋体" w:hAnsi="宋体" w:cs="宋体" w:eastAsia="宋体"/>
                <w:color w:val="000000"/>
                <w:sz w:val="21"/>
              </w:rPr>
              <w:t>▲2、编创与活动：比较聆听两种乐器的结构与音色</w:t>
            </w:r>
            <w:r>
              <w:rPr>
                <w:rFonts w:ascii="宋体" w:hAnsi="宋体" w:cs="宋体" w:eastAsia="宋体"/>
                <w:b/>
                <w:color w:val="000000"/>
                <w:sz w:val="21"/>
              </w:rPr>
              <w:t>（提供功能操作界面截图证明）</w:t>
            </w:r>
          </w:p>
          <w:p>
            <w:pPr>
              <w:pStyle w:val="null3"/>
              <w:jc w:val="left"/>
            </w:pPr>
            <w:r>
              <w:rPr>
                <w:rFonts w:ascii="宋体" w:hAnsi="宋体" w:cs="宋体" w:eastAsia="宋体"/>
                <w:color w:val="000000"/>
                <w:sz w:val="21"/>
              </w:rPr>
              <w:t>3、测试：支持最初级的节奏听辨、歌曲节奏听辨，增加学龄设置后，系统自动增加记忆大比拼、认识唱名、选择拍号、三拍子听辨、听辨舞曲与进行曲、音乐的结构、熟悉音色、乐器听辨、听音切分节奏、听辨人生分类、实物图展示熟悉管乐、民族乐器分类及音色、速度听辨、西洋管弦乐队的主要乐器的认识与音色视听、旋律进行方向听辨测试等功能；</w:t>
            </w:r>
          </w:p>
          <w:p>
            <w:pPr>
              <w:pStyle w:val="null3"/>
              <w:jc w:val="left"/>
            </w:pPr>
            <w:r>
              <w:rPr>
                <w:rFonts w:ascii="宋体" w:hAnsi="宋体" w:cs="宋体" w:eastAsia="宋体"/>
                <w:color w:val="000000"/>
                <w:sz w:val="21"/>
              </w:rPr>
              <w:t>4、具备随心唱响、欢乐谷、音乐厅、电影厅、展览厅、阅览室、戏剧、歌剧、合唱、合奏等功能；</w:t>
            </w:r>
          </w:p>
          <w:p>
            <w:pPr>
              <w:pStyle w:val="null3"/>
              <w:jc w:val="left"/>
            </w:pPr>
            <w:r>
              <w:rPr>
                <w:rFonts w:ascii="宋体" w:hAnsi="宋体" w:cs="宋体" w:eastAsia="宋体"/>
                <w:color w:val="000000"/>
                <w:sz w:val="21"/>
              </w:rPr>
              <w:t>5、游戏宫：内容听辨乐器、听辨演奏形式、听辨民族或地区的歌声辨别、背唱歌曲、听辨歌（乐）曲名及拍号、选择合适自己的演唱情绪、听辨乐器、拍子听辨、背唱歌曲；</w:t>
            </w:r>
          </w:p>
          <w:p>
            <w:pPr>
              <w:pStyle w:val="null3"/>
              <w:jc w:val="left"/>
            </w:pPr>
            <w:r>
              <w:rPr>
                <w:rFonts w:ascii="宋体" w:hAnsi="宋体" w:cs="宋体" w:eastAsia="宋体"/>
                <w:color w:val="000000"/>
                <w:sz w:val="21"/>
              </w:rPr>
              <w:t>6、支持多种乐谱教学：软件适用于中小学音乐初级教学、高中音乐作曲起步教学及音乐专业编曲创作使用，满足教学基本所需的五线谱、简谱、鼓谱、非洲鼓谱、陶笛谱、吉他谱（尤克里里、贝斯四线谱制作）、民乐谱、管弦乐谱等；支持乐谱总谱教学编辑功能，且支持五线谱、简谱的编辑和旋律的播放功能，吉他谱和鼓谱都支持多旋律；</w:t>
            </w:r>
          </w:p>
          <w:p>
            <w:pPr>
              <w:pStyle w:val="null3"/>
              <w:jc w:val="left"/>
            </w:pPr>
            <w:r>
              <w:rPr>
                <w:rFonts w:ascii="宋体" w:hAnsi="宋体" w:cs="宋体" w:eastAsia="宋体"/>
                <w:color w:val="000000"/>
                <w:sz w:val="21"/>
              </w:rPr>
              <w:t>7、内置音乐教学资源库：软件界面包含简谱和五线谱所需所有音乐元素符号，有≥210种符号供选用，且部分符号可以跨类别替换使用；可调用Windows系统内所有字符，支持任意节拍；内置≥128种内置音色，≥10种民族乐，支持在线下载≥5000多首经典艺术欣赏曲库，多种器乐音色等，可重复使用，可小节或声部选择试听，可调整速度和节拍；</w:t>
            </w:r>
          </w:p>
          <w:p>
            <w:pPr>
              <w:pStyle w:val="null3"/>
              <w:jc w:val="left"/>
            </w:pPr>
            <w:r>
              <w:rPr>
                <w:rFonts w:ascii="宋体" w:hAnsi="宋体" w:cs="宋体" w:eastAsia="宋体"/>
                <w:color w:val="000000"/>
                <w:sz w:val="21"/>
              </w:rPr>
              <w:t>8、支持平板、触控一体机、台式电脑，笔记本Windows全系统操作，IE7以上，支持脱离传统鼠标键盘的操作，可直接通过触屏进行所有软件功能的操作；</w:t>
            </w:r>
          </w:p>
          <w:p>
            <w:pPr>
              <w:pStyle w:val="null3"/>
              <w:jc w:val="left"/>
            </w:pPr>
            <w:r>
              <w:rPr>
                <w:rFonts w:ascii="宋体" w:hAnsi="宋体" w:cs="宋体" w:eastAsia="宋体"/>
                <w:color w:val="000000"/>
                <w:sz w:val="21"/>
              </w:rPr>
              <w:t>9、支持简线互换：支持简谱和五线谱混排互换引擎，满足简谱转五线谱，五线谱转简谱，可单独编辑、支持工尺谱、锣鼓经、琵琶谱、midi、制谱、自动配器以及MIDI音乐制作并能加载VSTI音源生成MP3或wav、民乐曲谱制作，也可单独体现，可输入歌词及简谱、音符等符号，在输入无线谱的同时，简谱自动对照出现，输入简谱的同时，无线谱亦可自动对照出现；无需在输入无线谱时寻找对应的音符，可直接点击简谱（1、2、3、4、5、6、7）在五线谱上亦可出现相对应的五线谱音符，且不会出现错误，间距位置自动对齐，无需手动调节，可任意拖动，复制粘贴；</w:t>
            </w:r>
          </w:p>
          <w:p>
            <w:pPr>
              <w:pStyle w:val="null3"/>
              <w:jc w:val="left"/>
            </w:pPr>
            <w:r>
              <w:rPr>
                <w:rFonts w:ascii="宋体" w:hAnsi="宋体" w:cs="宋体" w:eastAsia="宋体"/>
                <w:color w:val="000000"/>
                <w:sz w:val="21"/>
              </w:rPr>
              <w:t>10、支持输出和打印：支持编辑或修改后的曲谱可直接导出或打印，可输出高轻度矢量图PDF或eps格式，亦可支持图片输出；</w:t>
            </w:r>
          </w:p>
          <w:p>
            <w:pPr>
              <w:pStyle w:val="null3"/>
              <w:jc w:val="left"/>
            </w:pPr>
            <w:r>
              <w:rPr>
                <w:rFonts w:ascii="宋体" w:hAnsi="宋体" w:cs="宋体" w:eastAsia="宋体"/>
                <w:color w:val="000000"/>
                <w:sz w:val="21"/>
              </w:rPr>
              <w:t>11、智能五线谱及简谱、歌词编辑和多功能页面调整：可编辑标题、副标题、作词作曲、版权信息，可编辑高音低音等大谱表及总谱，可调节页面大小及小节数量；音符、符点、升降音、休止符、多重三连音、倚音等录入后，可任意范围播放，支持五线谱的混合编辑，并且在任意类型谱表或混合谱表上添加歌词，智能歌词编辑器，一次输入多个歌词通过键盘便捷键即可自动对齐音符，可复制粘贴和整体删除，歌词及五线谱、简谱的字体大小支持任意设置，可任意插入、删除、修改、复制声部和小节，可将已选择小节随意设置移动到上一行或下一行，且可对小节任意加减拍，可以将小节及全曲音符升降（仅五线谱支持），可以重新整理小节或整个曲谱的版面，按照音符疏密分配或全曲小节宽度，间距自动匹配，重新排版；跨行小节保持框架与原声部一致；</w:t>
            </w:r>
          </w:p>
          <w:p>
            <w:pPr>
              <w:pStyle w:val="null3"/>
              <w:jc w:val="left"/>
            </w:pPr>
            <w:r>
              <w:rPr>
                <w:rFonts w:ascii="宋体" w:hAnsi="宋体" w:cs="宋体" w:eastAsia="宋体"/>
                <w:color w:val="000000"/>
                <w:sz w:val="21"/>
              </w:rPr>
              <w:t>12、智能变调：支持首调和固定调智能变调，支持简谱和五线谱的调性选择、转换和文本描述的调性，可任意选择更改国际通用≥14种常见调式，且转换调性时会有选择提示“音符变而音高不变”，“音符不变音高变”的提示；</w:t>
            </w:r>
          </w:p>
          <w:p>
            <w:pPr>
              <w:pStyle w:val="null3"/>
              <w:jc w:val="left"/>
            </w:pPr>
            <w:r>
              <w:rPr>
                <w:rFonts w:ascii="宋体" w:hAnsi="宋体" w:cs="宋体" w:eastAsia="宋体"/>
                <w:color w:val="000000"/>
                <w:sz w:val="21"/>
              </w:rPr>
              <w:t>13、悬浮窗提示：进入页面后，在鼠标停留或点击的位置，页面会有悬浮窗温馨提示，介绍功能及便捷方式等使用特点；</w:t>
            </w:r>
          </w:p>
          <w:p>
            <w:pPr>
              <w:pStyle w:val="null3"/>
              <w:jc w:val="left"/>
            </w:pPr>
            <w:r>
              <w:rPr>
                <w:rFonts w:ascii="宋体" w:hAnsi="宋体" w:cs="宋体" w:eastAsia="宋体"/>
                <w:color w:val="000000"/>
                <w:sz w:val="21"/>
              </w:rPr>
              <w:t>14、支持任意MIDI音频文件导入，并支持多音轨编辑，可随意设置各音轨音色，修改或增加音符达到再次创作的功能，可在多音轨谱表中选择任意音轨单独播放，可重复播放；</w:t>
            </w:r>
          </w:p>
          <w:p>
            <w:pPr>
              <w:pStyle w:val="null3"/>
              <w:jc w:val="left"/>
            </w:pPr>
            <w:r>
              <w:rPr>
                <w:rFonts w:ascii="宋体" w:hAnsi="宋体" w:cs="宋体" w:eastAsia="宋体"/>
                <w:color w:val="000000"/>
                <w:sz w:val="21"/>
              </w:rPr>
              <w:t>15、导入的曲谱文件若有错误，可选择性任意编辑更改；</w:t>
            </w:r>
          </w:p>
          <w:p>
            <w:pPr>
              <w:pStyle w:val="null3"/>
              <w:jc w:val="left"/>
            </w:pPr>
            <w:r>
              <w:rPr>
                <w:rFonts w:ascii="宋体" w:hAnsi="宋体" w:cs="宋体" w:eastAsia="宋体"/>
                <w:color w:val="000000"/>
                <w:sz w:val="21"/>
              </w:rPr>
              <w:t>16、MIDI作曲页面支持乐谱卷帘编辑器功能，辅助弹奏教学，以条形的方式显示所有音符的时值与音高，且与虚拟键盘交互显示，点击或触摸五线谱音阶位置或简谱唱名位置，虚拟键盘会显示相应位置且通过扬声器发声；</w:t>
            </w:r>
          </w:p>
          <w:p>
            <w:pPr>
              <w:pStyle w:val="null3"/>
              <w:jc w:val="left"/>
            </w:pPr>
            <w:r>
              <w:rPr>
                <w:rFonts w:ascii="宋体" w:hAnsi="宋体" w:cs="宋体" w:eastAsia="宋体"/>
                <w:color w:val="000000"/>
                <w:sz w:val="21"/>
              </w:rPr>
              <w:t>17、支持领唱与合唱打谱及乐谱总谱教学编辑功能，满足如交响乐、电声乐、民乐、打击乐、流行音乐总谱等，支持midi导入和外接音源（例如vsti格式）加载使用；</w:t>
            </w:r>
          </w:p>
          <w:p>
            <w:pPr>
              <w:pStyle w:val="null3"/>
              <w:jc w:val="left"/>
            </w:pPr>
            <w:r>
              <w:rPr>
                <w:rFonts w:ascii="宋体" w:hAnsi="宋体" w:cs="宋体" w:eastAsia="宋体"/>
                <w:color w:val="000000"/>
                <w:sz w:val="21"/>
              </w:rPr>
              <w:t>18、可编辑鼓谱、吉他谱、四线谱并播放，可插入吉他和弦标指法识图，或更改四线谱记谱相关乐器音色，如电吉他电贝司等乐器；</w:t>
            </w:r>
          </w:p>
          <w:p>
            <w:pPr>
              <w:pStyle w:val="null3"/>
              <w:jc w:val="left"/>
            </w:pPr>
            <w:r>
              <w:rPr>
                <w:rFonts w:ascii="宋体" w:hAnsi="宋体" w:cs="宋体" w:eastAsia="宋体"/>
                <w:color w:val="000000"/>
                <w:sz w:val="21"/>
              </w:rPr>
              <w:t>19、吉他谱制作：支持吉他简谱弹唱、吉他线谱弹唱、吉他简线弹唱谱；支持吉他和弦图、贝斯和弦图、尤克里里和弦图，且可以任意编辑、修改、保存、调入库和弦；</w:t>
            </w:r>
          </w:p>
          <w:p>
            <w:pPr>
              <w:pStyle w:val="null3"/>
              <w:jc w:val="left"/>
            </w:pPr>
            <w:r>
              <w:rPr>
                <w:rFonts w:ascii="宋体" w:hAnsi="宋体" w:cs="宋体" w:eastAsia="宋体"/>
                <w:color w:val="000000"/>
                <w:sz w:val="21"/>
              </w:rPr>
              <w:t>20、自动保存文件：若电脑等载体因断电或死机，所编辑的曲谱页面会自动保留，直至下次重新启动，启动后页面会显示载体瘫痪前的状态，可进行继续编辑；</w:t>
            </w:r>
          </w:p>
          <w:p>
            <w:pPr>
              <w:pStyle w:val="null3"/>
              <w:jc w:val="left"/>
            </w:pPr>
            <w:r>
              <w:rPr>
                <w:rFonts w:ascii="宋体" w:hAnsi="宋体" w:cs="宋体" w:eastAsia="宋体"/>
                <w:color w:val="000000"/>
                <w:sz w:val="21"/>
              </w:rPr>
              <w:t>21、MIDI作曲最多支持32音轨，在页面制谱界面可横向多页排版界面，具有MIDI钢琴卷帘音乐制作界面，可与制谱界面同时呈现，界面可减少和增加乐谱行数，可上下拖动页面卷轴，可调节节拍及演奏速度；</w:t>
            </w:r>
          </w:p>
          <w:p>
            <w:pPr>
              <w:pStyle w:val="null3"/>
              <w:jc w:val="left"/>
            </w:pPr>
            <w:r>
              <w:rPr>
                <w:rFonts w:ascii="宋体" w:hAnsi="宋体" w:cs="宋体" w:eastAsia="宋体"/>
                <w:color w:val="000000"/>
                <w:sz w:val="21"/>
              </w:rPr>
              <w:t>22、</w:t>
            </w:r>
            <w:r>
              <w:rPr>
                <w:rFonts w:ascii="宋体" w:hAnsi="宋体" w:cs="宋体" w:eastAsia="宋体"/>
                <w:color w:val="000000"/>
                <w:sz w:val="21"/>
              </w:rPr>
              <w:t>MIDI作曲</w:t>
            </w:r>
            <w:r>
              <w:rPr>
                <w:rFonts w:ascii="宋体" w:hAnsi="宋体" w:cs="宋体" w:eastAsia="宋体"/>
                <w:color w:val="000000"/>
                <w:sz w:val="21"/>
              </w:rPr>
              <w:t>制作窗口包含乐谱输入区和歌词输入区，可选择曲谱类型和控制每一声部的乐谱类型，有专业模式和初学模式供选择；</w:t>
            </w:r>
          </w:p>
          <w:p>
            <w:pPr>
              <w:pStyle w:val="null3"/>
              <w:jc w:val="left"/>
            </w:pPr>
            <w:r>
              <w:rPr>
                <w:rFonts w:ascii="宋体" w:hAnsi="宋体" w:cs="宋体" w:eastAsia="宋体"/>
                <w:color w:val="000000"/>
                <w:sz w:val="21"/>
              </w:rPr>
              <w:t>23、</w:t>
            </w:r>
            <w:r>
              <w:rPr>
                <w:rFonts w:ascii="宋体" w:hAnsi="宋体" w:cs="宋体" w:eastAsia="宋体"/>
                <w:color w:val="000000"/>
                <w:sz w:val="21"/>
              </w:rPr>
              <w:t>MIDI作曲</w:t>
            </w:r>
            <w:r>
              <w:rPr>
                <w:rFonts w:ascii="宋体" w:hAnsi="宋体" w:cs="宋体" w:eastAsia="宋体"/>
                <w:color w:val="000000"/>
                <w:sz w:val="21"/>
              </w:rPr>
              <w:t>支持多重输入方法，如键盘弹奏输入、MIDI键盘弹奏输入、快捷键输入，软件具有弧线的配对检测，直接点击对应便捷键可出现弧线的控制符，如有错误输入的控制点可以用删除连线按钮进行删除；</w:t>
            </w:r>
          </w:p>
          <w:p>
            <w:pPr>
              <w:pStyle w:val="null3"/>
              <w:jc w:val="left"/>
            </w:pPr>
            <w:r>
              <w:rPr>
                <w:rFonts w:ascii="宋体" w:hAnsi="宋体" w:cs="宋体" w:eastAsia="宋体"/>
                <w:color w:val="000000"/>
                <w:sz w:val="21"/>
              </w:rPr>
              <w:t>24、</w:t>
            </w:r>
            <w:r>
              <w:rPr>
                <w:rFonts w:ascii="宋体" w:hAnsi="宋体" w:cs="宋体" w:eastAsia="宋体"/>
                <w:color w:val="000000"/>
                <w:sz w:val="21"/>
              </w:rPr>
              <w:t>MIDI作曲</w:t>
            </w:r>
            <w:r>
              <w:rPr>
                <w:rFonts w:ascii="宋体" w:hAnsi="宋体" w:cs="宋体" w:eastAsia="宋体"/>
                <w:color w:val="000000"/>
                <w:sz w:val="21"/>
              </w:rPr>
              <w:t>音符的删除和修改可通过键盘DELETE键和软件的橡皮檫删除或修改，支持自动组合音符，在输入附点；</w:t>
            </w:r>
          </w:p>
          <w:p>
            <w:pPr>
              <w:pStyle w:val="null3"/>
              <w:jc w:val="left"/>
            </w:pPr>
            <w:r>
              <w:rPr>
                <w:rFonts w:ascii="宋体" w:hAnsi="宋体" w:cs="宋体" w:eastAsia="宋体"/>
                <w:color w:val="000000"/>
                <w:sz w:val="21"/>
              </w:rPr>
              <w:t>25、</w:t>
            </w:r>
            <w:r>
              <w:rPr>
                <w:rFonts w:ascii="宋体" w:hAnsi="宋体" w:cs="宋体" w:eastAsia="宋体"/>
                <w:color w:val="000000"/>
                <w:sz w:val="21"/>
              </w:rPr>
              <w:t>MIDI作曲</w:t>
            </w:r>
            <w:r>
              <w:rPr>
                <w:rFonts w:ascii="宋体" w:hAnsi="宋体" w:cs="宋体" w:eastAsia="宋体"/>
                <w:color w:val="000000"/>
                <w:sz w:val="21"/>
              </w:rPr>
              <w:t>具有作曲，排版，midi制作三大功能以及相应的专业界面；</w:t>
            </w:r>
          </w:p>
          <w:p>
            <w:pPr>
              <w:pStyle w:val="null3"/>
              <w:jc w:val="left"/>
            </w:pPr>
            <w:r>
              <w:rPr>
                <w:rFonts w:ascii="宋体" w:hAnsi="宋体" w:cs="宋体" w:eastAsia="宋体"/>
                <w:color w:val="000000"/>
                <w:sz w:val="21"/>
              </w:rPr>
              <w:t>26、MIDI页面制谱，支持简线混合编辑功能，点击五线谱音阶位置，会同时出现对应的简谱以及下方的钢琴卷帘窗口会呈现音高和时值，虚拟键盘可直观表述出输入的音符的音高；音符可录入、删除、复制和修改；</w:t>
            </w:r>
          </w:p>
          <w:p>
            <w:pPr>
              <w:pStyle w:val="null3"/>
              <w:jc w:val="both"/>
            </w:pPr>
            <w:r>
              <w:rPr>
                <w:rFonts w:ascii="宋体" w:hAnsi="宋体" w:cs="宋体" w:eastAsia="宋体"/>
                <w:color w:val="000000"/>
                <w:sz w:val="21"/>
              </w:rPr>
              <w:t>27、</w:t>
            </w:r>
            <w:r>
              <w:rPr>
                <w:rFonts w:ascii="宋体" w:hAnsi="宋体" w:cs="宋体" w:eastAsia="宋体"/>
                <w:color w:val="000000"/>
                <w:sz w:val="21"/>
              </w:rPr>
              <w:t>MIDI作曲</w:t>
            </w:r>
            <w:r>
              <w:rPr>
                <w:rFonts w:ascii="宋体" w:hAnsi="宋体" w:cs="宋体" w:eastAsia="宋体"/>
                <w:color w:val="000000"/>
                <w:sz w:val="21"/>
              </w:rPr>
              <w:t>支持调入MIDI音频文件以及MUSICXML格式文件，直接生成曲谱，可对调性进行设置，支持圆滑线和延音线的自动检测，可随时调用Windows系统字库的所有符号，可一键替换当前音符。</w:t>
            </w:r>
          </w:p>
        </w:tc>
      </w:tr>
    </w:tbl>
    <w:p>
      <w:pPr>
        <w:pStyle w:val="null3"/>
        <w:jc w:val="left"/>
      </w:pPr>
      <w:r>
        <w:rPr/>
        <w:t>标的名称：钟琴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w:t>
            </w:r>
            <w:r>
              <w:rPr>
                <w:rFonts w:ascii="宋体" w:hAnsi="宋体" w:cs="宋体" w:eastAsia="宋体"/>
                <w:color w:val="000000"/>
                <w:sz w:val="21"/>
              </w:rPr>
              <w:t>材质：皮革箱体，绒布内衬，环保树脂支撑架，橡胶提手，针织背带，琴锤木制和橡胶，黑色铁质支架。</w:t>
            </w:r>
          </w:p>
          <w:p>
            <w:pPr>
              <w:pStyle w:val="null3"/>
              <w:jc w:val="left"/>
            </w:pPr>
            <w:r>
              <w:rPr>
                <w:rFonts w:ascii="宋体" w:hAnsi="宋体" w:cs="宋体" w:eastAsia="宋体"/>
                <w:color w:val="000000"/>
                <w:sz w:val="21"/>
              </w:rPr>
              <w:t>▲2、结构：钟琴为16个整音，音域范围为从小字组a到小字二组a，外观为黑色皮革材质，可通过拉链展开和收纳，整体呈梯形，箱体配有手提带有并有吊环2个背带一根。配有2个拉链头双向开合，内部为绒布内衬和树脂支架，琴片表面无孔无钉，琴片为悬挂式琴键，通过琴弦连接，琴键全域可敲击。配有敲槌2付（4根)其中演奏槌1付(2根），实木材质，表面光滑无毛刺。静音练习槌1付（2根）橡胶材质，无割手感，槌头表面包裹静音软性材质，手柄处有产品名称浮雕，静音槌在阳光下有闪光效果。配钟琴专用支架，支架形状和产品相同，并配有可折叠乐谱放置板，支架高度可调节，可拆开收纳。</w:t>
            </w:r>
            <w:r>
              <w:rPr>
                <w:rFonts w:ascii="宋体" w:hAnsi="宋体" w:cs="宋体" w:eastAsia="宋体"/>
                <w:b/>
                <w:color w:val="000000"/>
                <w:sz w:val="21"/>
              </w:rPr>
              <w:t>（提供第三方检测机构出具的具有</w:t>
            </w:r>
            <w:r>
              <w:rPr>
                <w:rFonts w:ascii="宋体" w:hAnsi="宋体" w:cs="宋体" w:eastAsia="宋体"/>
                <w:b/>
                <w:color w:val="000000"/>
                <w:sz w:val="21"/>
              </w:rPr>
              <w:t>CMA标识的检测报告影印件证明）</w:t>
            </w:r>
          </w:p>
          <w:p>
            <w:pPr>
              <w:pStyle w:val="null3"/>
              <w:jc w:val="left"/>
            </w:pPr>
            <w:r>
              <w:rPr>
                <w:rFonts w:ascii="宋体" w:hAnsi="宋体" w:cs="宋体" w:eastAsia="宋体"/>
                <w:color w:val="000000"/>
                <w:sz w:val="21"/>
              </w:rPr>
              <w:t>3、</w:t>
            </w:r>
            <w:r>
              <w:rPr>
                <w:rFonts w:ascii="宋体" w:hAnsi="宋体" w:cs="宋体" w:eastAsia="宋体"/>
                <w:color w:val="000000"/>
                <w:sz w:val="21"/>
              </w:rPr>
              <w:t>规格：收纳后长度340mm，最宽端220mm，最窄端130mm，厚度为80mm.展开后底部宽490mm，顶部宽30mm，厚度41mm。琴片厚度为≥4mm，宽度为23mm；长度分别为82mm、91mm、102mm、112mm、126mm、138mm、150mm、167mm、80mm、89mm、97mm、106mm、119mm、130mm、145mm、159mm。演奏槌长≥208mm，槌头直径19mm，手柄直径8mm。静音槌长≥208mm，槌头直径21mm，手柄直径7mm。支架高度可调范围为750mm-150mm，支架底部宽520mm，支架顶部宽250mm，面板高度为350mm，可折叠乐谱放置架宽度为200mm，高度为200mm。</w:t>
            </w:r>
          </w:p>
          <w:p>
            <w:pPr>
              <w:pStyle w:val="null3"/>
              <w:jc w:val="both"/>
            </w:pPr>
            <w:r>
              <w:rPr>
                <w:rFonts w:ascii="宋体" w:hAnsi="宋体" w:cs="宋体" w:eastAsia="宋体"/>
                <w:color w:val="000000"/>
                <w:sz w:val="21"/>
              </w:rPr>
              <w:t>▲4、甲醛释放量≤0.08mg/㎥，甲笨释放量≤0.02mg/㎥，二甲笨释放量≤0.02mg/㎥，笨释放量≤0.11mg/㎥，总挥发有机化合物≤0.6mg/㎥，</w:t>
            </w:r>
            <w:r>
              <w:rPr>
                <w:rFonts w:ascii="宋体" w:hAnsi="宋体" w:cs="宋体" w:eastAsia="宋体"/>
                <w:b/>
                <w:color w:val="000000"/>
                <w:sz w:val="21"/>
              </w:rPr>
              <w:t>（提供第三方检测机构出具的具有</w:t>
            </w:r>
            <w:r>
              <w:rPr>
                <w:rFonts w:ascii="宋体" w:hAnsi="宋体" w:cs="宋体" w:eastAsia="宋体"/>
                <w:b/>
                <w:color w:val="000000"/>
                <w:sz w:val="21"/>
              </w:rPr>
              <w:t>CMA标识的检测报告影印件证明）。</w:t>
            </w:r>
          </w:p>
        </w:tc>
      </w:tr>
    </w:tbl>
    <w:p>
      <w:pPr>
        <w:pStyle w:val="null3"/>
        <w:jc w:val="left"/>
      </w:pPr>
      <w:r>
        <w:rPr/>
        <w:t>标的名称：沙锤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1、材质：桦木，沙粒。</w:t>
            </w:r>
          </w:p>
          <w:p>
            <w:pPr>
              <w:pStyle w:val="null3"/>
              <w:jc w:val="both"/>
            </w:pPr>
            <w:r>
              <w:rPr>
                <w:rFonts w:ascii="宋体" w:hAnsi="宋体" w:cs="宋体" w:eastAsia="宋体"/>
                <w:color w:val="000000"/>
                <w:sz w:val="21"/>
              </w:rPr>
              <w:t>2、规格：总长度≥260mm，锤体长度≥130mm，锤球直径≥80mm，手柄长≥134mm，手柄直径≥24mm。</w:t>
            </w:r>
          </w:p>
          <w:p>
            <w:pPr>
              <w:pStyle w:val="null3"/>
              <w:jc w:val="both"/>
            </w:pPr>
            <w:r>
              <w:rPr>
                <w:rFonts w:ascii="宋体" w:hAnsi="宋体" w:cs="宋体" w:eastAsia="宋体"/>
                <w:color w:val="000000"/>
                <w:sz w:val="21"/>
              </w:rPr>
              <w:t>3、结构：由2个椭圆带把红色沙锤组成，内装沙粒，两个为一付。柄由硬质桦木制成。手柄与锤球用环保胶连接牢固，外表喷环保红颜色漆，表面光滑，锤球画花装饰。</w:t>
            </w:r>
          </w:p>
        </w:tc>
      </w:tr>
    </w:tbl>
    <w:p>
      <w:pPr>
        <w:pStyle w:val="null3"/>
        <w:jc w:val="left"/>
      </w:pPr>
      <w:r>
        <w:rPr/>
        <w:t>标的名称：卡巴撒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1、结构：由木制手柄和木制“工”型框架，框架内部有金属包 裹，外部由 ≥10条电镀金属串珠构成，珠子表面平整无划痕，无毛刺；手柄表面光滑，无毛刺；</w:t>
            </w:r>
          </w:p>
          <w:p>
            <w:pPr>
              <w:pStyle w:val="null3"/>
              <w:jc w:val="left"/>
            </w:pPr>
            <w:r>
              <w:rPr>
                <w:rFonts w:ascii="宋体" w:hAnsi="宋体" w:cs="宋体" w:eastAsia="宋体"/>
                <w:color w:val="000000"/>
                <w:sz w:val="21"/>
              </w:rPr>
              <w:t>2、音质：音质清晰，无杂音、可根据摩擦或摇晃的速度快慢来 调整节奏。</w:t>
            </w:r>
          </w:p>
          <w:p>
            <w:pPr>
              <w:pStyle w:val="null3"/>
              <w:jc w:val="both"/>
            </w:pPr>
            <w:r>
              <w:rPr>
                <w:rFonts w:ascii="宋体" w:hAnsi="宋体" w:cs="宋体" w:eastAsia="宋体"/>
                <w:color w:val="000000"/>
                <w:sz w:val="21"/>
              </w:rPr>
              <w:t>3、规格：头部木块直径≥65mm，头部木块厚≥6mm，锤头高≥52mm，金属串珠区直径≥56mm，金属串珠区高≥43mm；手柄长≥100mm，手柄直径≥17</w:t>
            </w:r>
            <w:r>
              <w:rPr>
                <w:rFonts w:ascii="宋体" w:hAnsi="宋体" w:cs="宋体" w:eastAsia="宋体"/>
                <w:color w:val="000000"/>
                <w:sz w:val="18"/>
              </w:rPr>
              <w:t>～</w:t>
            </w:r>
            <w:r>
              <w:rPr>
                <w:rFonts w:ascii="宋体" w:hAnsi="宋体" w:cs="宋体" w:eastAsia="宋体"/>
                <w:color w:val="000000"/>
                <w:sz w:val="21"/>
              </w:rPr>
              <w:t>24mm。</w:t>
            </w:r>
          </w:p>
        </w:tc>
      </w:tr>
    </w:tbl>
    <w:p>
      <w:pPr>
        <w:pStyle w:val="null3"/>
        <w:jc w:val="left"/>
      </w:pPr>
      <w:r>
        <w:rPr/>
        <w:t>标的名称：双响筒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1、材质：桦木。</w:t>
            </w:r>
          </w:p>
          <w:p>
            <w:pPr>
              <w:pStyle w:val="null3"/>
              <w:jc w:val="left"/>
            </w:pPr>
            <w:r>
              <w:rPr>
                <w:rFonts w:ascii="宋体" w:hAnsi="宋体" w:cs="宋体" w:eastAsia="宋体"/>
                <w:color w:val="000000"/>
                <w:sz w:val="21"/>
              </w:rPr>
              <w:t>2、规格：双响筒筒长≥19CM，直径≥4CM，插孔棒长度≥15CM，敲棒长度≥15CM。</w:t>
            </w:r>
          </w:p>
          <w:p>
            <w:pPr>
              <w:pStyle w:val="null3"/>
              <w:jc w:val="both"/>
            </w:pPr>
            <w:r>
              <w:rPr>
                <w:rFonts w:ascii="宋体" w:hAnsi="宋体" w:cs="宋体" w:eastAsia="宋体"/>
                <w:color w:val="000000"/>
                <w:sz w:val="21"/>
              </w:rPr>
              <w:t>3、结构：由筒体、手柄、击槌组成。</w:t>
            </w:r>
          </w:p>
        </w:tc>
      </w:tr>
    </w:tbl>
    <w:p>
      <w:pPr>
        <w:pStyle w:val="null3"/>
        <w:jc w:val="left"/>
      </w:pPr>
      <w:r>
        <w:rPr/>
        <w:t>标的名称：南梆子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1、材质：梨木或硬杂木；</w:t>
            </w:r>
          </w:p>
          <w:p>
            <w:pPr>
              <w:pStyle w:val="null3"/>
              <w:jc w:val="both"/>
            </w:pPr>
            <w:r>
              <w:rPr>
                <w:rFonts w:ascii="宋体" w:hAnsi="宋体" w:cs="宋体" w:eastAsia="宋体"/>
                <w:color w:val="000000"/>
                <w:sz w:val="21"/>
              </w:rPr>
              <w:t>2、结构：由木制中空长方体梆子和敲棒构成；中间为一长方形音孔，内腔渐大，音孔镂空高≥8mm，配一支敲棒。</w:t>
            </w:r>
          </w:p>
          <w:p>
            <w:pPr>
              <w:pStyle w:val="null3"/>
              <w:jc w:val="both"/>
            </w:pPr>
            <w:r>
              <w:rPr>
                <w:rFonts w:ascii="宋体" w:hAnsi="宋体" w:cs="宋体" w:eastAsia="宋体"/>
                <w:color w:val="000000"/>
                <w:sz w:val="21"/>
              </w:rPr>
              <w:t>3、规格：长≥195mm，宽≥39mm，开缝长≥139mm；敲棒长≥150mm，击锤直径≥12mm。</w:t>
            </w:r>
          </w:p>
        </w:tc>
      </w:tr>
    </w:tbl>
    <w:p>
      <w:pPr>
        <w:pStyle w:val="null3"/>
        <w:jc w:val="left"/>
      </w:pPr>
      <w:r>
        <w:rPr/>
        <w:t>标的名称：木鱼</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1、材质：椿木，喷涂环保红色清漆。</w:t>
            </w:r>
          </w:p>
          <w:p>
            <w:pPr>
              <w:pStyle w:val="null3"/>
              <w:jc w:val="left"/>
            </w:pPr>
            <w:r>
              <w:rPr>
                <w:rFonts w:ascii="宋体" w:hAnsi="宋体" w:cs="宋体" w:eastAsia="宋体"/>
                <w:color w:val="000000"/>
                <w:sz w:val="21"/>
              </w:rPr>
              <w:t>2、规格：8音木鱼的尺寸分别为：≥9.3cm；≥8.8cm；≥8.4cm；≥7.8cm；≥7.4cm；≥6.7cm；≥6.3cm；≥6cm。</w:t>
            </w:r>
          </w:p>
          <w:p>
            <w:pPr>
              <w:pStyle w:val="null3"/>
              <w:jc w:val="both"/>
            </w:pPr>
            <w:r>
              <w:rPr>
                <w:rFonts w:ascii="宋体" w:hAnsi="宋体" w:cs="宋体" w:eastAsia="宋体"/>
                <w:color w:val="000000"/>
                <w:sz w:val="21"/>
              </w:rPr>
              <w:t>3、结构：由木鱼及木槌组成，8个大小不一、音高不同的木鱼为一套。</w:t>
            </w:r>
          </w:p>
        </w:tc>
      </w:tr>
    </w:tbl>
    <w:p>
      <w:pPr>
        <w:pStyle w:val="null3"/>
        <w:jc w:val="left"/>
      </w:pPr>
      <w:r>
        <w:rPr/>
        <w:t>标的名称：铃鼓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1、材质：≥4层木制板材，金属铃片，厚羊皮，织带，金属泡钉；</w:t>
            </w:r>
          </w:p>
          <w:p>
            <w:pPr>
              <w:pStyle w:val="null3"/>
              <w:jc w:val="left"/>
            </w:pPr>
            <w:r>
              <w:rPr>
                <w:rFonts w:ascii="宋体" w:hAnsi="宋体" w:cs="宋体" w:eastAsia="宋体"/>
                <w:color w:val="000000"/>
                <w:sz w:val="21"/>
              </w:rPr>
              <w:t>2、结构：羊皮鼓面，鼓面有彩色地图图案，并有地域风格的色彩，鼓皮表面边缘有红色织带包裹，鼓圈周围镶嵌≥6对金属铃片，并配有≥5个毛球，毛球上有彩色丝带，鼓身周围有≥24颗泡钉固定鼓皮，鼓皮内部印有字母；</w:t>
            </w:r>
          </w:p>
          <w:p>
            <w:pPr>
              <w:pStyle w:val="null3"/>
              <w:jc w:val="both"/>
            </w:pPr>
            <w:r>
              <w:rPr>
                <w:rFonts w:ascii="宋体" w:hAnsi="宋体" w:cs="宋体" w:eastAsia="宋体"/>
                <w:color w:val="000000"/>
                <w:sz w:val="21"/>
              </w:rPr>
              <w:t>3、规格：鼓面直径≥200mm，高度≥4.6mm，鼓圈厚度≥6mm，长孔长度≥4.7mm，圆孔直径≥20mm，长孔之间间距≥35mm，圆孔和长孔间距≥50mm，毛球直径≥15mm毛球上丝带长度≥80mm，泡钉直径≥5mm；</w:t>
            </w:r>
          </w:p>
        </w:tc>
      </w:tr>
    </w:tbl>
    <w:p>
      <w:pPr>
        <w:pStyle w:val="null3"/>
        <w:jc w:val="left"/>
      </w:pPr>
      <w:r>
        <w:rPr/>
        <w:t>标的名称：三角铁</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both"/>
            </w:pPr>
            <w:r>
              <w:rPr>
                <w:rFonts w:ascii="宋体" w:hAnsi="宋体" w:cs="宋体" w:eastAsia="宋体"/>
                <w:color w:val="000000"/>
                <w:sz w:val="21"/>
              </w:rPr>
              <w:t>1、材质：锰钢。</w:t>
            </w:r>
          </w:p>
          <w:p>
            <w:pPr>
              <w:pStyle w:val="null3"/>
              <w:jc w:val="both"/>
            </w:pPr>
            <w:r>
              <w:rPr>
                <w:rFonts w:ascii="宋体" w:hAnsi="宋体" w:cs="宋体" w:eastAsia="宋体"/>
                <w:color w:val="000000"/>
                <w:sz w:val="21"/>
              </w:rPr>
              <w:t>2、结构：由1根敲棒和3个等边三角形的三角铁组成，3个为一套，表面镀铬；金属敲击棒的顶端带有软橡胶保护垫，每个三角铁都带有软橡胶制作的勾手。</w:t>
            </w:r>
          </w:p>
          <w:p>
            <w:pPr>
              <w:pStyle w:val="null3"/>
              <w:jc w:val="both"/>
            </w:pPr>
            <w:r>
              <w:rPr>
                <w:rFonts w:ascii="宋体" w:hAnsi="宋体" w:cs="宋体" w:eastAsia="宋体"/>
                <w:color w:val="000000"/>
                <w:sz w:val="21"/>
              </w:rPr>
              <w:t>3、规格：3件套三角铁的尺寸分别为：250mm；200mm；145mm；金属敲棒的长度130mm(±2mm)；三角铁的直径≥8mm，金属击棒的直径≥5mm。</w:t>
            </w:r>
          </w:p>
        </w:tc>
      </w:tr>
    </w:tbl>
    <w:p>
      <w:pPr>
        <w:pStyle w:val="null3"/>
        <w:jc w:val="left"/>
      </w:pPr>
      <w:r>
        <w:rPr/>
        <w:t>标的名称：碰铃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1、材质：响铜。</w:t>
            </w:r>
          </w:p>
          <w:p>
            <w:pPr>
              <w:pStyle w:val="null3"/>
              <w:jc w:val="both"/>
            </w:pPr>
            <w:r>
              <w:rPr>
                <w:rFonts w:ascii="宋体" w:hAnsi="宋体" w:cs="宋体" w:eastAsia="宋体"/>
                <w:color w:val="000000"/>
                <w:sz w:val="21"/>
              </w:rPr>
              <w:t>2、规格：碰钟外直径≥48mm，高度≥37mm，壁厚≥2mm；</w:t>
            </w:r>
          </w:p>
          <w:p>
            <w:pPr>
              <w:pStyle w:val="null3"/>
              <w:jc w:val="both"/>
            </w:pPr>
            <w:r>
              <w:rPr>
                <w:rFonts w:ascii="宋体" w:hAnsi="宋体" w:cs="宋体" w:eastAsia="宋体"/>
                <w:color w:val="000000"/>
                <w:sz w:val="21"/>
              </w:rPr>
              <w:t>3、结构：由1根绳带连接2个碰钟组成，二个为一付，材质厚实，音质明亮。</w:t>
            </w:r>
          </w:p>
        </w:tc>
      </w:tr>
    </w:tbl>
    <w:p>
      <w:pPr>
        <w:pStyle w:val="null3"/>
        <w:jc w:val="left"/>
      </w:pPr>
      <w:r>
        <w:rPr/>
        <w:t>标的名称：大军鼓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1、材质：PVC鼓圈。</w:t>
            </w:r>
          </w:p>
          <w:p>
            <w:pPr>
              <w:pStyle w:val="null3"/>
              <w:jc w:val="left"/>
            </w:pPr>
            <w:r>
              <w:rPr>
                <w:rFonts w:ascii="宋体" w:hAnsi="宋体" w:cs="宋体" w:eastAsia="宋体"/>
                <w:color w:val="000000"/>
                <w:sz w:val="21"/>
              </w:rPr>
              <w:t>2、规格：24"×10"，鼓面的直径≥62cm，鼓高直径≥27cm，鼓棒长≥32cm。</w:t>
            </w:r>
          </w:p>
          <w:p>
            <w:pPr>
              <w:pStyle w:val="null3"/>
              <w:jc w:val="left"/>
            </w:pPr>
            <w:r>
              <w:rPr>
                <w:rFonts w:ascii="宋体" w:hAnsi="宋体" w:cs="宋体" w:eastAsia="宋体"/>
                <w:color w:val="000000"/>
                <w:sz w:val="21"/>
              </w:rPr>
              <w:t>3、内附：鼓棒、背带。</w:t>
            </w:r>
          </w:p>
          <w:p>
            <w:pPr>
              <w:pStyle w:val="null3"/>
              <w:jc w:val="both"/>
            </w:pPr>
            <w:r>
              <w:rPr>
                <w:rFonts w:ascii="宋体" w:hAnsi="宋体" w:cs="宋体" w:eastAsia="宋体"/>
                <w:color w:val="000000"/>
                <w:sz w:val="21"/>
              </w:rPr>
              <w:t>★4、产品通过挥发性有害物质限量甲醛检验检测，甲醛含量≤0.08mg/㎥，符合</w:t>
            </w:r>
            <w:r>
              <w:rPr>
                <w:rFonts w:ascii="宋体" w:hAnsi="宋体" w:cs="宋体" w:eastAsia="宋体"/>
                <w:sz w:val="21"/>
              </w:rPr>
              <w:t>GB 28489-2022</w:t>
            </w:r>
            <w:r>
              <w:rPr>
                <w:rFonts w:ascii="宋体" w:hAnsi="宋体" w:cs="宋体" w:eastAsia="宋体"/>
                <w:color w:val="000000"/>
                <w:sz w:val="21"/>
              </w:rPr>
              <w:t>《乐器有害物质限量》。</w:t>
            </w:r>
            <w:r>
              <w:rPr>
                <w:rFonts w:ascii="宋体" w:hAnsi="宋体" w:cs="宋体" w:eastAsia="宋体"/>
                <w:b/>
                <w:color w:val="000000"/>
                <w:sz w:val="21"/>
              </w:rPr>
              <w:t>（提供第三方检测机构出具的具有</w:t>
            </w:r>
            <w:r>
              <w:rPr>
                <w:rFonts w:ascii="宋体" w:hAnsi="宋体" w:cs="宋体" w:eastAsia="宋体"/>
                <w:b/>
                <w:color w:val="000000"/>
                <w:sz w:val="21"/>
              </w:rPr>
              <w:t>CMA标识的检测报告影印件证明）</w:t>
            </w:r>
          </w:p>
        </w:tc>
      </w:tr>
    </w:tbl>
    <w:p>
      <w:pPr>
        <w:pStyle w:val="null3"/>
        <w:jc w:val="left"/>
      </w:pPr>
      <w:r>
        <w:rPr/>
        <w:t>标的名称：小军鼓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1、材质：PVC鼓圈。</w:t>
            </w:r>
          </w:p>
          <w:p>
            <w:pPr>
              <w:pStyle w:val="null3"/>
              <w:jc w:val="left"/>
            </w:pPr>
            <w:r>
              <w:rPr>
                <w:rFonts w:ascii="宋体" w:hAnsi="宋体" w:cs="宋体" w:eastAsia="宋体"/>
                <w:color w:val="000000"/>
                <w:sz w:val="21"/>
              </w:rPr>
              <w:t>2、规格：14"×4"，鼓面的直径≥36.5cm，鼓高直径≥11.5cm，鼓棒长≥32cm。</w:t>
            </w:r>
          </w:p>
          <w:p>
            <w:pPr>
              <w:pStyle w:val="null3"/>
              <w:jc w:val="left"/>
            </w:pPr>
            <w:r>
              <w:rPr>
                <w:rFonts w:ascii="宋体" w:hAnsi="宋体" w:cs="宋体" w:eastAsia="宋体"/>
                <w:color w:val="000000"/>
                <w:sz w:val="21"/>
              </w:rPr>
              <w:t>3、内附：背带、鼓棒。</w:t>
            </w:r>
          </w:p>
          <w:p>
            <w:pPr>
              <w:pStyle w:val="null3"/>
              <w:jc w:val="both"/>
            </w:pPr>
            <w:r>
              <w:rPr>
                <w:rFonts w:ascii="宋体" w:hAnsi="宋体" w:cs="宋体" w:eastAsia="宋体"/>
                <w:color w:val="000000"/>
                <w:sz w:val="21"/>
              </w:rPr>
              <w:t>★4、产品通过挥发性有害物质限量甲醛检验检测，甲醛含量≤0.08mg/㎥，符合</w:t>
            </w:r>
            <w:r>
              <w:rPr>
                <w:rFonts w:ascii="宋体" w:hAnsi="宋体" w:cs="宋体" w:eastAsia="宋体"/>
                <w:sz w:val="21"/>
              </w:rPr>
              <w:t>GB 28489-2022</w:t>
            </w:r>
            <w:r>
              <w:rPr>
                <w:rFonts w:ascii="宋体" w:hAnsi="宋体" w:cs="宋体" w:eastAsia="宋体"/>
                <w:color w:val="000000"/>
                <w:sz w:val="21"/>
              </w:rPr>
              <w:t>《乐器有害物质限量》。</w:t>
            </w:r>
            <w:r>
              <w:rPr>
                <w:rFonts w:ascii="宋体" w:hAnsi="宋体" w:cs="宋体" w:eastAsia="宋体"/>
                <w:b/>
                <w:color w:val="000000"/>
                <w:sz w:val="21"/>
              </w:rPr>
              <w:t>（提供第三方检测机构出具的具有</w:t>
            </w:r>
            <w:r>
              <w:rPr>
                <w:rFonts w:ascii="宋体" w:hAnsi="宋体" w:cs="宋体" w:eastAsia="宋体"/>
                <w:b/>
                <w:color w:val="000000"/>
                <w:sz w:val="21"/>
              </w:rPr>
              <w:t>CMA标识的检测报告影印件证明）</w:t>
            </w:r>
          </w:p>
        </w:tc>
      </w:tr>
    </w:tbl>
    <w:p>
      <w:pPr>
        <w:pStyle w:val="null3"/>
        <w:jc w:val="left"/>
      </w:pPr>
      <w:r>
        <w:rPr/>
        <w:t>标的名称：多音鼓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18"/>
              </w:rPr>
              <w:t>1、材质：金属鼓腔贴PVC。</w:t>
            </w:r>
          </w:p>
          <w:p>
            <w:pPr>
              <w:pStyle w:val="null3"/>
              <w:jc w:val="both"/>
            </w:pPr>
            <w:r>
              <w:rPr>
                <w:rFonts w:ascii="宋体" w:hAnsi="宋体" w:cs="宋体" w:eastAsia="宋体"/>
                <w:color w:val="000000"/>
                <w:sz w:val="18"/>
              </w:rPr>
              <w:t>2、结构：由三个不同尺寸的鼓腔、鼓膜与压边圈、金属配件、金属背架组成；</w:t>
            </w:r>
          </w:p>
          <w:p>
            <w:pPr>
              <w:pStyle w:val="null3"/>
              <w:jc w:val="both"/>
            </w:pPr>
            <w:r>
              <w:rPr>
                <w:rFonts w:ascii="宋体" w:hAnsi="宋体" w:cs="宋体" w:eastAsia="宋体"/>
                <w:color w:val="000000"/>
                <w:sz w:val="18"/>
              </w:rPr>
              <w:t>3、规格：三个鼓尺寸分别为10"12"13"；背架承重20kg～25kg不滑落，采用加粗钢板，内部采用加厚海绵，背架高度可调节，调节范围110～115mm；各鼓外观经过喷沙氧化处理。</w:t>
            </w:r>
          </w:p>
        </w:tc>
      </w:tr>
    </w:tbl>
    <w:p>
      <w:pPr>
        <w:pStyle w:val="null3"/>
        <w:jc w:val="left"/>
      </w:pPr>
      <w:r>
        <w:rPr/>
        <w:t>标的名称：竖笛1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1、材质：ABS树脂。</w:t>
            </w:r>
          </w:p>
          <w:p>
            <w:pPr>
              <w:pStyle w:val="null3"/>
              <w:jc w:val="both"/>
            </w:pPr>
            <w:r>
              <w:rPr>
                <w:rFonts w:ascii="宋体" w:hAnsi="宋体" w:cs="宋体" w:eastAsia="宋体"/>
                <w:color w:val="000000"/>
                <w:sz w:val="21"/>
              </w:rPr>
              <w:t>2、结构：由环保塑料制成的6孔竖笛一支，内附:竖笛说明书（含指法表）、竖笛挂绳，PVC袋包装，笛身贴有镭射光标。</w:t>
            </w:r>
          </w:p>
          <w:p>
            <w:pPr>
              <w:pStyle w:val="null3"/>
              <w:jc w:val="both"/>
            </w:pPr>
            <w:r>
              <w:rPr>
                <w:rFonts w:ascii="宋体" w:hAnsi="宋体" w:cs="宋体" w:eastAsia="宋体"/>
                <w:color w:val="000000"/>
                <w:sz w:val="21"/>
              </w:rPr>
              <w:t>3、调性：C调。</w:t>
            </w:r>
          </w:p>
        </w:tc>
      </w:tr>
    </w:tbl>
    <w:p>
      <w:pPr>
        <w:pStyle w:val="null3"/>
        <w:jc w:val="left"/>
      </w:pPr>
      <w:r>
        <w:rPr/>
        <w:t>标的名称：竖笛2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1、材质：木制。</w:t>
            </w:r>
          </w:p>
          <w:p>
            <w:pPr>
              <w:pStyle w:val="null3"/>
              <w:jc w:val="left"/>
            </w:pPr>
            <w:r>
              <w:rPr>
                <w:rFonts w:ascii="宋体" w:hAnsi="宋体" w:cs="宋体" w:eastAsia="宋体"/>
                <w:color w:val="000000"/>
                <w:sz w:val="21"/>
              </w:rPr>
              <w:t>2、结构：由木制材料制成的8孔竖笛一支，笛身贴有镭射光标。</w:t>
            </w:r>
          </w:p>
          <w:p>
            <w:pPr>
              <w:pStyle w:val="null3"/>
              <w:jc w:val="both"/>
            </w:pPr>
            <w:r>
              <w:rPr>
                <w:rFonts w:ascii="宋体" w:hAnsi="宋体" w:cs="宋体" w:eastAsia="宋体"/>
                <w:color w:val="000000"/>
                <w:sz w:val="21"/>
              </w:rPr>
              <w:t>3、调性：C调。</w:t>
            </w:r>
          </w:p>
        </w:tc>
      </w:tr>
    </w:tbl>
    <w:p>
      <w:pPr>
        <w:pStyle w:val="null3"/>
        <w:jc w:val="left"/>
      </w:pPr>
      <w:r>
        <w:rPr/>
        <w:t>标的名称：吉它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1、面板：椴木。</w:t>
            </w:r>
          </w:p>
          <w:p>
            <w:pPr>
              <w:pStyle w:val="null3"/>
              <w:jc w:val="left"/>
            </w:pPr>
            <w:r>
              <w:rPr>
                <w:rFonts w:ascii="宋体" w:hAnsi="宋体" w:cs="宋体" w:eastAsia="宋体"/>
                <w:color w:val="000000"/>
                <w:sz w:val="21"/>
              </w:rPr>
              <w:t>2、背侧：椴木。</w:t>
            </w:r>
          </w:p>
          <w:p>
            <w:pPr>
              <w:pStyle w:val="null3"/>
              <w:jc w:val="left"/>
            </w:pPr>
            <w:r>
              <w:rPr>
                <w:rFonts w:ascii="宋体" w:hAnsi="宋体" w:cs="宋体" w:eastAsia="宋体"/>
                <w:color w:val="000000"/>
                <w:sz w:val="21"/>
              </w:rPr>
              <w:t>3、指板：科技木。</w:t>
            </w:r>
          </w:p>
          <w:p>
            <w:pPr>
              <w:pStyle w:val="null3"/>
              <w:jc w:val="left"/>
            </w:pPr>
            <w:r>
              <w:rPr>
                <w:rFonts w:ascii="宋体" w:hAnsi="宋体" w:cs="宋体" w:eastAsia="宋体"/>
                <w:color w:val="000000"/>
                <w:sz w:val="21"/>
              </w:rPr>
              <w:t>4、漆面：亮光漆面。</w:t>
            </w:r>
          </w:p>
          <w:p>
            <w:pPr>
              <w:pStyle w:val="null3"/>
              <w:jc w:val="left"/>
            </w:pPr>
            <w:r>
              <w:rPr>
                <w:rFonts w:ascii="宋体" w:hAnsi="宋体" w:cs="宋体" w:eastAsia="宋体"/>
                <w:color w:val="000000"/>
                <w:sz w:val="21"/>
              </w:rPr>
              <w:t>5、颜色：BK/BL/NT/RD/VT/WA/YL。</w:t>
            </w:r>
          </w:p>
          <w:p>
            <w:pPr>
              <w:pStyle w:val="null3"/>
              <w:jc w:val="left"/>
            </w:pPr>
            <w:r>
              <w:rPr>
                <w:rFonts w:ascii="宋体" w:hAnsi="宋体" w:cs="宋体" w:eastAsia="宋体"/>
                <w:color w:val="000000"/>
                <w:sz w:val="21"/>
              </w:rPr>
              <w:t>6、包边：画边。</w:t>
            </w:r>
          </w:p>
          <w:p>
            <w:pPr>
              <w:pStyle w:val="null3"/>
              <w:jc w:val="left"/>
            </w:pPr>
            <w:r>
              <w:rPr>
                <w:rFonts w:ascii="宋体" w:hAnsi="宋体" w:cs="宋体" w:eastAsia="宋体"/>
                <w:color w:val="000000"/>
                <w:sz w:val="21"/>
              </w:rPr>
              <w:t>7、品名：缺角古典吉他。</w:t>
            </w:r>
          </w:p>
          <w:p>
            <w:pPr>
              <w:pStyle w:val="null3"/>
              <w:jc w:val="left"/>
            </w:pPr>
            <w:r>
              <w:rPr>
                <w:rFonts w:ascii="宋体" w:hAnsi="宋体" w:cs="宋体" w:eastAsia="宋体"/>
                <w:color w:val="000000"/>
                <w:sz w:val="21"/>
              </w:rPr>
              <w:t>8、琴颈：桃花芯。</w:t>
            </w:r>
          </w:p>
          <w:p>
            <w:pPr>
              <w:pStyle w:val="null3"/>
              <w:jc w:val="both"/>
            </w:pPr>
            <w:r>
              <w:rPr>
                <w:rFonts w:ascii="宋体" w:hAnsi="宋体" w:cs="宋体" w:eastAsia="宋体"/>
                <w:color w:val="000000"/>
                <w:sz w:val="21"/>
              </w:rPr>
              <w:t>9、音品：金属。</w:t>
            </w:r>
          </w:p>
        </w:tc>
      </w:tr>
    </w:tbl>
    <w:p>
      <w:pPr>
        <w:pStyle w:val="null3"/>
        <w:jc w:val="left"/>
      </w:pPr>
      <w:r>
        <w:rPr/>
        <w:t>标的名称：堂鼓</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1、材质：木制、水牛皮鼓面，含鼓铁架。</w:t>
            </w:r>
          </w:p>
          <w:p>
            <w:pPr>
              <w:pStyle w:val="null3"/>
              <w:jc w:val="left"/>
            </w:pPr>
            <w:r>
              <w:rPr>
                <w:rFonts w:ascii="宋体" w:hAnsi="宋体" w:cs="宋体" w:eastAsia="宋体"/>
                <w:color w:val="000000"/>
                <w:sz w:val="21"/>
              </w:rPr>
              <w:t>2、规格：鼓面直径≥310mm，高度≥320mm。</w:t>
            </w:r>
          </w:p>
          <w:p>
            <w:pPr>
              <w:pStyle w:val="null3"/>
              <w:jc w:val="both"/>
            </w:pPr>
            <w:r>
              <w:rPr>
                <w:rFonts w:ascii="宋体" w:hAnsi="宋体" w:cs="宋体" w:eastAsia="宋体"/>
                <w:color w:val="000000"/>
                <w:sz w:val="21"/>
              </w:rPr>
              <w:t>3、结构：由木制鼓圈和水牛皮鼓面组成。鼓圈与鼓面连接处用锚钉固定。鼓圈喷油红色环保油漆，鼓的侧面两端镶有铝制挂钩，可同时挂在鼓架上使用。</w:t>
            </w:r>
          </w:p>
        </w:tc>
      </w:tr>
    </w:tbl>
    <w:p>
      <w:pPr>
        <w:pStyle w:val="null3"/>
        <w:jc w:val="left"/>
      </w:pPr>
      <w:r>
        <w:rPr/>
        <w:t>标的名称：中虎音锣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1、材质：响铜。</w:t>
            </w:r>
          </w:p>
          <w:p>
            <w:pPr>
              <w:pStyle w:val="null3"/>
              <w:jc w:val="left"/>
            </w:pPr>
            <w:r>
              <w:rPr>
                <w:rFonts w:ascii="宋体" w:hAnsi="宋体" w:cs="宋体" w:eastAsia="宋体"/>
                <w:color w:val="000000"/>
                <w:sz w:val="21"/>
              </w:rPr>
              <w:t>2、结构：锣身为一圆型弧面，中心部稍凸起，锣的内部中心位置印有商标，锣边缘开有两个小孔穿绳。</w:t>
            </w:r>
          </w:p>
          <w:p>
            <w:pPr>
              <w:pStyle w:val="null3"/>
              <w:jc w:val="both"/>
            </w:pPr>
            <w:r>
              <w:rPr>
                <w:rFonts w:ascii="宋体" w:hAnsi="宋体" w:cs="宋体" w:eastAsia="宋体"/>
                <w:color w:val="000000"/>
                <w:sz w:val="21"/>
              </w:rPr>
              <w:t>3、规格：锣直径≥300mm，外延厚度≥2mm，中心脐直径≥100mm，重量≥800g，敲槌长度≥245mm。</w:t>
            </w:r>
          </w:p>
        </w:tc>
      </w:tr>
    </w:tbl>
    <w:p>
      <w:pPr>
        <w:pStyle w:val="null3"/>
        <w:jc w:val="left"/>
      </w:pPr>
      <w:r>
        <w:rPr/>
        <w:t>标的名称：小锣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1、材质：响铜。</w:t>
            </w:r>
          </w:p>
          <w:p>
            <w:pPr>
              <w:pStyle w:val="null3"/>
              <w:jc w:val="left"/>
            </w:pPr>
            <w:r>
              <w:rPr>
                <w:rFonts w:ascii="宋体" w:hAnsi="宋体" w:cs="宋体" w:eastAsia="宋体"/>
                <w:color w:val="000000"/>
                <w:sz w:val="21"/>
              </w:rPr>
              <w:t>2、结构：小锣身为一圆型弧面，响铜制，中心部稍凸起，锣的内部中心位置印有商标，锣边缘开有两个小孔穿绳。</w:t>
            </w:r>
          </w:p>
          <w:p>
            <w:pPr>
              <w:pStyle w:val="null3"/>
              <w:jc w:val="both"/>
            </w:pPr>
            <w:r>
              <w:rPr>
                <w:rFonts w:ascii="宋体" w:hAnsi="宋体" w:cs="宋体" w:eastAsia="宋体"/>
                <w:color w:val="000000"/>
                <w:sz w:val="21"/>
              </w:rPr>
              <w:t>3、规格：锣直径为≥215mm，外延厚度≥1.5mm，木片长度≥265mm。</w:t>
            </w:r>
          </w:p>
        </w:tc>
      </w:tr>
    </w:tbl>
    <w:p>
      <w:pPr>
        <w:pStyle w:val="null3"/>
        <w:jc w:val="left"/>
      </w:pPr>
      <w:r>
        <w:rPr/>
        <w:t>标的名称：铙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1、材质：响铜。</w:t>
            </w:r>
          </w:p>
          <w:p>
            <w:pPr>
              <w:pStyle w:val="null3"/>
              <w:jc w:val="left"/>
            </w:pPr>
            <w:r>
              <w:rPr>
                <w:rFonts w:ascii="宋体" w:hAnsi="宋体" w:cs="宋体" w:eastAsia="宋体"/>
                <w:color w:val="000000"/>
                <w:sz w:val="21"/>
              </w:rPr>
              <w:t>2、规格：直径≥27cm。</w:t>
            </w:r>
          </w:p>
          <w:p>
            <w:pPr>
              <w:pStyle w:val="null3"/>
              <w:jc w:val="both"/>
            </w:pPr>
            <w:r>
              <w:rPr>
                <w:rFonts w:ascii="宋体" w:hAnsi="宋体" w:cs="宋体" w:eastAsia="宋体"/>
                <w:color w:val="000000"/>
                <w:sz w:val="21"/>
              </w:rPr>
              <w:t>3、结构：饶体为一圆形金属板，用“响铜”制成，中部隆起的半球形部分称“帽”，顶部钻有小孔，用粗绳栓系，两个为一付。</w:t>
            </w:r>
          </w:p>
        </w:tc>
      </w:tr>
    </w:tbl>
    <w:p>
      <w:pPr>
        <w:pStyle w:val="null3"/>
        <w:jc w:val="left"/>
      </w:pPr>
      <w:r>
        <w:rPr/>
        <w:t>标的名称：钹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1、材质：响铜。</w:t>
            </w:r>
          </w:p>
          <w:p>
            <w:pPr>
              <w:pStyle w:val="null3"/>
              <w:jc w:val="left"/>
            </w:pPr>
            <w:r>
              <w:rPr>
                <w:rFonts w:ascii="宋体" w:hAnsi="宋体" w:cs="宋体" w:eastAsia="宋体"/>
                <w:color w:val="000000"/>
                <w:sz w:val="21"/>
              </w:rPr>
              <w:t>2、规格：直径≥150mm，壁厚≥1、2mm，帽口直径≥65mm，重量≥368g。</w:t>
            </w:r>
          </w:p>
          <w:p>
            <w:pPr>
              <w:pStyle w:val="null3"/>
              <w:jc w:val="both"/>
            </w:pPr>
            <w:r>
              <w:rPr>
                <w:rFonts w:ascii="宋体" w:hAnsi="宋体" w:cs="宋体" w:eastAsia="宋体"/>
                <w:color w:val="000000"/>
                <w:sz w:val="21"/>
              </w:rPr>
              <w:t>3、结构：钹体为一圆形金属板，用“响铜”制成，中部隆起的半球形部分称“帽”，顶部钻有小孔，用粗绳栓系，两个为一付。</w:t>
            </w:r>
          </w:p>
        </w:tc>
      </w:tr>
    </w:tbl>
    <w:p>
      <w:pPr>
        <w:pStyle w:val="null3"/>
        <w:jc w:val="left"/>
      </w:pPr>
      <w:r>
        <w:rPr/>
        <w:t>标的名称：音乐凳（椅）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1、材质：PE。</w:t>
            </w:r>
          </w:p>
          <w:p>
            <w:pPr>
              <w:pStyle w:val="null3"/>
              <w:jc w:val="left"/>
            </w:pPr>
            <w:r>
              <w:rPr>
                <w:rFonts w:ascii="宋体" w:hAnsi="宋体" w:cs="宋体" w:eastAsia="宋体"/>
                <w:color w:val="000000"/>
                <w:sz w:val="21"/>
              </w:rPr>
              <w:t>2、规格：≥40×30×37cm（长×宽×高）。</w:t>
            </w:r>
          </w:p>
          <w:p>
            <w:pPr>
              <w:pStyle w:val="null3"/>
              <w:jc w:val="left"/>
            </w:pPr>
            <w:r>
              <w:rPr>
                <w:rFonts w:ascii="宋体" w:hAnsi="宋体" w:cs="宋体" w:eastAsia="宋体"/>
                <w:color w:val="000000"/>
                <w:sz w:val="21"/>
              </w:rPr>
              <w:t>3、内径：≥34×27×26cm（长×宽×高）。</w:t>
            </w:r>
          </w:p>
          <w:p>
            <w:pPr>
              <w:pStyle w:val="null3"/>
              <w:jc w:val="both"/>
            </w:pPr>
            <w:r>
              <w:rPr>
                <w:rFonts w:ascii="宋体" w:hAnsi="宋体" w:cs="宋体" w:eastAsia="宋体"/>
                <w:color w:val="000000"/>
                <w:sz w:val="21"/>
              </w:rPr>
              <w:t>4、可承重≥100斤。</w:t>
            </w:r>
          </w:p>
        </w:tc>
      </w:tr>
    </w:tbl>
    <w:p>
      <w:pPr>
        <w:pStyle w:val="null3"/>
        <w:jc w:val="left"/>
      </w:pPr>
      <w:r>
        <w:rPr/>
        <w:t>标的名称：教师椅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1、材质：加厚铁板，PU皮耐磨防水皮质，加厚海绵，支架：加粗钢管，多层喷漆防锈，焊接完整，漆面圆滑，较强铁片，连接后，呈现三角形，支撑地面防滑胶套；</w:t>
            </w:r>
          </w:p>
          <w:p>
            <w:pPr>
              <w:pStyle w:val="null3"/>
              <w:jc w:val="both"/>
            </w:pPr>
            <w:r>
              <w:rPr>
                <w:rFonts w:ascii="宋体" w:hAnsi="宋体" w:cs="宋体" w:eastAsia="宋体"/>
                <w:color w:val="000000"/>
                <w:sz w:val="21"/>
              </w:rPr>
              <w:t>2、尺寸：椅高：75cm（±5cm），离地：45cm（±5cm），坐垫：40×40cm（±5cm），背靠：40cm（±5cm）。</w:t>
            </w:r>
          </w:p>
        </w:tc>
      </w:tr>
    </w:tbl>
    <w:p>
      <w:pPr>
        <w:pStyle w:val="null3"/>
        <w:jc w:val="left"/>
      </w:pPr>
      <w:r>
        <w:rPr/>
        <w:t>标的名称：移动无尘音标板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b/>
                <w:color w:val="000000"/>
                <w:sz w:val="21"/>
              </w:rPr>
              <w:t>1、</w:t>
            </w:r>
            <w:r>
              <w:rPr>
                <w:rFonts w:ascii="宋体" w:hAnsi="宋体" w:cs="宋体" w:eastAsia="宋体"/>
                <w:color w:val="000000"/>
                <w:sz w:val="21"/>
              </w:rPr>
              <w:t>整机材质：柔性</w:t>
            </w:r>
            <w:r>
              <w:rPr>
                <w:rFonts w:ascii="宋体" w:hAnsi="宋体" w:cs="宋体" w:eastAsia="宋体"/>
                <w:color w:val="000000"/>
                <w:sz w:val="21"/>
              </w:rPr>
              <w:t>LCD液晶书写膜。</w:t>
            </w:r>
          </w:p>
          <w:p>
            <w:pPr>
              <w:pStyle w:val="null3"/>
              <w:jc w:val="left"/>
            </w:pPr>
            <w:r>
              <w:rPr>
                <w:rFonts w:ascii="宋体" w:hAnsi="宋体" w:cs="宋体" w:eastAsia="宋体"/>
                <w:color w:val="000000"/>
                <w:sz w:val="21"/>
              </w:rPr>
              <w:t>2、无粉尘、无耗材，凡是硬度适中的物体均可书写，书写不会产生任何墨迹和粉尘，采用纯自然光反射呈像技术。可视角度≥140º，可视距离≥20m。</w:t>
            </w:r>
          </w:p>
          <w:p>
            <w:pPr>
              <w:pStyle w:val="null3"/>
              <w:jc w:val="left"/>
            </w:pPr>
            <w:r>
              <w:rPr>
                <w:rFonts w:ascii="宋体" w:hAnsi="宋体" w:cs="宋体" w:eastAsia="宋体"/>
                <w:color w:val="000000"/>
                <w:sz w:val="21"/>
              </w:rPr>
              <w:t>3、支持一键清除；支持局部擦除，可使用板擦和手擦拭一端笔迹。</w:t>
            </w:r>
          </w:p>
          <w:p>
            <w:pPr>
              <w:pStyle w:val="null3"/>
              <w:jc w:val="left"/>
            </w:pPr>
            <w:r>
              <w:rPr>
                <w:rFonts w:ascii="宋体" w:hAnsi="宋体" w:cs="宋体" w:eastAsia="宋体"/>
                <w:color w:val="000000"/>
                <w:sz w:val="21"/>
              </w:rPr>
              <w:t>4、面板具有耐腐蚀性，使用含有日常家用洗涤剂或消毒剂的温水(40℃)，擦拭书写板面板，书写面不变色，无表皮脱落。</w:t>
            </w:r>
          </w:p>
          <w:p>
            <w:pPr>
              <w:pStyle w:val="null3"/>
              <w:jc w:val="left"/>
            </w:pPr>
            <w:r>
              <w:rPr>
                <w:rFonts w:ascii="宋体" w:hAnsi="宋体" w:cs="宋体" w:eastAsia="宋体"/>
                <w:color w:val="000000"/>
                <w:sz w:val="21"/>
              </w:rPr>
              <w:t>▲5、书写面表面平整光滑，面板为黑色，颜色均匀。书写面板颜色一致，书写区域表面无其他线条或图案。书写面粗糙度Sa≥0.71μm。</w:t>
            </w:r>
            <w:r>
              <w:rPr>
                <w:rFonts w:ascii="宋体" w:hAnsi="宋体" w:cs="宋体" w:eastAsia="宋体"/>
                <w:b/>
                <w:color w:val="000000"/>
                <w:sz w:val="21"/>
              </w:rPr>
              <w:t>（提供第三方检测机构出具的具有</w:t>
            </w:r>
            <w:r>
              <w:rPr>
                <w:rFonts w:ascii="宋体" w:hAnsi="宋体" w:cs="宋体" w:eastAsia="宋体"/>
                <w:b/>
                <w:color w:val="000000"/>
                <w:sz w:val="21"/>
              </w:rPr>
              <w:t>CMA标识的检测报告影印件证明）</w:t>
            </w:r>
          </w:p>
          <w:p>
            <w:pPr>
              <w:pStyle w:val="null3"/>
              <w:jc w:val="left"/>
            </w:pPr>
            <w:r>
              <w:rPr>
                <w:rFonts w:ascii="宋体" w:hAnsi="宋体" w:cs="宋体" w:eastAsia="宋体"/>
                <w:color w:val="000000"/>
                <w:sz w:val="21"/>
              </w:rPr>
              <w:t>6、书写内容可以通过USB传输到电脑或一体机上实现1：1显示、保存，书写内容在电脑上或一体机延迟时间＜100ms，内置大容量锂电池，在断电不接外部电源的情况下，依然可以使用局部擦除功能加一键清功能，使用≥16个小时。</w:t>
            </w:r>
          </w:p>
          <w:p>
            <w:pPr>
              <w:pStyle w:val="null3"/>
              <w:jc w:val="left"/>
            </w:pPr>
            <w:r>
              <w:rPr>
                <w:rFonts w:ascii="宋体" w:hAnsi="宋体" w:cs="宋体" w:eastAsia="宋体"/>
                <w:color w:val="000000"/>
                <w:sz w:val="21"/>
              </w:rPr>
              <w:t>7、具有不少于十四个快捷操作按键，功能包含：分屏模式、画图模式、同步模式、返回桌面、清屏、新建、上一页、下一页、白笔、红笔、黄笔、保存页面、扫码分享、录屏幕。</w:t>
            </w:r>
            <w:r>
              <w:rPr>
                <w:rFonts w:ascii="宋体" w:hAnsi="宋体" w:cs="宋体" w:eastAsia="宋体"/>
                <w:b/>
                <w:color w:val="000000"/>
                <w:sz w:val="21"/>
              </w:rPr>
              <w:t>（提供实物图片证明</w:t>
            </w:r>
            <w:r>
              <w:rPr>
                <w:rFonts w:ascii="宋体" w:hAnsi="宋体" w:cs="宋体" w:eastAsia="宋体"/>
                <w:color w:val="000000"/>
                <w:sz w:val="21"/>
              </w:rPr>
              <w:t>）</w:t>
            </w:r>
          </w:p>
          <w:p>
            <w:pPr>
              <w:pStyle w:val="null3"/>
              <w:jc w:val="left"/>
            </w:pPr>
            <w:r>
              <w:rPr>
                <w:rFonts w:ascii="宋体" w:hAnsi="宋体" w:cs="宋体" w:eastAsia="宋体"/>
                <w:color w:val="000000"/>
                <w:sz w:val="21"/>
              </w:rPr>
              <w:t>▲8、在阳光的长时间照射下依然能正常使用，黑板具有抗紫外线能力，通过标准为ISO 4892-3：2016的抗UV强度测试：UVA-351灯管，照射期间的温度≥50℃，照射≥24h。测试后，产品表面可正常写字。</w:t>
            </w:r>
            <w:r>
              <w:rPr>
                <w:rFonts w:ascii="宋体" w:hAnsi="宋体" w:cs="宋体" w:eastAsia="宋体"/>
                <w:b/>
                <w:color w:val="000000"/>
                <w:sz w:val="21"/>
              </w:rPr>
              <w:t>（提供第三方检测机构出具的具有</w:t>
            </w:r>
            <w:r>
              <w:rPr>
                <w:rFonts w:ascii="宋体" w:hAnsi="宋体" w:cs="宋体" w:eastAsia="宋体"/>
                <w:b/>
                <w:color w:val="000000"/>
                <w:sz w:val="21"/>
              </w:rPr>
              <w:t>CMA标识的检测报告影印件证明）。</w:t>
            </w:r>
          </w:p>
          <w:p>
            <w:pPr>
              <w:pStyle w:val="null3"/>
              <w:jc w:val="left"/>
            </w:pPr>
            <w:r>
              <w:rPr>
                <w:rFonts w:ascii="宋体" w:hAnsi="宋体" w:cs="宋体" w:eastAsia="宋体"/>
                <w:color w:val="000000"/>
                <w:sz w:val="21"/>
              </w:rPr>
              <w:t>9、外露螺栓或螺纹杆可触及的末端不应有外露的锐利边缘或毛刺，或其端部应有光滑的螺帽覆盖，使锐利的边缘和毛刺不可触及。</w:t>
            </w:r>
            <w:r>
              <w:rPr>
                <w:rFonts w:ascii="宋体" w:hAnsi="宋体" w:cs="宋体" w:eastAsia="宋体"/>
                <w:b/>
                <w:color w:val="000000"/>
                <w:sz w:val="21"/>
              </w:rPr>
              <w:t>（提供第三方检测机构出具的具有</w:t>
            </w:r>
            <w:r>
              <w:rPr>
                <w:rFonts w:ascii="宋体" w:hAnsi="宋体" w:cs="宋体" w:eastAsia="宋体"/>
                <w:b/>
                <w:color w:val="000000"/>
                <w:sz w:val="21"/>
              </w:rPr>
              <w:t>CMA标识的检测报告影印件证明)</w:t>
            </w:r>
          </w:p>
          <w:p>
            <w:pPr>
              <w:pStyle w:val="null3"/>
              <w:jc w:val="left"/>
            </w:pPr>
            <w:r>
              <w:rPr>
                <w:rFonts w:ascii="宋体" w:hAnsi="宋体" w:cs="宋体" w:eastAsia="宋体"/>
                <w:color w:val="000000"/>
                <w:sz w:val="21"/>
              </w:rPr>
              <w:t>10、黑板通过电磁兼容相关测试，满足GB/T 17626.2-2018静电测试，等级不低于B级，GB/T 17626.4-2018电快速脉冲群测试，等级不低于B级，GB/T 17626.5-2019浪涌测试，等级不低于B级，GB/T 17626.6-2017射频传导抗干扰测试，等级不低于A级。</w:t>
            </w:r>
            <w:r>
              <w:rPr>
                <w:rFonts w:ascii="宋体" w:hAnsi="宋体" w:cs="宋体" w:eastAsia="宋体"/>
                <w:b/>
                <w:color w:val="000000"/>
                <w:sz w:val="21"/>
              </w:rPr>
              <w:t>（提供第三方检测机构出具的具有</w:t>
            </w:r>
            <w:r>
              <w:rPr>
                <w:rFonts w:ascii="宋体" w:hAnsi="宋体" w:cs="宋体" w:eastAsia="宋体"/>
                <w:b/>
                <w:color w:val="000000"/>
                <w:sz w:val="21"/>
              </w:rPr>
              <w:t>CMA标识的检测报告影印件证明）</w:t>
            </w:r>
          </w:p>
          <w:p>
            <w:pPr>
              <w:pStyle w:val="null3"/>
              <w:jc w:val="left"/>
            </w:pPr>
            <w:r>
              <w:rPr>
                <w:rFonts w:ascii="宋体" w:hAnsi="宋体" w:cs="宋体" w:eastAsia="宋体"/>
                <w:color w:val="000000"/>
                <w:sz w:val="21"/>
              </w:rPr>
              <w:t>▲11、通过GB/T 39640-2020《家用电器及类似器具电磁场相对于人体曝露的测量方法》，HJ/T 10.2-1996《辐射环境保护管理导则电磁辐射监测仪器和方法》检测。稳定可靠同时不会对其他设备产生干扰，通过GB/T 9254.1-2021传导骚扰与辐射骚扰检测。</w:t>
            </w:r>
            <w:r>
              <w:rPr>
                <w:rFonts w:ascii="宋体" w:hAnsi="宋体" w:cs="宋体" w:eastAsia="宋体"/>
                <w:b/>
                <w:color w:val="000000"/>
                <w:sz w:val="21"/>
              </w:rPr>
              <w:t>（提供第三方检测机构出具的具有</w:t>
            </w:r>
            <w:r>
              <w:rPr>
                <w:rFonts w:ascii="宋体" w:hAnsi="宋体" w:cs="宋体" w:eastAsia="宋体"/>
                <w:b/>
                <w:color w:val="000000"/>
                <w:sz w:val="21"/>
              </w:rPr>
              <w:t>CMA标识的检测报告影印件证明）</w:t>
            </w:r>
          </w:p>
          <w:p>
            <w:pPr>
              <w:pStyle w:val="null3"/>
              <w:jc w:val="left"/>
            </w:pPr>
            <w:r>
              <w:rPr>
                <w:rFonts w:ascii="宋体" w:hAnsi="宋体" w:cs="宋体" w:eastAsia="宋体"/>
                <w:color w:val="000000"/>
                <w:sz w:val="21"/>
              </w:rPr>
              <w:t>▲12、在温度变化环境中稳定可靠，符合GB/T 2423.22-2012的高低温检测标准，低温温度点：（-30±2）℃、高温温度点：（60±2）℃，高、低温温度点各保持时间：4h，温变速率：3℃/min，循环次数：≥26次</w:t>
            </w:r>
            <w:r>
              <w:rPr>
                <w:rFonts w:ascii="宋体" w:hAnsi="宋体" w:cs="宋体" w:eastAsia="宋体"/>
                <w:b/>
                <w:color w:val="000000"/>
                <w:sz w:val="21"/>
              </w:rPr>
              <w:t>（提供第三方检测机构出具的具有</w:t>
            </w:r>
            <w:r>
              <w:rPr>
                <w:rFonts w:ascii="宋体" w:hAnsi="宋体" w:cs="宋体" w:eastAsia="宋体"/>
                <w:b/>
                <w:color w:val="000000"/>
                <w:sz w:val="21"/>
              </w:rPr>
              <w:t>CMA标识的检测报告影印件证明）</w:t>
            </w:r>
          </w:p>
          <w:p>
            <w:pPr>
              <w:pStyle w:val="null3"/>
              <w:jc w:val="left"/>
            </w:pPr>
            <w:r>
              <w:rPr>
                <w:rFonts w:ascii="宋体" w:hAnsi="宋体" w:cs="宋体" w:eastAsia="宋体"/>
                <w:color w:val="000000"/>
                <w:sz w:val="21"/>
              </w:rPr>
              <w:t>13、通过互联软件可在一体机或电脑记录的所有内，支持通过快捷键在大屏一体机实现在多种颜色笔迹切换。</w:t>
            </w:r>
          </w:p>
          <w:p>
            <w:pPr>
              <w:pStyle w:val="null3"/>
              <w:jc w:val="left"/>
            </w:pPr>
            <w:r>
              <w:rPr>
                <w:rFonts w:ascii="宋体" w:hAnsi="宋体" w:cs="宋体" w:eastAsia="宋体"/>
                <w:color w:val="000000"/>
                <w:sz w:val="21"/>
              </w:rPr>
              <w:t>14、软件可以设置2种书写记录模式，支持单板书写记录内容为一个单页面，也可以支持双板同时书写时记录在一个页面上，同时保持记录内容转电子档时书写比例不变形。</w:t>
            </w:r>
          </w:p>
          <w:p>
            <w:pPr>
              <w:pStyle w:val="null3"/>
              <w:jc w:val="both"/>
            </w:pPr>
            <w:r>
              <w:rPr>
                <w:rFonts w:ascii="宋体" w:hAnsi="宋体" w:cs="宋体" w:eastAsia="宋体"/>
                <w:color w:val="000000"/>
                <w:sz w:val="21"/>
              </w:rPr>
              <w:t>▲15、在湿度变化环境下正常使用，需通过检测依据为GB/T 2423.3-2016的恒定湿热测试：试验温度：(70±2)℃，相对湿度：(90±3)%，持续时间：240h。</w:t>
            </w:r>
            <w:r>
              <w:rPr>
                <w:rFonts w:ascii="宋体" w:hAnsi="宋体" w:cs="宋体" w:eastAsia="宋体"/>
                <w:b/>
                <w:color w:val="000000"/>
                <w:sz w:val="21"/>
              </w:rPr>
              <w:t>（提供第三方检测机构出具的具有</w:t>
            </w:r>
            <w:r>
              <w:rPr>
                <w:rFonts w:ascii="宋体" w:hAnsi="宋体" w:cs="宋体" w:eastAsia="宋体"/>
                <w:b/>
                <w:color w:val="000000"/>
                <w:sz w:val="21"/>
              </w:rPr>
              <w:t>CMA标识的检测报告影印件证明）</w:t>
            </w:r>
          </w:p>
        </w:tc>
      </w:tr>
    </w:tbl>
    <w:p>
      <w:pPr>
        <w:pStyle w:val="null3"/>
        <w:jc w:val="left"/>
      </w:pPr>
      <w:r>
        <w:rPr/>
        <w:t>标的名称：棒铃</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w:t>
            </w:r>
            <w:r>
              <w:rPr>
                <w:rFonts w:ascii="宋体" w:hAnsi="宋体" w:cs="宋体" w:eastAsia="宋体"/>
                <w:color w:val="000000"/>
                <w:sz w:val="21"/>
              </w:rPr>
              <w:t>、材质：实木、金属铃铛。</w:t>
            </w:r>
          </w:p>
          <w:p>
            <w:pPr>
              <w:pStyle w:val="null3"/>
              <w:jc w:val="both"/>
            </w:pPr>
            <w:r>
              <w:rPr>
                <w:rFonts w:ascii="宋体" w:hAnsi="宋体" w:cs="宋体" w:eastAsia="宋体"/>
                <w:color w:val="000000"/>
                <w:sz w:val="21"/>
              </w:rPr>
              <w:t>2</w:t>
            </w:r>
            <w:r>
              <w:rPr>
                <w:rFonts w:ascii="宋体" w:hAnsi="宋体" w:cs="宋体" w:eastAsia="宋体"/>
                <w:color w:val="000000"/>
                <w:sz w:val="21"/>
              </w:rPr>
              <w:t>、结构：上半部分红色，漆面光滑，配有</w:t>
            </w:r>
            <w:r>
              <w:rPr>
                <w:rFonts w:ascii="宋体" w:hAnsi="宋体" w:cs="宋体" w:eastAsia="宋体"/>
                <w:color w:val="000000"/>
                <w:sz w:val="21"/>
              </w:rPr>
              <w:t>≥4</w:t>
            </w:r>
            <w:r>
              <w:rPr>
                <w:rFonts w:ascii="宋体" w:hAnsi="宋体" w:cs="宋体" w:eastAsia="宋体"/>
                <w:color w:val="000000"/>
                <w:sz w:val="21"/>
              </w:rPr>
              <w:t>颗银色金属铃铛，铃铛边缘光滑不割手，手柄部位为原木色清漆，手柄处平整无毛刺，底部平整可平稳立放在桌面。</w:t>
            </w:r>
          </w:p>
        </w:tc>
      </w:tr>
    </w:tbl>
    <w:p>
      <w:pPr>
        <w:pStyle w:val="null3"/>
        <w:jc w:val="left"/>
      </w:pPr>
      <w:r>
        <w:rPr/>
        <w:t>标的名称：立式钢琴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1、规格：119型或以上立式钢琴。</w:t>
            </w:r>
          </w:p>
          <w:p>
            <w:pPr>
              <w:pStyle w:val="null3"/>
              <w:jc w:val="left"/>
            </w:pPr>
            <w:r>
              <w:rPr>
                <w:rFonts w:ascii="宋体" w:hAnsi="宋体" w:cs="宋体" w:eastAsia="宋体"/>
                <w:color w:val="000000"/>
                <w:sz w:val="21"/>
              </w:rPr>
              <w:t>2、外观尺寸：长≥149cm，宽≥60cm，高≥119cm。</w:t>
            </w:r>
          </w:p>
          <w:p>
            <w:pPr>
              <w:pStyle w:val="null3"/>
              <w:jc w:val="left"/>
            </w:pPr>
            <w:r>
              <w:rPr>
                <w:rFonts w:ascii="宋体" w:hAnsi="宋体" w:cs="宋体" w:eastAsia="宋体"/>
                <w:color w:val="000000"/>
                <w:sz w:val="21"/>
              </w:rPr>
              <w:t>3、五金件：钢琴外观可见的五金件采用银色不易氧化的金属；顶盖铰链有加强筋的结构，能稳定安全支撑顶盖。</w:t>
            </w:r>
          </w:p>
          <w:p>
            <w:pPr>
              <w:pStyle w:val="null3"/>
              <w:jc w:val="left"/>
            </w:pPr>
            <w:r>
              <w:rPr>
                <w:rFonts w:ascii="宋体" w:hAnsi="宋体" w:cs="宋体" w:eastAsia="宋体"/>
                <w:color w:val="000000"/>
                <w:sz w:val="21"/>
              </w:rPr>
              <w:t>4、外壳：哑光黑色。</w:t>
            </w:r>
          </w:p>
          <w:p>
            <w:pPr>
              <w:pStyle w:val="null3"/>
              <w:jc w:val="left"/>
            </w:pPr>
            <w:r>
              <w:rPr>
                <w:rFonts w:ascii="宋体" w:hAnsi="宋体" w:cs="宋体" w:eastAsia="宋体"/>
                <w:color w:val="000000"/>
                <w:sz w:val="21"/>
              </w:rPr>
              <w:t>5、上门：上门板固定卡扣采用精密模具加工的高分子材料固定件（非弹簧结构）；上门板内侧安装金属方管长梁，能防止上门板长时间受温湿度变化影响导致的变形。</w:t>
            </w:r>
          </w:p>
          <w:p>
            <w:pPr>
              <w:pStyle w:val="null3"/>
              <w:jc w:val="left"/>
            </w:pPr>
            <w:r>
              <w:rPr>
                <w:rFonts w:ascii="宋体" w:hAnsi="宋体" w:cs="宋体" w:eastAsia="宋体"/>
                <w:color w:val="000000"/>
                <w:sz w:val="21"/>
              </w:rPr>
              <w:t>6、下门：采用下门边框装配结构，使下门板开合时避免与琴腿碰撞。</w:t>
            </w:r>
          </w:p>
          <w:p>
            <w:pPr>
              <w:pStyle w:val="null3"/>
              <w:jc w:val="left"/>
            </w:pPr>
            <w:r>
              <w:rPr>
                <w:rFonts w:ascii="宋体" w:hAnsi="宋体" w:cs="宋体" w:eastAsia="宋体"/>
                <w:color w:val="000000"/>
                <w:sz w:val="21"/>
              </w:rPr>
              <w:t>7、谱架：采用实木制作。谱架铰链有插销固定结构，使谱架在闭合时可通过插销固定。</w:t>
            </w:r>
          </w:p>
          <w:p>
            <w:pPr>
              <w:pStyle w:val="null3"/>
              <w:jc w:val="left"/>
            </w:pPr>
            <w:r>
              <w:rPr>
                <w:rFonts w:ascii="宋体" w:hAnsi="宋体" w:cs="宋体" w:eastAsia="宋体"/>
                <w:color w:val="000000"/>
                <w:sz w:val="21"/>
              </w:rPr>
              <w:t>8、铁板工艺：翻砂工艺铸铁板。</w:t>
            </w:r>
          </w:p>
          <w:p>
            <w:pPr>
              <w:pStyle w:val="null3"/>
              <w:jc w:val="left"/>
            </w:pPr>
            <w:r>
              <w:rPr>
                <w:rFonts w:ascii="宋体" w:hAnsi="宋体" w:cs="宋体" w:eastAsia="宋体"/>
                <w:color w:val="000000"/>
                <w:sz w:val="21"/>
              </w:rPr>
              <w:t>9、铁板高度：≥109.5cm。</w:t>
            </w:r>
          </w:p>
          <w:p>
            <w:pPr>
              <w:pStyle w:val="null3"/>
              <w:jc w:val="left"/>
            </w:pPr>
            <w:r>
              <w:rPr>
                <w:rFonts w:ascii="宋体" w:hAnsi="宋体" w:cs="宋体" w:eastAsia="宋体"/>
                <w:color w:val="000000"/>
                <w:sz w:val="21"/>
              </w:rPr>
              <w:t>10、琴弦：圆形弦（截面为正圆形），镀锡防锈钢线；最大有效弦长不少于118cm，30#音有效弦长不小于94cm。</w:t>
            </w:r>
          </w:p>
          <w:p>
            <w:pPr>
              <w:pStyle w:val="null3"/>
              <w:jc w:val="left"/>
            </w:pPr>
            <w:r>
              <w:rPr>
                <w:rFonts w:ascii="宋体" w:hAnsi="宋体" w:cs="宋体" w:eastAsia="宋体"/>
                <w:color w:val="000000"/>
                <w:sz w:val="21"/>
              </w:rPr>
              <w:t>11、音板：采用寒带地区缓慢生长的鱼鳞松制作的实木音板；音板须有防开裂防变形的特殊工艺或结构。</w:t>
            </w:r>
          </w:p>
          <w:p>
            <w:pPr>
              <w:pStyle w:val="null3"/>
              <w:jc w:val="left"/>
            </w:pPr>
            <w:r>
              <w:rPr>
                <w:rFonts w:ascii="宋体" w:hAnsi="宋体" w:cs="宋体" w:eastAsia="宋体"/>
                <w:color w:val="000000"/>
                <w:sz w:val="21"/>
              </w:rPr>
              <w:t>12、肋木：使用与音板相同材质木材，数量不少于10根。</w:t>
            </w:r>
          </w:p>
          <w:p>
            <w:pPr>
              <w:pStyle w:val="null3"/>
              <w:jc w:val="left"/>
            </w:pPr>
            <w:r>
              <w:rPr>
                <w:rFonts w:ascii="宋体" w:hAnsi="宋体" w:cs="宋体" w:eastAsia="宋体"/>
                <w:color w:val="000000"/>
                <w:sz w:val="21"/>
              </w:rPr>
              <w:t>13、弦轴板：由15-17层坚硬的榉木交错压榨制成。</w:t>
            </w:r>
          </w:p>
          <w:p>
            <w:pPr>
              <w:pStyle w:val="null3"/>
              <w:jc w:val="left"/>
            </w:pPr>
            <w:r>
              <w:rPr>
                <w:rFonts w:ascii="宋体" w:hAnsi="宋体" w:cs="宋体" w:eastAsia="宋体"/>
                <w:color w:val="000000"/>
                <w:sz w:val="21"/>
              </w:rPr>
              <w:t>14、弦码：采用多层榉木制作。</w:t>
            </w:r>
          </w:p>
          <w:p>
            <w:pPr>
              <w:pStyle w:val="null3"/>
              <w:jc w:val="left"/>
            </w:pPr>
            <w:r>
              <w:rPr>
                <w:rFonts w:ascii="宋体" w:hAnsi="宋体" w:cs="宋体" w:eastAsia="宋体"/>
                <w:color w:val="000000"/>
                <w:sz w:val="21"/>
              </w:rPr>
              <w:t>15、背柱：实木制作，五背柱设计，且背柱截面尺寸≥80×70mm；背柱整体严密牢固，无明显缝隙或粘贴痕迹。</w:t>
            </w:r>
          </w:p>
          <w:p>
            <w:pPr>
              <w:pStyle w:val="null3"/>
              <w:jc w:val="left"/>
            </w:pPr>
            <w:r>
              <w:rPr>
                <w:rFonts w:ascii="宋体" w:hAnsi="宋体" w:cs="宋体" w:eastAsia="宋体"/>
                <w:color w:val="000000"/>
                <w:sz w:val="21"/>
              </w:rPr>
              <w:t>16、键盘：键板采用不易变形的杨木层积材制作，含水率要求：6-12%；中座板采用椴木或杨木，含水率要求6-14%；使用铁粒代替传统铅粒配重，减少重金属使用，保证环保无污染。</w:t>
            </w:r>
          </w:p>
          <w:p>
            <w:pPr>
              <w:pStyle w:val="null3"/>
              <w:jc w:val="left"/>
            </w:pPr>
            <w:r>
              <w:rPr>
                <w:rFonts w:ascii="宋体" w:hAnsi="宋体" w:cs="宋体" w:eastAsia="宋体"/>
                <w:color w:val="000000"/>
                <w:sz w:val="21"/>
              </w:rPr>
              <w:t>17、中盘：使用稳定不易变形的木材制作而成。除螺丝外中盘上面不加装任何金属加固或金属链接结构。</w:t>
            </w:r>
          </w:p>
          <w:p>
            <w:pPr>
              <w:pStyle w:val="null3"/>
              <w:jc w:val="left"/>
            </w:pPr>
            <w:r>
              <w:rPr>
                <w:rFonts w:ascii="宋体" w:hAnsi="宋体" w:cs="宋体" w:eastAsia="宋体"/>
                <w:color w:val="000000"/>
                <w:sz w:val="21"/>
              </w:rPr>
              <w:t>18、弦槌：要求用纯羊毛毡及鹅耳枥木制作。弦槌木芯采用数控设备成形，加以铆钉夹具装配，使弦槌整体更牢固。</w:t>
            </w:r>
          </w:p>
          <w:p>
            <w:pPr>
              <w:pStyle w:val="null3"/>
              <w:jc w:val="left"/>
            </w:pPr>
            <w:r>
              <w:rPr>
                <w:rFonts w:ascii="宋体" w:hAnsi="宋体" w:cs="宋体" w:eastAsia="宋体"/>
                <w:color w:val="000000"/>
                <w:sz w:val="21"/>
              </w:rPr>
              <w:t>19、击弦机木制部件：转击器、联动杆、制音杆要求使用鹅耳枥木制作。</w:t>
            </w:r>
          </w:p>
          <w:p>
            <w:pPr>
              <w:pStyle w:val="null3"/>
              <w:jc w:val="left"/>
            </w:pPr>
            <w:r>
              <w:rPr>
                <w:rFonts w:ascii="宋体" w:hAnsi="宋体" w:cs="宋体" w:eastAsia="宋体"/>
                <w:color w:val="000000"/>
                <w:sz w:val="21"/>
              </w:rPr>
              <w:t>20、击弦机顶杆：要求使用ABS材质的顶杆，顶杆轴架的粘合面底部增加藏胶槽，组件装配稳固，粘连稳定。</w:t>
            </w:r>
          </w:p>
          <w:p>
            <w:pPr>
              <w:pStyle w:val="null3"/>
              <w:jc w:val="left"/>
            </w:pPr>
            <w:r>
              <w:rPr>
                <w:rFonts w:ascii="宋体" w:hAnsi="宋体" w:cs="宋体" w:eastAsia="宋体"/>
                <w:color w:val="000000"/>
                <w:sz w:val="21"/>
              </w:rPr>
              <w:t>21、调节档：鹅耳枥木实木（非多层）制作的调节档，不得有金属包裹。</w:t>
            </w:r>
          </w:p>
          <w:p>
            <w:pPr>
              <w:pStyle w:val="null3"/>
              <w:jc w:val="both"/>
            </w:pPr>
            <w:r>
              <w:rPr>
                <w:rFonts w:ascii="宋体" w:hAnsi="宋体" w:cs="宋体" w:eastAsia="宋体"/>
                <w:color w:val="000000"/>
                <w:sz w:val="21"/>
              </w:rPr>
              <w:t>22、踏瓣系统：使用拉杆结构。</w:t>
            </w:r>
          </w:p>
        </w:tc>
      </w:tr>
    </w:tbl>
    <w:p>
      <w:pPr>
        <w:pStyle w:val="null3"/>
        <w:jc w:val="left"/>
      </w:pPr>
      <w:r>
        <w:rPr/>
        <w:t>标的名称：响板</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w:t>
            </w:r>
            <w:r>
              <w:rPr>
                <w:rFonts w:ascii="宋体" w:hAnsi="宋体" w:cs="宋体" w:eastAsia="宋体"/>
                <w:color w:val="000000"/>
                <w:sz w:val="21"/>
              </w:rPr>
              <w:t>、外观构成：由两块盖板及主木板构成，板头用细绳串联在一起，主板串联着手柄构成；两个为一套；</w:t>
            </w:r>
          </w:p>
          <w:p>
            <w:pPr>
              <w:pStyle w:val="null3"/>
              <w:jc w:val="both"/>
            </w:pPr>
            <w:r>
              <w:rPr>
                <w:rFonts w:ascii="宋体" w:hAnsi="宋体" w:cs="宋体" w:eastAsia="宋体"/>
                <w:color w:val="000000"/>
                <w:sz w:val="21"/>
              </w:rPr>
              <w:t>2</w:t>
            </w:r>
            <w:r>
              <w:rPr>
                <w:rFonts w:ascii="宋体" w:hAnsi="宋体" w:cs="宋体" w:eastAsia="宋体"/>
                <w:color w:val="000000"/>
                <w:sz w:val="21"/>
              </w:rPr>
              <w:t>、规格：响板全长</w:t>
            </w:r>
            <w:r>
              <w:rPr>
                <w:rFonts w:ascii="宋体" w:hAnsi="宋体" w:cs="宋体" w:eastAsia="宋体"/>
                <w:color w:val="000000"/>
                <w:sz w:val="21"/>
              </w:rPr>
              <w:t>200mm</w:t>
            </w:r>
            <w:r>
              <w:rPr>
                <w:rFonts w:ascii="宋体" w:hAnsi="宋体" w:cs="宋体" w:eastAsia="宋体"/>
                <w:color w:val="000000"/>
                <w:sz w:val="21"/>
              </w:rPr>
              <w:t>，板头最大半径</w:t>
            </w:r>
            <w:r>
              <w:rPr>
                <w:rFonts w:ascii="宋体" w:hAnsi="宋体" w:cs="宋体" w:eastAsia="宋体"/>
                <w:color w:val="000000"/>
                <w:sz w:val="21"/>
              </w:rPr>
              <w:t>50mm</w:t>
            </w:r>
            <w:r>
              <w:rPr>
                <w:rFonts w:ascii="宋体" w:hAnsi="宋体" w:cs="宋体" w:eastAsia="宋体"/>
                <w:color w:val="000000"/>
                <w:sz w:val="21"/>
              </w:rPr>
              <w:t>，板头长</w:t>
            </w:r>
            <w:r>
              <w:rPr>
                <w:rFonts w:ascii="宋体" w:hAnsi="宋体" w:cs="宋体" w:eastAsia="宋体"/>
                <w:color w:val="000000"/>
                <w:sz w:val="21"/>
              </w:rPr>
              <w:t>80mm</w:t>
            </w:r>
            <w:r>
              <w:rPr>
                <w:rFonts w:ascii="宋体" w:hAnsi="宋体" w:cs="宋体" w:eastAsia="宋体"/>
                <w:color w:val="000000"/>
                <w:sz w:val="21"/>
              </w:rPr>
              <w:t>，主板厚</w:t>
            </w:r>
            <w:r>
              <w:rPr>
                <w:rFonts w:ascii="宋体" w:hAnsi="宋体" w:cs="宋体" w:eastAsia="宋体"/>
                <w:color w:val="000000"/>
                <w:sz w:val="21"/>
              </w:rPr>
              <w:t>12mm</w:t>
            </w:r>
            <w:r>
              <w:rPr>
                <w:rFonts w:ascii="宋体" w:hAnsi="宋体" w:cs="宋体" w:eastAsia="宋体"/>
                <w:color w:val="000000"/>
                <w:sz w:val="21"/>
              </w:rPr>
              <w:t>，盖板厚</w:t>
            </w:r>
            <w:r>
              <w:rPr>
                <w:rFonts w:ascii="宋体" w:hAnsi="宋体" w:cs="宋体" w:eastAsia="宋体"/>
                <w:color w:val="000000"/>
                <w:sz w:val="21"/>
              </w:rPr>
              <w:t>9mm</w:t>
            </w:r>
            <w:r>
              <w:rPr>
                <w:rFonts w:ascii="宋体" w:hAnsi="宋体" w:cs="宋体" w:eastAsia="宋体"/>
                <w:color w:val="000000"/>
                <w:sz w:val="21"/>
              </w:rPr>
              <w:t>；手柄长</w:t>
            </w:r>
            <w:r>
              <w:rPr>
                <w:rFonts w:ascii="宋体" w:hAnsi="宋体" w:cs="宋体" w:eastAsia="宋体"/>
                <w:color w:val="000000"/>
                <w:sz w:val="21"/>
              </w:rPr>
              <w:t>130mm</w:t>
            </w:r>
            <w:r>
              <w:rPr>
                <w:rFonts w:ascii="宋体" w:hAnsi="宋体" w:cs="宋体" w:eastAsia="宋体"/>
                <w:color w:val="000000"/>
                <w:sz w:val="21"/>
              </w:rPr>
              <w:t>，最大直径</w:t>
            </w:r>
            <w:r>
              <w:rPr>
                <w:rFonts w:ascii="宋体" w:hAnsi="宋体" w:cs="宋体" w:eastAsia="宋体"/>
                <w:color w:val="000000"/>
                <w:sz w:val="21"/>
              </w:rPr>
              <w:t>18mm</w:t>
            </w:r>
            <w:r>
              <w:rPr>
                <w:rFonts w:ascii="宋体" w:hAnsi="宋体" w:cs="宋体" w:eastAsia="宋体"/>
                <w:color w:val="000000"/>
                <w:sz w:val="21"/>
              </w:rPr>
              <w:t>，最小</w:t>
            </w:r>
            <w:r>
              <w:rPr>
                <w:rFonts w:ascii="宋体" w:hAnsi="宋体" w:cs="宋体" w:eastAsia="宋体"/>
                <w:color w:val="000000"/>
                <w:sz w:val="21"/>
              </w:rPr>
              <w:t>13mm</w:t>
            </w:r>
            <w:r>
              <w:rPr>
                <w:rFonts w:ascii="宋体" w:hAnsi="宋体" w:cs="宋体" w:eastAsia="宋体"/>
                <w:color w:val="000000"/>
                <w:sz w:val="21"/>
              </w:rPr>
              <w:t>；</w:t>
            </w:r>
          </w:p>
        </w:tc>
      </w:tr>
    </w:tbl>
    <w:p>
      <w:pPr>
        <w:pStyle w:val="null3"/>
        <w:jc w:val="left"/>
      </w:pPr>
      <w:r>
        <w:rPr/>
        <w:t>标的名称：响棒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w:t>
            </w:r>
            <w:r>
              <w:rPr>
                <w:rFonts w:ascii="宋体" w:hAnsi="宋体" w:cs="宋体" w:eastAsia="宋体"/>
                <w:color w:val="000000"/>
                <w:sz w:val="21"/>
              </w:rPr>
              <w:t>、材质：椿木。</w:t>
            </w:r>
          </w:p>
          <w:p>
            <w:pPr>
              <w:pStyle w:val="null3"/>
              <w:jc w:val="left"/>
            </w:pPr>
            <w:r>
              <w:rPr>
                <w:rFonts w:ascii="宋体" w:hAnsi="宋体" w:cs="宋体" w:eastAsia="宋体"/>
                <w:color w:val="000000"/>
                <w:sz w:val="21"/>
              </w:rPr>
              <w:t>2</w:t>
            </w:r>
            <w:r>
              <w:rPr>
                <w:rFonts w:ascii="宋体" w:hAnsi="宋体" w:cs="宋体" w:eastAsia="宋体"/>
                <w:color w:val="000000"/>
                <w:sz w:val="21"/>
              </w:rPr>
              <w:t>、结构：由两根圆柱体实木棍构成，材质：椿木，外观打磨光滑，边缘无毛刺，长短一致，粗细均匀，两根为一付。</w:t>
            </w:r>
          </w:p>
          <w:p>
            <w:pPr>
              <w:pStyle w:val="null3"/>
              <w:jc w:val="both"/>
            </w:pPr>
            <w:r>
              <w:rPr>
                <w:rFonts w:ascii="宋体" w:hAnsi="宋体" w:cs="宋体" w:eastAsia="宋体"/>
                <w:color w:val="000000"/>
                <w:sz w:val="21"/>
              </w:rPr>
              <w:t>3</w:t>
            </w:r>
            <w:r>
              <w:rPr>
                <w:rFonts w:ascii="宋体" w:hAnsi="宋体" w:cs="宋体" w:eastAsia="宋体"/>
                <w:color w:val="000000"/>
                <w:sz w:val="21"/>
              </w:rPr>
              <w:t>、规格：长</w:t>
            </w:r>
            <w:r>
              <w:rPr>
                <w:rFonts w:ascii="宋体" w:hAnsi="宋体" w:cs="宋体" w:eastAsia="宋体"/>
                <w:color w:val="000000"/>
                <w:sz w:val="21"/>
              </w:rPr>
              <w:t>≥</w:t>
            </w:r>
            <w:r>
              <w:rPr>
                <w:rFonts w:ascii="宋体" w:hAnsi="宋体" w:cs="宋体" w:eastAsia="宋体"/>
                <w:color w:val="000000"/>
                <w:sz w:val="21"/>
              </w:rPr>
              <w:t>200mm</w:t>
            </w:r>
            <w:r>
              <w:rPr>
                <w:rFonts w:ascii="宋体" w:hAnsi="宋体" w:cs="宋体" w:eastAsia="宋体"/>
                <w:color w:val="000000"/>
                <w:sz w:val="21"/>
              </w:rPr>
              <w:t>，直径</w:t>
            </w:r>
            <w:r>
              <w:rPr>
                <w:rFonts w:ascii="宋体" w:hAnsi="宋体" w:cs="宋体" w:eastAsia="宋体"/>
                <w:color w:val="000000"/>
                <w:sz w:val="21"/>
              </w:rPr>
              <w:t>≥</w:t>
            </w:r>
            <w:r>
              <w:rPr>
                <w:rFonts w:ascii="宋体" w:hAnsi="宋体" w:cs="宋体" w:eastAsia="宋体"/>
                <w:color w:val="000000"/>
                <w:sz w:val="21"/>
              </w:rPr>
              <w:t>20mm。</w:t>
            </w:r>
          </w:p>
        </w:tc>
      </w:tr>
    </w:tbl>
    <w:p>
      <w:pPr>
        <w:pStyle w:val="null3"/>
        <w:jc w:val="left"/>
      </w:pPr>
      <w:r>
        <w:rPr/>
        <w:t>标的名称：蛙鸣筒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1、材质：木质，发音部位为松木，头尾部为桦木。</w:t>
            </w:r>
          </w:p>
          <w:p>
            <w:pPr>
              <w:pStyle w:val="null3"/>
              <w:jc w:val="left"/>
            </w:pPr>
            <w:r>
              <w:rPr>
                <w:rFonts w:ascii="宋体" w:hAnsi="宋体" w:cs="宋体" w:eastAsia="宋体"/>
                <w:color w:val="000000"/>
                <w:sz w:val="21"/>
              </w:rPr>
              <w:t>2、结构：蛙鸣筒，形状似鱼型，腰部均匀加沟，原木清漆，头部和尾部彩漆，附敲棒一根。</w:t>
            </w:r>
          </w:p>
          <w:p>
            <w:pPr>
              <w:pStyle w:val="null3"/>
              <w:jc w:val="both"/>
            </w:pPr>
            <w:r>
              <w:rPr>
                <w:rFonts w:ascii="宋体" w:hAnsi="宋体" w:cs="宋体" w:eastAsia="宋体"/>
                <w:color w:val="000000"/>
                <w:sz w:val="21"/>
              </w:rPr>
              <w:t>3、规格：全长≥200mm，头部长≥70mm；加沟处长≥72mm，直径≥56mm；尾长≥64mm，尾直径≥35mm；敲棒长≥156mm，直径≥12mm。</w:t>
            </w:r>
          </w:p>
        </w:tc>
      </w:tr>
    </w:tbl>
    <w:p>
      <w:pPr>
        <w:pStyle w:val="null3"/>
        <w:jc w:val="left"/>
      </w:pPr>
      <w:r>
        <w:rPr/>
        <w:t>标的名称：口风琴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w:t>
            </w:r>
            <w:r>
              <w:rPr>
                <w:rFonts w:ascii="宋体" w:hAnsi="宋体" w:cs="宋体" w:eastAsia="宋体"/>
                <w:color w:val="000000"/>
                <w:sz w:val="21"/>
              </w:rPr>
              <w:t>、材质：食品级</w:t>
            </w:r>
            <w:r>
              <w:rPr>
                <w:rFonts w:ascii="宋体" w:hAnsi="宋体" w:cs="宋体" w:eastAsia="宋体"/>
                <w:color w:val="000000"/>
                <w:sz w:val="21"/>
              </w:rPr>
              <w:t>ABS</w:t>
            </w:r>
            <w:r>
              <w:rPr>
                <w:rFonts w:ascii="宋体" w:hAnsi="宋体" w:cs="宋体" w:eastAsia="宋体"/>
                <w:color w:val="000000"/>
                <w:sz w:val="21"/>
              </w:rPr>
              <w:t>无毒工程树脂。</w:t>
            </w:r>
          </w:p>
          <w:p>
            <w:pPr>
              <w:pStyle w:val="null3"/>
              <w:jc w:val="left"/>
            </w:pPr>
            <w:r>
              <w:rPr>
                <w:rFonts w:ascii="宋体" w:hAnsi="宋体" w:cs="宋体" w:eastAsia="宋体"/>
                <w:color w:val="000000"/>
                <w:sz w:val="21"/>
              </w:rPr>
              <w:t>2</w:t>
            </w:r>
            <w:r>
              <w:rPr>
                <w:rFonts w:ascii="宋体" w:hAnsi="宋体" w:cs="宋体" w:eastAsia="宋体"/>
                <w:color w:val="000000"/>
                <w:sz w:val="21"/>
              </w:rPr>
              <w:t>、结构：</w:t>
            </w:r>
            <w:r>
              <w:rPr>
                <w:rFonts w:ascii="宋体" w:hAnsi="宋体" w:cs="宋体" w:eastAsia="宋体"/>
                <w:color w:val="000000"/>
                <w:sz w:val="21"/>
              </w:rPr>
              <w:t>3</w:t>
            </w:r>
            <w:r>
              <w:rPr>
                <w:rFonts w:ascii="宋体" w:hAnsi="宋体" w:cs="宋体" w:eastAsia="宋体"/>
                <w:color w:val="000000"/>
                <w:sz w:val="21"/>
              </w:rPr>
              <w:t>个</w:t>
            </w:r>
            <w:r>
              <w:rPr>
                <w:rFonts w:ascii="宋体" w:hAnsi="宋体" w:cs="宋体" w:eastAsia="宋体"/>
                <w:color w:val="000000"/>
                <w:sz w:val="21"/>
              </w:rPr>
              <w:t>8</w:t>
            </w:r>
            <w:r>
              <w:rPr>
                <w:rFonts w:ascii="宋体" w:hAnsi="宋体" w:cs="宋体" w:eastAsia="宋体"/>
                <w:color w:val="000000"/>
                <w:sz w:val="21"/>
              </w:rPr>
              <w:t>度音域</w:t>
            </w:r>
            <w:r>
              <w:rPr>
                <w:rFonts w:ascii="宋体" w:hAnsi="宋体" w:cs="宋体" w:eastAsia="宋体"/>
                <w:color w:val="000000"/>
                <w:sz w:val="21"/>
              </w:rPr>
              <w:t>32</w:t>
            </w:r>
            <w:r>
              <w:rPr>
                <w:rFonts w:ascii="宋体" w:hAnsi="宋体" w:cs="宋体" w:eastAsia="宋体"/>
                <w:color w:val="000000"/>
                <w:sz w:val="21"/>
              </w:rPr>
              <w:t>键键盘组成、吹嘴一个、塑料吹管一个、擦琴布一块，帆布带拉链琴包一个（含背带）。</w:t>
            </w:r>
          </w:p>
          <w:p>
            <w:pPr>
              <w:pStyle w:val="null3"/>
              <w:jc w:val="both"/>
            </w:pPr>
            <w:r>
              <w:rPr>
                <w:rFonts w:ascii="宋体" w:hAnsi="宋体" w:cs="宋体" w:eastAsia="宋体"/>
                <w:color w:val="000000"/>
                <w:sz w:val="21"/>
              </w:rPr>
              <w:t>3</w:t>
            </w:r>
            <w:r>
              <w:rPr>
                <w:rFonts w:ascii="宋体" w:hAnsi="宋体" w:cs="宋体" w:eastAsia="宋体"/>
                <w:color w:val="000000"/>
                <w:sz w:val="21"/>
              </w:rPr>
              <w:t>、规格：全长</w:t>
            </w:r>
            <w:r>
              <w:rPr>
                <w:rFonts w:ascii="宋体" w:hAnsi="宋体" w:cs="宋体" w:eastAsia="宋体"/>
                <w:color w:val="000000"/>
                <w:sz w:val="21"/>
              </w:rPr>
              <w:t>≥</w:t>
            </w:r>
            <w:r>
              <w:rPr>
                <w:rFonts w:ascii="宋体" w:hAnsi="宋体" w:cs="宋体" w:eastAsia="宋体"/>
                <w:color w:val="000000"/>
                <w:sz w:val="21"/>
              </w:rPr>
              <w:t>420mm</w:t>
            </w:r>
            <w:r>
              <w:rPr>
                <w:rFonts w:ascii="宋体" w:hAnsi="宋体" w:cs="宋体" w:eastAsia="宋体"/>
                <w:color w:val="000000"/>
                <w:sz w:val="21"/>
              </w:rPr>
              <w:t>，宽</w:t>
            </w:r>
            <w:r>
              <w:rPr>
                <w:rFonts w:ascii="宋体" w:hAnsi="宋体" w:cs="宋体" w:eastAsia="宋体"/>
                <w:color w:val="000000"/>
                <w:sz w:val="21"/>
              </w:rPr>
              <w:t>≥</w:t>
            </w:r>
            <w:r>
              <w:rPr>
                <w:rFonts w:ascii="宋体" w:hAnsi="宋体" w:cs="宋体" w:eastAsia="宋体"/>
                <w:color w:val="000000"/>
                <w:sz w:val="21"/>
              </w:rPr>
              <w:t>107mm</w:t>
            </w:r>
            <w:r>
              <w:rPr>
                <w:rFonts w:ascii="宋体" w:hAnsi="宋体" w:cs="宋体" w:eastAsia="宋体"/>
                <w:color w:val="000000"/>
                <w:sz w:val="21"/>
              </w:rPr>
              <w:t>，高</w:t>
            </w:r>
            <w:r>
              <w:rPr>
                <w:rFonts w:ascii="宋体" w:hAnsi="宋体" w:cs="宋体" w:eastAsia="宋体"/>
                <w:color w:val="000000"/>
                <w:sz w:val="21"/>
              </w:rPr>
              <w:t>≥</w:t>
            </w:r>
            <w:r>
              <w:rPr>
                <w:rFonts w:ascii="宋体" w:hAnsi="宋体" w:cs="宋体" w:eastAsia="宋体"/>
                <w:color w:val="000000"/>
                <w:sz w:val="21"/>
              </w:rPr>
              <w:t>35mm</w:t>
            </w:r>
            <w:r>
              <w:rPr>
                <w:rFonts w:ascii="宋体" w:hAnsi="宋体" w:cs="宋体" w:eastAsia="宋体"/>
                <w:color w:val="000000"/>
                <w:sz w:val="21"/>
              </w:rPr>
              <w:t>。</w:t>
            </w:r>
          </w:p>
        </w:tc>
      </w:tr>
    </w:tbl>
    <w:p>
      <w:pPr>
        <w:pStyle w:val="null3"/>
        <w:jc w:val="left"/>
      </w:pPr>
      <w:r>
        <w:rPr/>
        <w:t>标的名称：竖笛3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技术要求名称</w:t>
            </w:r>
          </w:p>
        </w:tc>
        <w:tc>
          <w:tcPr>
            <w:tcW w:type="dxa" w:w="5814"/>
          </w:tcPr>
          <w:p>
            <w:pPr>
              <w:pStyle w:val="null3"/>
              <w:jc w:val="center"/>
            </w:pPr>
            <w:r>
              <w:rPr/>
              <w:t>技术参数与性能指标</w:t>
            </w:r>
          </w:p>
        </w:tc>
      </w:tr>
      <w:tr>
        <w:tc>
          <w:tcPr>
            <w:tcW w:type="dxa" w:w="415"/>
          </w:tcPr>
          <w:p>
            <w:pPr>
              <w:pStyle w:val="null3"/>
              <w:jc w:val="center"/>
            </w:pPr>
            <w:r>
              <w:rPr/>
              <w:t>1</w:t>
            </w:r>
          </w:p>
        </w:tc>
        <w:tc>
          <w:tcPr>
            <w:tcW w:type="dxa" w:w="581"/>
          </w:tcPr>
          <w:p/>
        </w:tc>
        <w:tc>
          <w:tcPr>
            <w:tcW w:type="dxa" w:w="1495"/>
          </w:tcPr>
          <w:p/>
        </w:tc>
        <w:tc>
          <w:tcPr>
            <w:tcW w:type="dxa" w:w="5814"/>
          </w:tcPr>
          <w:p>
            <w:pPr>
              <w:pStyle w:val="null3"/>
              <w:jc w:val="left"/>
            </w:pPr>
            <w:r>
              <w:rPr>
                <w:rFonts w:ascii="宋体" w:hAnsi="宋体" w:cs="宋体" w:eastAsia="宋体"/>
                <w:color w:val="000000"/>
                <w:sz w:val="21"/>
              </w:rPr>
              <w:t>1、材质：ABS树脂。</w:t>
            </w:r>
          </w:p>
          <w:p>
            <w:pPr>
              <w:pStyle w:val="null3"/>
              <w:jc w:val="left"/>
            </w:pPr>
            <w:r>
              <w:rPr>
                <w:rFonts w:ascii="宋体" w:hAnsi="宋体" w:cs="宋体" w:eastAsia="宋体"/>
                <w:color w:val="000000"/>
                <w:sz w:val="21"/>
              </w:rPr>
              <w:t>2、结构：8孔竖笛一支，内附：竖笛说明书（含指法表）、竖笛挂绳，PVC袋包装，笛身贴有镭射光标。</w:t>
            </w:r>
          </w:p>
          <w:p>
            <w:pPr>
              <w:pStyle w:val="null3"/>
              <w:jc w:val="both"/>
            </w:pPr>
            <w:r>
              <w:rPr>
                <w:rFonts w:ascii="宋体" w:hAnsi="宋体" w:cs="宋体" w:eastAsia="宋体"/>
                <w:color w:val="000000"/>
                <w:sz w:val="21"/>
              </w:rPr>
              <w:t>3、调性：C调。</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与合同履行有关的要求</w:t>
            </w:r>
          </w:p>
        </w:tc>
        <w:tc>
          <w:tcPr>
            <w:tcW w:type="dxa" w:w="5814"/>
          </w:tcPr>
          <w:p>
            <w:pPr>
              <w:pStyle w:val="null3"/>
              <w:jc w:val="left"/>
            </w:pPr>
            <w:r>
              <w:rPr>
                <w:rFonts w:ascii="宋体" w:hAnsi="宋体" w:cs="宋体" w:eastAsia="宋体"/>
                <w:sz w:val="21"/>
              </w:rPr>
              <w:t>(一)质量要求</w:t>
            </w:r>
          </w:p>
          <w:p>
            <w:pPr>
              <w:pStyle w:val="null3"/>
              <w:jc w:val="left"/>
            </w:pPr>
            <w:r>
              <w:rPr>
                <w:rFonts w:ascii="宋体" w:hAnsi="宋体" w:cs="宋体" w:eastAsia="宋体"/>
                <w:sz w:val="21"/>
              </w:rPr>
              <w:t>1.投标人须提供全新的货物，表面无划伤、无碰撞痕迹，且权属清楚，不得侵害他人的知识产权，不得以次充好，产品来源渠道必须合法，同时应根据国家有关规定、采购单位的要求做好售后服务工作。</w:t>
            </w:r>
          </w:p>
          <w:p>
            <w:pPr>
              <w:pStyle w:val="null3"/>
              <w:jc w:val="left"/>
            </w:pPr>
            <w:r>
              <w:rPr>
                <w:rFonts w:ascii="宋体" w:hAnsi="宋体" w:cs="宋体" w:eastAsia="宋体"/>
                <w:sz w:val="21"/>
              </w:rPr>
              <w:t>2.</w:t>
            </w:r>
            <w:r>
              <w:rPr>
                <w:rFonts w:ascii="宋体" w:hAnsi="宋体" w:cs="宋体" w:eastAsia="宋体"/>
                <w:sz w:val="21"/>
              </w:rPr>
              <w:t>货物制造质量出现问题，供应商应负责三包(包修、包换、包退)，费用由供应商负担。</w:t>
            </w:r>
          </w:p>
          <w:p>
            <w:pPr>
              <w:pStyle w:val="null3"/>
              <w:jc w:val="left"/>
            </w:pPr>
            <w:r>
              <w:rPr>
                <w:rFonts w:ascii="宋体" w:hAnsi="宋体" w:cs="宋体" w:eastAsia="宋体"/>
                <w:sz w:val="21"/>
              </w:rPr>
              <w:t>3.货到现场交付完成后由于采购人保管不当造成的质量问题，投标人亦应负责修理，但费用由采购人负担。</w:t>
            </w:r>
          </w:p>
          <w:p>
            <w:pPr>
              <w:pStyle w:val="null3"/>
              <w:jc w:val="left"/>
            </w:pPr>
            <w:r>
              <w:rPr>
                <w:rFonts w:ascii="宋体" w:hAnsi="宋体" w:cs="宋体" w:eastAsia="宋体"/>
                <w:sz w:val="21"/>
              </w:rPr>
              <w:t>（二）交货时应提供以下技术资料（如涉及）</w:t>
            </w:r>
          </w:p>
          <w:p>
            <w:pPr>
              <w:pStyle w:val="null3"/>
              <w:jc w:val="left"/>
            </w:pPr>
            <w:r>
              <w:rPr>
                <w:rFonts w:ascii="宋体" w:hAnsi="宋体" w:cs="宋体" w:eastAsia="宋体"/>
                <w:sz w:val="21"/>
              </w:rPr>
              <w:t>1.原产地证明书(由制造厂签发)；</w:t>
            </w:r>
          </w:p>
          <w:p>
            <w:pPr>
              <w:pStyle w:val="null3"/>
              <w:jc w:val="left"/>
            </w:pPr>
            <w:r>
              <w:rPr>
                <w:rFonts w:ascii="宋体" w:hAnsi="宋体" w:cs="宋体" w:eastAsia="宋体"/>
                <w:sz w:val="21"/>
              </w:rPr>
              <w:t>2.提供主机及配套设备的安装图纸及说明；</w:t>
            </w:r>
          </w:p>
          <w:p>
            <w:pPr>
              <w:pStyle w:val="null3"/>
              <w:jc w:val="left"/>
            </w:pPr>
            <w:r>
              <w:rPr>
                <w:rFonts w:ascii="宋体" w:hAnsi="宋体" w:cs="宋体" w:eastAsia="宋体"/>
                <w:sz w:val="21"/>
              </w:rPr>
              <w:t>3.提供主机及配套设备使用说明书、维护手册；</w:t>
            </w:r>
          </w:p>
          <w:p>
            <w:pPr>
              <w:pStyle w:val="null3"/>
              <w:jc w:val="left"/>
            </w:pPr>
            <w:r>
              <w:rPr>
                <w:rFonts w:ascii="宋体" w:hAnsi="宋体" w:cs="宋体" w:eastAsia="宋体"/>
                <w:sz w:val="21"/>
              </w:rPr>
              <w:t>4.备件手册、零件及易损件的图纸及相关资料；</w:t>
            </w:r>
          </w:p>
          <w:p>
            <w:pPr>
              <w:pStyle w:val="null3"/>
              <w:jc w:val="left"/>
            </w:pPr>
            <w:r>
              <w:rPr>
                <w:rFonts w:ascii="宋体" w:hAnsi="宋体" w:cs="宋体" w:eastAsia="宋体"/>
                <w:sz w:val="21"/>
              </w:rPr>
              <w:t>5.其它相关技术资料</w:t>
            </w:r>
          </w:p>
          <w:p>
            <w:pPr>
              <w:pStyle w:val="null3"/>
              <w:jc w:val="left"/>
            </w:pPr>
            <w:r>
              <w:rPr>
                <w:rFonts w:ascii="宋体" w:hAnsi="宋体" w:cs="宋体" w:eastAsia="宋体"/>
                <w:sz w:val="21"/>
              </w:rPr>
              <w:t>（三）安装调试</w:t>
            </w:r>
          </w:p>
          <w:p>
            <w:pPr>
              <w:pStyle w:val="null3"/>
              <w:jc w:val="left"/>
            </w:pPr>
            <w:r>
              <w:rPr>
                <w:rFonts w:ascii="宋体" w:hAnsi="宋体" w:cs="宋体" w:eastAsia="宋体"/>
                <w:sz w:val="21"/>
              </w:rPr>
              <w:t>投标人负责科学实验室电气安装布线、给排水改造和静电地板铺设。给排水以师生操作安全方便为宜。安装时充分考虑空心砖墙体的承重等安全因素，做到安全、稳固。线材、管材、辅材，包括但不限于配电综合布线（线缆：电源线采用铜芯≥24芯单芯多股全铜线，防火、防腐橡胶护套，电源线须满足GB/T 5023.1-2008“额定电压450/750V及以下聚氯乙烯绝缘电缆 第1部分 一般要求”；电源插座须符合GB/T 2099.1-2021“家用和类似用途插头插座 第1部分 通用要求”现行标准。网络线路：采用工程级无氧铜六类网络双绞线；线管：管材采用UPVC管，耐压≥500V，交直流两用，抗老化、承重性强，布置暗管不会变形，防火阻燃，防潮耐酸碱。）、给排水改造及上下水管及配件（国标PPR 给水管；热熔敷设。国标UPVC 排水管，胶粘敷设。上水管采用Φ25mmPPR管，下水管采用Φ50mmPVC管。）和人工安装（人工、挖槽、恢复、材料）等。</w:t>
            </w:r>
          </w:p>
          <w:p>
            <w:pPr>
              <w:pStyle w:val="null3"/>
              <w:jc w:val="left"/>
            </w:pPr>
            <w:r>
              <w:rPr>
                <w:rFonts w:ascii="宋体" w:hAnsi="宋体" w:cs="宋体" w:eastAsia="宋体"/>
                <w:sz w:val="21"/>
              </w:rPr>
              <w:t>（四）保险</w:t>
            </w:r>
          </w:p>
          <w:p>
            <w:pPr>
              <w:pStyle w:val="null3"/>
              <w:jc w:val="left"/>
            </w:pPr>
            <w:r>
              <w:rPr>
                <w:rFonts w:ascii="宋体" w:hAnsi="宋体" w:cs="宋体" w:eastAsia="宋体"/>
                <w:sz w:val="21"/>
              </w:rPr>
              <w:t>1.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null3"/>
              <w:jc w:val="left"/>
            </w:pPr>
            <w:r>
              <w:rPr>
                <w:rFonts w:ascii="宋体" w:hAnsi="宋体" w:cs="宋体" w:eastAsia="宋体"/>
                <w:sz w:val="21"/>
              </w:rPr>
              <w:t>2.供应商应为本项目提供履约的所有人员按照国家规定购买相关保险。</w:t>
            </w:r>
          </w:p>
          <w:p>
            <w:pPr>
              <w:pStyle w:val="null3"/>
              <w:jc w:val="left"/>
            </w:pPr>
            <w:r>
              <w:rPr>
                <w:rFonts w:ascii="宋体" w:hAnsi="宋体" w:cs="宋体" w:eastAsia="宋体"/>
                <w:sz w:val="21"/>
              </w:rPr>
              <w:t>3.供应商自行运输标的物或委托承运人运输的，应为该批货物购买货物运输保险及运输工具航程保险(如涉及)。</w:t>
            </w:r>
          </w:p>
          <w:p>
            <w:pPr>
              <w:pStyle w:val="null3"/>
              <w:jc w:val="left"/>
            </w:pPr>
            <w:r>
              <w:rPr>
                <w:rFonts w:ascii="宋体" w:hAnsi="宋体" w:cs="宋体" w:eastAsia="宋体"/>
                <w:sz w:val="21"/>
              </w:rPr>
              <w:t>（五）其他要求</w:t>
            </w:r>
          </w:p>
          <w:p>
            <w:pPr>
              <w:pStyle w:val="null3"/>
              <w:jc w:val="left"/>
            </w:pPr>
            <w:r>
              <w:rPr>
                <w:rFonts w:ascii="宋体" w:hAnsi="宋体" w:cs="宋体" w:eastAsia="宋体"/>
                <w:sz w:val="21"/>
              </w:rPr>
              <w:t>1.政府采购合同签订时间及要求：供应商自中标通知书发出之日起30日内与采购人签订政府采购合同。</w:t>
            </w:r>
          </w:p>
          <w:p>
            <w:pPr>
              <w:pStyle w:val="null3"/>
              <w:jc w:val="left"/>
            </w:pPr>
            <w:r>
              <w:rPr>
                <w:rFonts w:ascii="宋体" w:hAnsi="宋体" w:cs="宋体" w:eastAsia="宋体"/>
                <w:sz w:val="21"/>
              </w:rPr>
              <w:t>2.</w:t>
            </w:r>
            <w:r>
              <w:rPr>
                <w:rFonts w:ascii="宋体" w:hAnsi="宋体" w:cs="宋体" w:eastAsia="宋体"/>
                <w:sz w:val="21"/>
              </w:rPr>
              <w:t>供应商应就所提供的设备、产品的安装、操作、简易维修保养及其他有关事项等对采购人进行培训。</w:t>
            </w:r>
          </w:p>
          <w:p>
            <w:pPr>
              <w:pStyle w:val="null3"/>
              <w:jc w:val="left"/>
            </w:pPr>
            <w:r>
              <w:rPr>
                <w:rFonts w:ascii="宋体" w:hAnsi="宋体" w:cs="宋体" w:eastAsia="宋体"/>
                <w:sz w:val="21"/>
              </w:rPr>
              <w:t>3.供应商在项目执行过程中定期及时向采购人通告本项目的重大事项及其进度。</w:t>
            </w:r>
          </w:p>
          <w:p>
            <w:pPr>
              <w:pStyle w:val="null3"/>
              <w:jc w:val="left"/>
            </w:pPr>
            <w:r>
              <w:rPr>
                <w:rFonts w:ascii="宋体" w:hAnsi="宋体" w:cs="宋体" w:eastAsia="宋体"/>
                <w:sz w:val="21"/>
              </w:rPr>
              <w:t>4.接受项目行业管理部门及政府有关部门的指导，接受采购人的监督。</w:t>
            </w:r>
          </w:p>
          <w:p>
            <w:pPr>
              <w:pStyle w:val="null3"/>
              <w:jc w:val="left"/>
            </w:pPr>
            <w:r>
              <w:rPr>
                <w:rFonts w:ascii="宋体" w:hAnsi="宋体" w:cs="宋体" w:eastAsia="宋体"/>
                <w:sz w:val="21"/>
              </w:rPr>
              <w:t>5.</w:t>
            </w:r>
            <w:r>
              <w:rPr>
                <w:rFonts w:ascii="宋体" w:hAnsi="宋体" w:cs="宋体" w:eastAsia="宋体"/>
                <w:sz w:val="21"/>
              </w:rPr>
              <w:t>本项目采购过程和合同履行过程中的风险严格按照采购人的风险控制管理要求执行。</w:t>
            </w:r>
          </w:p>
        </w:tc>
      </w:tr>
      <w:tr>
        <w:tc>
          <w:tcPr>
            <w:tcW w:type="dxa" w:w="415"/>
          </w:tcPr>
          <w:p>
            <w:pPr>
              <w:pStyle w:val="null3"/>
              <w:jc w:val="center"/>
            </w:pPr>
            <w:r>
              <w:rPr/>
              <w:t>2</w:t>
            </w:r>
          </w:p>
        </w:tc>
        <w:tc>
          <w:tcPr>
            <w:tcW w:type="dxa" w:w="581"/>
          </w:tcPr>
          <w:p/>
        </w:tc>
        <w:tc>
          <w:tcPr>
            <w:tcW w:type="dxa" w:w="1495"/>
          </w:tcPr>
          <w:p>
            <w:pPr>
              <w:pStyle w:val="null3"/>
              <w:jc w:val="left"/>
            </w:pPr>
            <w:r>
              <w:rPr/>
              <w:t>与评审标准相对应的内容</w:t>
            </w:r>
          </w:p>
        </w:tc>
        <w:tc>
          <w:tcPr>
            <w:tcW w:type="dxa" w:w="5814"/>
          </w:tcPr>
          <w:p>
            <w:pPr>
              <w:pStyle w:val="null3"/>
              <w:jc w:val="both"/>
            </w:pPr>
            <w:r>
              <w:rPr>
                <w:rFonts w:ascii="宋体" w:hAnsi="宋体" w:cs="宋体" w:eastAsia="宋体"/>
                <w:sz w:val="21"/>
              </w:rPr>
              <w:t>（一）项目实施方案</w:t>
            </w:r>
          </w:p>
          <w:p>
            <w:pPr>
              <w:pStyle w:val="null3"/>
              <w:jc w:val="both"/>
            </w:pPr>
            <w:r>
              <w:rPr>
                <w:rFonts w:ascii="宋体" w:hAnsi="宋体" w:cs="宋体" w:eastAsia="宋体"/>
                <w:sz w:val="21"/>
              </w:rPr>
              <w:t>投标人针对本项目提供项目实施方案，方案内容需包含①投标人对本项目实施过程中的难点分析及处理方案；②质量保证措施；③项目实施进度计划；④项目实施过程安全保障措施；⑤项目实施过程应急保障措施等5个方面的内容。</w:t>
            </w:r>
          </w:p>
          <w:p>
            <w:pPr>
              <w:pStyle w:val="null3"/>
              <w:jc w:val="both"/>
            </w:pPr>
            <w:r>
              <w:rPr>
                <w:rFonts w:ascii="宋体" w:hAnsi="宋体" w:cs="宋体" w:eastAsia="宋体"/>
                <w:sz w:val="21"/>
              </w:rPr>
              <w:t>（二）售后服务方案</w:t>
            </w:r>
          </w:p>
          <w:p>
            <w:pPr>
              <w:pStyle w:val="null3"/>
              <w:jc w:val="both"/>
            </w:pPr>
            <w:r>
              <w:rPr>
                <w:rFonts w:ascii="宋体" w:hAnsi="宋体" w:cs="宋体" w:eastAsia="宋体"/>
                <w:sz w:val="21"/>
              </w:rPr>
              <w:t>投标人针对本项目提供售后服务方案，方案内容需包含①培训计划及培训内容；②售后团队及服务方案；③服务网点、服务响应时间及突发事件应急保障措施；④质保期后的服务内容及方案等4个方面的内容。</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与合同履行有关的要求</w:t>
            </w:r>
          </w:p>
        </w:tc>
        <w:tc>
          <w:tcPr>
            <w:tcW w:type="dxa" w:w="5814"/>
          </w:tcPr>
          <w:p>
            <w:pPr>
              <w:pStyle w:val="null3"/>
              <w:jc w:val="left"/>
            </w:pPr>
            <w:r>
              <w:rPr>
                <w:rFonts w:ascii="宋体" w:hAnsi="宋体" w:cs="宋体" w:eastAsia="宋体"/>
                <w:sz w:val="21"/>
              </w:rPr>
              <w:t>(一)质量要求</w:t>
            </w:r>
          </w:p>
          <w:p>
            <w:pPr>
              <w:pStyle w:val="null3"/>
              <w:jc w:val="left"/>
            </w:pPr>
            <w:r>
              <w:rPr>
                <w:rFonts w:ascii="宋体" w:hAnsi="宋体" w:cs="宋体" w:eastAsia="宋体"/>
                <w:sz w:val="21"/>
              </w:rPr>
              <w:t>1.投标人须提供全新的货物，表面无划伤、无碰撞痕迹，且权属清楚，不得侵害他人的知识产权，不得以次充好，产品来源渠道必须合法，同时应根据国家有关规定、采购单位的要求做好售后服务工作。</w:t>
            </w:r>
          </w:p>
          <w:p>
            <w:pPr>
              <w:pStyle w:val="null3"/>
              <w:jc w:val="left"/>
            </w:pPr>
            <w:r>
              <w:rPr>
                <w:rFonts w:ascii="宋体" w:hAnsi="宋体" w:cs="宋体" w:eastAsia="宋体"/>
                <w:sz w:val="21"/>
              </w:rPr>
              <w:t>2.</w:t>
            </w:r>
            <w:r>
              <w:rPr>
                <w:rFonts w:ascii="宋体" w:hAnsi="宋体" w:cs="宋体" w:eastAsia="宋体"/>
                <w:sz w:val="21"/>
              </w:rPr>
              <w:t>货物制造质量出现问题，供应商应负责三包(包修、包换、包退)，费用由供应商负担。</w:t>
            </w:r>
          </w:p>
          <w:p>
            <w:pPr>
              <w:pStyle w:val="null3"/>
              <w:jc w:val="left"/>
            </w:pPr>
            <w:r>
              <w:rPr>
                <w:rFonts w:ascii="宋体" w:hAnsi="宋体" w:cs="宋体" w:eastAsia="宋体"/>
                <w:sz w:val="21"/>
              </w:rPr>
              <w:t>3.货到现场交付完成后由于采购人保管不当造成的质量问题，投标人亦应负责修理，但费用由采购人负担。</w:t>
            </w:r>
          </w:p>
          <w:p>
            <w:pPr>
              <w:pStyle w:val="null3"/>
              <w:jc w:val="left"/>
            </w:pPr>
            <w:r>
              <w:rPr>
                <w:rFonts w:ascii="宋体" w:hAnsi="宋体" w:cs="宋体" w:eastAsia="宋体"/>
                <w:sz w:val="21"/>
              </w:rPr>
              <w:t>（二）交货时应提供以下技术资料（如涉及）</w:t>
            </w:r>
          </w:p>
          <w:p>
            <w:pPr>
              <w:pStyle w:val="null3"/>
              <w:jc w:val="left"/>
            </w:pPr>
            <w:r>
              <w:rPr>
                <w:rFonts w:ascii="宋体" w:hAnsi="宋体" w:cs="宋体" w:eastAsia="宋体"/>
                <w:sz w:val="21"/>
              </w:rPr>
              <w:t>1.原产地证明书(由制造厂签发)；</w:t>
            </w:r>
          </w:p>
          <w:p>
            <w:pPr>
              <w:pStyle w:val="null3"/>
              <w:jc w:val="left"/>
            </w:pPr>
            <w:r>
              <w:rPr>
                <w:rFonts w:ascii="宋体" w:hAnsi="宋体" w:cs="宋体" w:eastAsia="宋体"/>
                <w:sz w:val="21"/>
              </w:rPr>
              <w:t>2.提供主机及配套设备的安装图纸及说明；</w:t>
            </w:r>
          </w:p>
          <w:p>
            <w:pPr>
              <w:pStyle w:val="null3"/>
              <w:jc w:val="left"/>
            </w:pPr>
            <w:r>
              <w:rPr>
                <w:rFonts w:ascii="宋体" w:hAnsi="宋体" w:cs="宋体" w:eastAsia="宋体"/>
                <w:sz w:val="21"/>
              </w:rPr>
              <w:t>3.提供主机及配套设备使用说明书、维护手册；</w:t>
            </w:r>
          </w:p>
          <w:p>
            <w:pPr>
              <w:pStyle w:val="null3"/>
              <w:jc w:val="left"/>
            </w:pPr>
            <w:r>
              <w:rPr>
                <w:rFonts w:ascii="宋体" w:hAnsi="宋体" w:cs="宋体" w:eastAsia="宋体"/>
                <w:sz w:val="21"/>
              </w:rPr>
              <w:t>4.备件手册、零件及易损件的图纸及相关资料；</w:t>
            </w:r>
          </w:p>
          <w:p>
            <w:pPr>
              <w:pStyle w:val="null3"/>
              <w:jc w:val="left"/>
            </w:pPr>
            <w:r>
              <w:rPr>
                <w:rFonts w:ascii="宋体" w:hAnsi="宋体" w:cs="宋体" w:eastAsia="宋体"/>
                <w:sz w:val="21"/>
              </w:rPr>
              <w:t>5.其它相关技术资料</w:t>
            </w:r>
          </w:p>
          <w:p>
            <w:pPr>
              <w:pStyle w:val="null3"/>
              <w:jc w:val="left"/>
            </w:pPr>
            <w:r>
              <w:rPr>
                <w:rFonts w:ascii="宋体" w:hAnsi="宋体" w:cs="宋体" w:eastAsia="宋体"/>
                <w:sz w:val="21"/>
              </w:rPr>
              <w:t>（三）</w:t>
            </w:r>
            <w:r>
              <w:rPr>
                <w:rFonts w:ascii="宋体" w:hAnsi="宋体" w:cs="宋体" w:eastAsia="宋体"/>
                <w:sz w:val="21"/>
              </w:rPr>
              <w:t>保险</w:t>
            </w:r>
          </w:p>
          <w:p>
            <w:pPr>
              <w:pStyle w:val="null3"/>
              <w:jc w:val="left"/>
            </w:pPr>
            <w:r>
              <w:rPr>
                <w:rFonts w:ascii="宋体" w:hAnsi="宋体" w:cs="宋体" w:eastAsia="宋体"/>
                <w:sz w:val="21"/>
              </w:rPr>
              <w:t>1.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null3"/>
              <w:jc w:val="left"/>
            </w:pPr>
            <w:r>
              <w:rPr>
                <w:rFonts w:ascii="宋体" w:hAnsi="宋体" w:cs="宋体" w:eastAsia="宋体"/>
                <w:sz w:val="21"/>
              </w:rPr>
              <w:t>2.供应商应为本项目提供履约的所有人员按照国家规定购买相关保险。</w:t>
            </w:r>
          </w:p>
          <w:p>
            <w:pPr>
              <w:pStyle w:val="null3"/>
              <w:jc w:val="left"/>
            </w:pPr>
            <w:r>
              <w:rPr>
                <w:rFonts w:ascii="宋体" w:hAnsi="宋体" w:cs="宋体" w:eastAsia="宋体"/>
                <w:sz w:val="21"/>
              </w:rPr>
              <w:t>3.供应商自行运输标的物或委托承运人运输的，应为该批货物购买货物运输保险及运输工具航程保险(如涉及)。</w:t>
            </w:r>
          </w:p>
          <w:p>
            <w:pPr>
              <w:pStyle w:val="null3"/>
              <w:jc w:val="left"/>
            </w:pPr>
            <w:r>
              <w:rPr>
                <w:rFonts w:ascii="宋体" w:hAnsi="宋体" w:cs="宋体" w:eastAsia="宋体"/>
                <w:sz w:val="21"/>
              </w:rPr>
              <w:t>（四）</w:t>
            </w:r>
            <w:r>
              <w:rPr>
                <w:rFonts w:ascii="宋体" w:hAnsi="宋体" w:cs="宋体" w:eastAsia="宋体"/>
                <w:sz w:val="21"/>
              </w:rPr>
              <w:t>其他要求</w:t>
            </w:r>
          </w:p>
          <w:p>
            <w:pPr>
              <w:pStyle w:val="null3"/>
              <w:jc w:val="left"/>
            </w:pPr>
            <w:r>
              <w:rPr>
                <w:rFonts w:ascii="宋体" w:hAnsi="宋体" w:cs="宋体" w:eastAsia="宋体"/>
                <w:sz w:val="21"/>
              </w:rPr>
              <w:t>1.政府采购合同签订时间及要求：供应商自中标通知书发出之日起30日内与采购人签订政府采购合同。</w:t>
            </w:r>
          </w:p>
          <w:p>
            <w:pPr>
              <w:pStyle w:val="null3"/>
              <w:jc w:val="left"/>
            </w:pPr>
            <w:r>
              <w:rPr>
                <w:rFonts w:ascii="宋体" w:hAnsi="宋体" w:cs="宋体" w:eastAsia="宋体"/>
                <w:sz w:val="21"/>
              </w:rPr>
              <w:t>2.</w:t>
            </w:r>
            <w:r>
              <w:rPr>
                <w:rFonts w:ascii="宋体" w:hAnsi="宋体" w:cs="宋体" w:eastAsia="宋体"/>
                <w:sz w:val="21"/>
              </w:rPr>
              <w:t>供应商应</w:t>
            </w:r>
            <w:r>
              <w:rPr>
                <w:rFonts w:ascii="宋体" w:hAnsi="宋体" w:cs="宋体" w:eastAsia="宋体"/>
                <w:sz w:val="21"/>
              </w:rPr>
              <w:t>就</w:t>
            </w:r>
            <w:r>
              <w:rPr>
                <w:rFonts w:ascii="宋体" w:hAnsi="宋体" w:cs="宋体" w:eastAsia="宋体"/>
                <w:sz w:val="21"/>
              </w:rPr>
              <w:t>所提供的设备、产品的安装、操作、简易维修保养及其他有关事项等对采购人进行培训。</w:t>
            </w:r>
          </w:p>
          <w:p>
            <w:pPr>
              <w:pStyle w:val="null3"/>
              <w:jc w:val="left"/>
            </w:pPr>
            <w:r>
              <w:rPr>
                <w:rFonts w:ascii="宋体" w:hAnsi="宋体" w:cs="宋体" w:eastAsia="宋体"/>
                <w:sz w:val="21"/>
              </w:rPr>
              <w:t>3.供应商在项目执行过程中定期及时向采购人通告本项目的重大事项及其进度。</w:t>
            </w:r>
          </w:p>
          <w:p>
            <w:pPr>
              <w:pStyle w:val="null3"/>
              <w:jc w:val="left"/>
            </w:pPr>
            <w:r>
              <w:rPr>
                <w:rFonts w:ascii="宋体" w:hAnsi="宋体" w:cs="宋体" w:eastAsia="宋体"/>
                <w:sz w:val="21"/>
              </w:rPr>
              <w:t>4.接受项目行业管理部门及政府有关部门的指导，接受采购人的监督。</w:t>
            </w:r>
          </w:p>
          <w:p>
            <w:pPr>
              <w:pStyle w:val="null3"/>
              <w:jc w:val="left"/>
            </w:pPr>
            <w:r>
              <w:rPr>
                <w:rFonts w:ascii="宋体" w:hAnsi="宋体" w:cs="宋体" w:eastAsia="宋体"/>
                <w:sz w:val="21"/>
              </w:rPr>
              <w:t>5.</w:t>
            </w:r>
            <w:r>
              <w:rPr>
                <w:rFonts w:ascii="宋体" w:hAnsi="宋体" w:cs="宋体" w:eastAsia="宋体"/>
                <w:sz w:val="21"/>
              </w:rPr>
              <w:t>本项目采购过程和合同履行过程中的风险严格按照采购人的风险控制管理要求执行。</w:t>
            </w:r>
          </w:p>
          <w:p>
            <w:pPr>
              <w:pStyle w:val="null3"/>
              <w:jc w:val="left"/>
            </w:pPr>
          </w:p>
        </w:tc>
      </w:tr>
      <w:tr>
        <w:tc>
          <w:tcPr>
            <w:tcW w:type="dxa" w:w="415"/>
          </w:tcPr>
          <w:p>
            <w:pPr>
              <w:pStyle w:val="null3"/>
              <w:jc w:val="center"/>
            </w:pPr>
            <w:r>
              <w:rPr/>
              <w:t>2</w:t>
            </w:r>
          </w:p>
        </w:tc>
        <w:tc>
          <w:tcPr>
            <w:tcW w:type="dxa" w:w="581"/>
          </w:tcPr>
          <w:p/>
        </w:tc>
        <w:tc>
          <w:tcPr>
            <w:tcW w:type="dxa" w:w="1495"/>
          </w:tcPr>
          <w:p>
            <w:pPr>
              <w:pStyle w:val="null3"/>
              <w:jc w:val="left"/>
            </w:pPr>
            <w:r>
              <w:rPr/>
              <w:t>与评审标准相对应的内容</w:t>
            </w:r>
          </w:p>
        </w:tc>
        <w:tc>
          <w:tcPr>
            <w:tcW w:type="dxa" w:w="5814"/>
          </w:tcPr>
          <w:p>
            <w:pPr>
              <w:pStyle w:val="null3"/>
              <w:jc w:val="both"/>
            </w:pPr>
            <w:r>
              <w:rPr>
                <w:rFonts w:ascii="宋体" w:hAnsi="宋体" w:cs="宋体" w:eastAsia="宋体"/>
                <w:sz w:val="21"/>
              </w:rPr>
              <w:t>（一）项目实施方案</w:t>
            </w:r>
          </w:p>
          <w:p>
            <w:pPr>
              <w:pStyle w:val="null3"/>
              <w:jc w:val="both"/>
            </w:pPr>
            <w:r>
              <w:rPr>
                <w:rFonts w:ascii="宋体" w:hAnsi="宋体" w:cs="宋体" w:eastAsia="宋体"/>
                <w:sz w:val="21"/>
              </w:rPr>
              <w:t>投标人针对本项目提供项目实施方案，方案内容需包含①投标人对本项目实施过程中的难点分析及处理方案；②质量保证措施；③项目实施进度计划；④项目实施过程安全保障措施；⑤项目实施过程应急保障措施等5个方面的内容。</w:t>
            </w:r>
          </w:p>
          <w:p>
            <w:pPr>
              <w:pStyle w:val="null3"/>
              <w:jc w:val="both"/>
            </w:pPr>
            <w:r>
              <w:rPr>
                <w:rFonts w:ascii="宋体" w:hAnsi="宋体" w:cs="宋体" w:eastAsia="宋体"/>
                <w:sz w:val="21"/>
              </w:rPr>
              <w:t>（二）售后服务方案</w:t>
            </w:r>
          </w:p>
          <w:p>
            <w:pPr>
              <w:pStyle w:val="null3"/>
              <w:jc w:val="both"/>
            </w:pPr>
            <w:r>
              <w:rPr>
                <w:rFonts w:ascii="宋体" w:hAnsi="宋体" w:cs="宋体" w:eastAsia="宋体"/>
                <w:sz w:val="21"/>
              </w:rPr>
              <w:t>投标人针对本项目提供售后服务方案，方案内容需包含①培训计划及培训内容；②售后团队及服务方案；③服务网点、服务响应时间及突发事件应急保障措施；④质保期后的服务内容及方案等4个方面的内容。</w:t>
            </w:r>
          </w:p>
          <w:p>
            <w:pPr>
              <w:pStyle w:val="null3"/>
              <w:jc w:val="both"/>
            </w:pP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 xml:space="preserve"> 序号</w:t>
            </w:r>
          </w:p>
        </w:tc>
        <w:tc>
          <w:tcPr>
            <w:tcW w:type="dxa" w:w="581"/>
          </w:tcPr>
          <w:p>
            <w:pPr>
              <w:pStyle w:val="null3"/>
              <w:jc w:val="center"/>
            </w:pPr>
            <w:r>
              <w:rPr/>
              <w:t xml:space="preserve"> 符号标识</w:t>
            </w:r>
          </w:p>
        </w:tc>
        <w:tc>
          <w:tcPr>
            <w:tcW w:type="dxa" w:w="1495"/>
          </w:tcPr>
          <w:p>
            <w:pPr>
              <w:pStyle w:val="null3"/>
              <w:jc w:val="center"/>
            </w:pPr>
            <w:r>
              <w:rPr/>
              <w:t xml:space="preserve"> 服务要求名称</w:t>
            </w:r>
          </w:p>
        </w:tc>
        <w:tc>
          <w:tcPr>
            <w:tcW w:type="dxa" w:w="5814"/>
          </w:tcPr>
          <w:p>
            <w:pPr>
              <w:pStyle w:val="null3"/>
              <w:jc w:val="center"/>
            </w:pPr>
            <w:r>
              <w:rPr/>
              <w:t xml:space="preserve"> 服务要求内容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与合同履行有关的要求</w:t>
            </w:r>
          </w:p>
        </w:tc>
        <w:tc>
          <w:tcPr>
            <w:tcW w:type="dxa" w:w="5814"/>
          </w:tcPr>
          <w:p>
            <w:pPr>
              <w:pStyle w:val="null3"/>
              <w:jc w:val="left"/>
            </w:pPr>
            <w:r>
              <w:rPr>
                <w:rFonts w:ascii="宋体" w:hAnsi="宋体" w:cs="宋体" w:eastAsia="宋体"/>
                <w:sz w:val="21"/>
              </w:rPr>
              <w:t>(一)质量要求</w:t>
            </w:r>
          </w:p>
          <w:p>
            <w:pPr>
              <w:pStyle w:val="null3"/>
              <w:jc w:val="left"/>
            </w:pPr>
            <w:r>
              <w:rPr>
                <w:rFonts w:ascii="宋体" w:hAnsi="宋体" w:cs="宋体" w:eastAsia="宋体"/>
                <w:sz w:val="21"/>
              </w:rPr>
              <w:t>1.投标人须提供全新的货物，表面无划伤、无碰撞痕迹，且权属清楚，不得侵害他人的知识产权，不得以次充好，产品来源渠道必须合法，同时应根据国家有关规定、采购单位的要求做好售后服务工作。</w:t>
            </w:r>
          </w:p>
          <w:p>
            <w:pPr>
              <w:pStyle w:val="null3"/>
              <w:jc w:val="left"/>
            </w:pPr>
            <w:r>
              <w:rPr>
                <w:rFonts w:ascii="宋体" w:hAnsi="宋体" w:cs="宋体" w:eastAsia="宋体"/>
                <w:sz w:val="21"/>
              </w:rPr>
              <w:t>2.</w:t>
            </w:r>
            <w:r>
              <w:rPr>
                <w:rFonts w:ascii="宋体" w:hAnsi="宋体" w:cs="宋体" w:eastAsia="宋体"/>
                <w:sz w:val="21"/>
              </w:rPr>
              <w:t>货物制造质量出现问题，供应商应负责三包(包修、包换、包退)，费用由供应商负担。</w:t>
            </w:r>
          </w:p>
          <w:p>
            <w:pPr>
              <w:pStyle w:val="null3"/>
              <w:jc w:val="left"/>
            </w:pPr>
            <w:r>
              <w:rPr>
                <w:rFonts w:ascii="宋体" w:hAnsi="宋体" w:cs="宋体" w:eastAsia="宋体"/>
                <w:sz w:val="21"/>
              </w:rPr>
              <w:t>3.货到现场交付完成后由于采购人保管不当造成的质量问题，投标人亦应负责修理，但费用由采购人负担。</w:t>
            </w:r>
          </w:p>
          <w:p>
            <w:pPr>
              <w:pStyle w:val="null3"/>
              <w:jc w:val="left"/>
            </w:pPr>
            <w:r>
              <w:rPr>
                <w:rFonts w:ascii="宋体" w:hAnsi="宋体" w:cs="宋体" w:eastAsia="宋体"/>
                <w:sz w:val="21"/>
              </w:rPr>
              <w:t>（二）交货时应提供以下技术资料（如涉及）</w:t>
            </w:r>
          </w:p>
          <w:p>
            <w:pPr>
              <w:pStyle w:val="null3"/>
              <w:jc w:val="left"/>
            </w:pPr>
            <w:r>
              <w:rPr>
                <w:rFonts w:ascii="宋体" w:hAnsi="宋体" w:cs="宋体" w:eastAsia="宋体"/>
                <w:sz w:val="21"/>
              </w:rPr>
              <w:t>1.原产地证明书(由制造厂签发)；</w:t>
            </w:r>
          </w:p>
          <w:p>
            <w:pPr>
              <w:pStyle w:val="null3"/>
              <w:jc w:val="left"/>
            </w:pPr>
            <w:r>
              <w:rPr>
                <w:rFonts w:ascii="宋体" w:hAnsi="宋体" w:cs="宋体" w:eastAsia="宋体"/>
                <w:sz w:val="21"/>
              </w:rPr>
              <w:t>2.提供主机及配套设备的安装图纸及说明；</w:t>
            </w:r>
          </w:p>
          <w:p>
            <w:pPr>
              <w:pStyle w:val="null3"/>
              <w:jc w:val="left"/>
            </w:pPr>
            <w:r>
              <w:rPr>
                <w:rFonts w:ascii="宋体" w:hAnsi="宋体" w:cs="宋体" w:eastAsia="宋体"/>
                <w:sz w:val="21"/>
              </w:rPr>
              <w:t>3.提供主机及配套设备使用说明书、维护手册；</w:t>
            </w:r>
          </w:p>
          <w:p>
            <w:pPr>
              <w:pStyle w:val="null3"/>
              <w:jc w:val="left"/>
            </w:pPr>
            <w:r>
              <w:rPr>
                <w:rFonts w:ascii="宋体" w:hAnsi="宋体" w:cs="宋体" w:eastAsia="宋体"/>
                <w:sz w:val="21"/>
              </w:rPr>
              <w:t>4.备件手册、零件及易损件的图纸及相关资料；</w:t>
            </w:r>
          </w:p>
          <w:p>
            <w:pPr>
              <w:pStyle w:val="null3"/>
              <w:jc w:val="left"/>
            </w:pPr>
            <w:r>
              <w:rPr>
                <w:rFonts w:ascii="宋体" w:hAnsi="宋体" w:cs="宋体" w:eastAsia="宋体"/>
                <w:sz w:val="21"/>
              </w:rPr>
              <w:t>5.其它相关技术资料</w:t>
            </w:r>
          </w:p>
          <w:p>
            <w:pPr>
              <w:pStyle w:val="null3"/>
              <w:jc w:val="left"/>
            </w:pPr>
            <w:r>
              <w:rPr>
                <w:rFonts w:ascii="宋体" w:hAnsi="宋体" w:cs="宋体" w:eastAsia="宋体"/>
                <w:sz w:val="21"/>
              </w:rPr>
              <w:t>（三）</w:t>
            </w:r>
            <w:r>
              <w:rPr>
                <w:rFonts w:ascii="宋体" w:hAnsi="宋体" w:cs="宋体" w:eastAsia="宋体"/>
                <w:sz w:val="21"/>
              </w:rPr>
              <w:t>保险</w:t>
            </w:r>
          </w:p>
          <w:p>
            <w:pPr>
              <w:pStyle w:val="null3"/>
              <w:jc w:val="left"/>
            </w:pPr>
            <w:r>
              <w:rPr>
                <w:rFonts w:ascii="宋体" w:hAnsi="宋体" w:cs="宋体" w:eastAsia="宋体"/>
                <w:sz w:val="21"/>
              </w:rPr>
              <w:t>1.供应商应当遵守国家有关消防、安全、生产操作、劳动保护等方面的规定，并根据自身实际情况和项目履约实际情况，购买涉及上述履约风险的对应保险，保险金额以抵消可能发生的事故因其发生所造成的财产、人身损失承担赔偿保险金责任，维护保险标的的安全。</w:t>
            </w:r>
          </w:p>
          <w:p>
            <w:pPr>
              <w:pStyle w:val="null3"/>
              <w:jc w:val="left"/>
            </w:pPr>
            <w:r>
              <w:rPr>
                <w:rFonts w:ascii="宋体" w:hAnsi="宋体" w:cs="宋体" w:eastAsia="宋体"/>
                <w:sz w:val="21"/>
              </w:rPr>
              <w:t>2.供应商应为本项目提供履约的所有人员按照国家规定购买相关保险。</w:t>
            </w:r>
          </w:p>
          <w:p>
            <w:pPr>
              <w:pStyle w:val="null3"/>
              <w:jc w:val="left"/>
            </w:pPr>
            <w:r>
              <w:rPr>
                <w:rFonts w:ascii="宋体" w:hAnsi="宋体" w:cs="宋体" w:eastAsia="宋体"/>
                <w:sz w:val="21"/>
              </w:rPr>
              <w:t>3.供应商自行运输标的物或委托承运人运输的，应为该批货物购买货物运输保险及运输工具航程保险(如涉及)。</w:t>
            </w:r>
          </w:p>
          <w:p>
            <w:pPr>
              <w:pStyle w:val="null3"/>
              <w:jc w:val="left"/>
            </w:pPr>
            <w:r>
              <w:rPr>
                <w:rFonts w:ascii="宋体" w:hAnsi="宋体" w:cs="宋体" w:eastAsia="宋体"/>
                <w:sz w:val="21"/>
              </w:rPr>
              <w:t>（四）</w:t>
            </w:r>
            <w:r>
              <w:rPr>
                <w:rFonts w:ascii="宋体" w:hAnsi="宋体" w:cs="宋体" w:eastAsia="宋体"/>
                <w:sz w:val="21"/>
              </w:rPr>
              <w:t>其他要求</w:t>
            </w:r>
          </w:p>
          <w:p>
            <w:pPr>
              <w:pStyle w:val="null3"/>
              <w:jc w:val="left"/>
            </w:pPr>
            <w:r>
              <w:rPr>
                <w:rFonts w:ascii="宋体" w:hAnsi="宋体" w:cs="宋体" w:eastAsia="宋体"/>
                <w:sz w:val="21"/>
              </w:rPr>
              <w:t>1.政府采购合同签订时间及要求：供应商自中标通知书发出之日起30日内与采购人签订政府采购合同。</w:t>
            </w:r>
          </w:p>
          <w:p>
            <w:pPr>
              <w:pStyle w:val="null3"/>
              <w:jc w:val="left"/>
            </w:pPr>
            <w:r>
              <w:rPr>
                <w:rFonts w:ascii="宋体" w:hAnsi="宋体" w:cs="宋体" w:eastAsia="宋体"/>
                <w:sz w:val="21"/>
              </w:rPr>
              <w:t>2.</w:t>
            </w:r>
            <w:r>
              <w:rPr>
                <w:rFonts w:ascii="宋体" w:hAnsi="宋体" w:cs="宋体" w:eastAsia="宋体"/>
                <w:sz w:val="21"/>
              </w:rPr>
              <w:t>供应商应</w:t>
            </w:r>
            <w:r>
              <w:rPr>
                <w:rFonts w:ascii="宋体" w:hAnsi="宋体" w:cs="宋体" w:eastAsia="宋体"/>
                <w:sz w:val="21"/>
              </w:rPr>
              <w:t>就</w:t>
            </w:r>
            <w:r>
              <w:rPr>
                <w:rFonts w:ascii="宋体" w:hAnsi="宋体" w:cs="宋体" w:eastAsia="宋体"/>
                <w:sz w:val="21"/>
              </w:rPr>
              <w:t>所提供的设备、产品的安装、操作、简易维修保养及其他有关事项等对采购人进行培训。</w:t>
            </w:r>
          </w:p>
          <w:p>
            <w:pPr>
              <w:pStyle w:val="null3"/>
              <w:jc w:val="left"/>
            </w:pPr>
            <w:r>
              <w:rPr>
                <w:rFonts w:ascii="宋体" w:hAnsi="宋体" w:cs="宋体" w:eastAsia="宋体"/>
                <w:sz w:val="21"/>
              </w:rPr>
              <w:t>3.供应商在项目执行过程中定期及时向采购人通告本项目的重大事项及其进度。</w:t>
            </w:r>
          </w:p>
          <w:p>
            <w:pPr>
              <w:pStyle w:val="null3"/>
              <w:jc w:val="left"/>
            </w:pPr>
            <w:r>
              <w:rPr>
                <w:rFonts w:ascii="宋体" w:hAnsi="宋体" w:cs="宋体" w:eastAsia="宋体"/>
                <w:sz w:val="21"/>
              </w:rPr>
              <w:t>4.接受项目行业管理部门及政府有关部门的指导，接受采购人的监督。</w:t>
            </w:r>
          </w:p>
          <w:p>
            <w:pPr>
              <w:pStyle w:val="null3"/>
              <w:jc w:val="left"/>
            </w:pPr>
            <w:r>
              <w:rPr>
                <w:rFonts w:ascii="宋体" w:hAnsi="宋体" w:cs="宋体" w:eastAsia="宋体"/>
                <w:sz w:val="21"/>
              </w:rPr>
              <w:t>5.</w:t>
            </w:r>
            <w:r>
              <w:rPr>
                <w:rFonts w:ascii="宋体" w:hAnsi="宋体" w:cs="宋体" w:eastAsia="宋体"/>
                <w:sz w:val="21"/>
              </w:rPr>
              <w:t>本项目采购过程和合同履行过程中的风险严格按照采购人的风险控制管理要求执行。</w:t>
            </w:r>
          </w:p>
          <w:p>
            <w:pPr>
              <w:pStyle w:val="null3"/>
              <w:jc w:val="left"/>
            </w:pPr>
          </w:p>
        </w:tc>
      </w:tr>
      <w:tr>
        <w:tc>
          <w:tcPr>
            <w:tcW w:type="dxa" w:w="415"/>
          </w:tcPr>
          <w:p>
            <w:pPr>
              <w:pStyle w:val="null3"/>
              <w:jc w:val="center"/>
            </w:pPr>
            <w:r>
              <w:rPr/>
              <w:t>2</w:t>
            </w:r>
          </w:p>
        </w:tc>
        <w:tc>
          <w:tcPr>
            <w:tcW w:type="dxa" w:w="581"/>
          </w:tcPr>
          <w:p/>
        </w:tc>
        <w:tc>
          <w:tcPr>
            <w:tcW w:type="dxa" w:w="1495"/>
          </w:tcPr>
          <w:p>
            <w:pPr>
              <w:pStyle w:val="null3"/>
              <w:jc w:val="left"/>
            </w:pPr>
            <w:r>
              <w:rPr/>
              <w:t>与评审标准相对应的内容</w:t>
            </w:r>
          </w:p>
        </w:tc>
        <w:tc>
          <w:tcPr>
            <w:tcW w:type="dxa" w:w="5814"/>
          </w:tcPr>
          <w:p>
            <w:pPr>
              <w:pStyle w:val="null3"/>
              <w:jc w:val="both"/>
            </w:pPr>
            <w:r>
              <w:rPr>
                <w:rFonts w:ascii="宋体" w:hAnsi="宋体" w:cs="宋体" w:eastAsia="宋体"/>
                <w:sz w:val="21"/>
              </w:rPr>
              <w:t>（一）项目实施方案</w:t>
            </w:r>
          </w:p>
          <w:p>
            <w:pPr>
              <w:pStyle w:val="null3"/>
              <w:jc w:val="both"/>
            </w:pPr>
            <w:r>
              <w:rPr>
                <w:rFonts w:ascii="宋体" w:hAnsi="宋体" w:cs="宋体" w:eastAsia="宋体"/>
                <w:sz w:val="21"/>
              </w:rPr>
              <w:t>投标人针对本项目提供项目实施方案，方案内容需包含①投标人对本项目实施过程中的难点分析及处理方案；②质量保证措施；③项目实施进度计划；④项目实施过程安全保障措施；⑤项目实施过程应急保障措施等5个方面的内容。</w:t>
            </w:r>
          </w:p>
          <w:p>
            <w:pPr>
              <w:pStyle w:val="null3"/>
              <w:jc w:val="both"/>
            </w:pPr>
            <w:r>
              <w:rPr>
                <w:rFonts w:ascii="宋体" w:hAnsi="宋体" w:cs="宋体" w:eastAsia="宋体"/>
                <w:sz w:val="21"/>
              </w:rPr>
              <w:t>（二）售后服务方案</w:t>
            </w:r>
          </w:p>
          <w:p>
            <w:pPr>
              <w:pStyle w:val="null3"/>
              <w:jc w:val="both"/>
            </w:pPr>
            <w:r>
              <w:rPr>
                <w:rFonts w:ascii="宋体" w:hAnsi="宋体" w:cs="宋体" w:eastAsia="宋体"/>
                <w:sz w:val="21"/>
              </w:rPr>
              <w:t>投标人针对本项目提供售后服务方案，方案内容需包含①培训计划及培训内容；②售后团队及服务方案；③服务网点、服务响应时间及突发事件应急保障措施；④质保期后的服务内容及方案等4个方面的内容。</w:t>
            </w:r>
          </w:p>
          <w:p>
            <w:pPr>
              <w:pStyle w:val="null3"/>
              <w:jc w:val="both"/>
            </w:pP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交货时间</w:t>
            </w:r>
          </w:p>
        </w:tc>
        <w:tc>
          <w:tcPr>
            <w:tcW w:type="dxa" w:w="5814"/>
          </w:tcPr>
          <w:p>
            <w:pPr>
              <w:pStyle w:val="null3"/>
              <w:jc w:val="left"/>
            </w:pPr>
            <w:r>
              <w:rPr/>
              <w:t>自合同签订之日起30日</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交货地点</w:t>
            </w:r>
          </w:p>
        </w:tc>
        <w:tc>
          <w:tcPr>
            <w:tcW w:type="dxa" w:w="5814"/>
          </w:tcPr>
          <w:p>
            <w:pPr>
              <w:pStyle w:val="null3"/>
              <w:jc w:val="left"/>
            </w:pPr>
            <w:r>
              <w:rPr/>
              <w:t>四川天府新区直管区12所公办小学（白沙小学、大林小学、合江小学、万安小学、籍田小学、煎茶小学、三星小学、太平小学、新兴小学、永兴小学、正兴小学、锦江小学），以采购人最终指定为准，在合同中予以明确。</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4</w:t>
            </w:r>
          </w:p>
        </w:tc>
        <w:tc>
          <w:tcPr>
            <w:tcW w:type="dxa" w:w="581"/>
          </w:tcPr>
          <w:p>
            <w:pPr>
              <w:pStyle w:val="null3"/>
              <w:jc w:val="center"/>
            </w:pPr>
            <w:r>
              <w:rPr/>
              <w:t>★</w:t>
            </w:r>
          </w:p>
        </w:tc>
        <w:tc>
          <w:tcPr>
            <w:tcW w:type="dxa" w:w="1495"/>
          </w:tcPr>
          <w:p>
            <w:pPr>
              <w:pStyle w:val="null3"/>
              <w:jc w:val="left"/>
            </w:pPr>
            <w:r>
              <w:rPr/>
              <w:t>付款进度安排</w:t>
            </w:r>
          </w:p>
        </w:tc>
        <w:tc>
          <w:tcPr>
            <w:tcW w:type="dxa" w:w="5814"/>
          </w:tcPr>
          <w:p>
            <w:pPr>
              <w:pStyle w:val="null3"/>
              <w:jc w:val="left"/>
            </w:pPr>
            <w:r>
              <w:rPr/>
              <w:t>1、合同签订后，中标人提供合法票据，达到付款条件起14日内，支付合同总金额的40.00%</w:t>
            </w:r>
          </w:p>
          <w:p>
            <w:pPr>
              <w:pStyle w:val="null3"/>
              <w:jc w:val="left"/>
            </w:pPr>
            <w:r>
              <w:rPr/>
              <w:t>2、中标人交货安装，经采购人组织履约验收合格后，中标人提供合法票据，达到付款条件起14日内，支付合同总金额的60.00%</w:t>
            </w:r>
          </w:p>
        </w:tc>
      </w:tr>
      <w:tr>
        <w:tc>
          <w:tcPr>
            <w:tcW w:type="dxa" w:w="415"/>
          </w:tcPr>
          <w:p>
            <w:pPr>
              <w:pStyle w:val="null3"/>
              <w:jc w:val="center"/>
            </w:pPr>
            <w:r>
              <w:rPr/>
              <w:t>5</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1.验收依据包括但不限于：政府法规、行业规范、合同文件、招标文件、中标人的投标文件、实施过程文件、交付货物、测试报告等。 2.按国家有关规定以及采购文件的质量要求和技术指标(包括每一项技术和商务要求的履约情况)、供应商的投标文件及承诺与本合同约定标准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 3.对于必须依赖专业检测设备才能证明的技术要求，中标人应在验收时提交由国家认可的第三方检测机构出具的具有CMA标识的检测报告予以证明，未提交检测报告的视为不满足技术要求。技术要求中涉及DB51/T 2940-2022《教育装备产品的基础参数检测验收规范》有关内容，按该规范的要求进行验收。 4.验收小组全票通过方为验收通过。如果验收未通过，中标人应根据验收意见完成整改后方能再次书面申请验收。</w:t>
            </w:r>
          </w:p>
        </w:tc>
      </w:tr>
      <w:tr>
        <w:tc>
          <w:tcPr>
            <w:tcW w:type="dxa" w:w="415"/>
          </w:tcPr>
          <w:p>
            <w:pPr>
              <w:pStyle w:val="null3"/>
              <w:jc w:val="center"/>
            </w:pPr>
            <w:r>
              <w:rPr/>
              <w:t>6</w:t>
            </w:r>
          </w:p>
        </w:tc>
        <w:tc>
          <w:tcPr>
            <w:tcW w:type="dxa" w:w="581"/>
          </w:tcPr>
          <w:p>
            <w:pPr>
              <w:pStyle w:val="null3"/>
              <w:jc w:val="center"/>
            </w:pPr>
            <w:r>
              <w:rPr/>
              <w:t>★</w:t>
            </w:r>
          </w:p>
        </w:tc>
        <w:tc>
          <w:tcPr>
            <w:tcW w:type="dxa" w:w="1495"/>
          </w:tcPr>
          <w:p>
            <w:pPr>
              <w:pStyle w:val="null3"/>
              <w:jc w:val="left"/>
            </w:pPr>
            <w:r>
              <w:rPr/>
              <w:t>质量保修范围和保修期</w:t>
            </w:r>
          </w:p>
        </w:tc>
        <w:tc>
          <w:tcPr>
            <w:tcW w:type="dxa" w:w="5814"/>
          </w:tcPr>
          <w:p>
            <w:pPr>
              <w:pStyle w:val="null3"/>
              <w:jc w:val="left"/>
            </w:pPr>
            <w:r>
              <w:rPr/>
              <w:t>1.项目售后服务质保期不低于3年（低值易耗品按国家三包规定执行），国家强制性规定有更长年限规定的从其规定。 2.质保期内投标人应负责设备维修及抢修，费用包含在本次报价中。 3.备件送达期限：在设备质保期内，投标人应保证不超过7天。 4.备品备件供应：投标人应保证设备质保期后的备件供应保证不低于6年，并以不高于市场价格提供该设备所需的维修零配件。</w:t>
            </w:r>
          </w:p>
        </w:tc>
      </w:tr>
      <w:tr>
        <w:tc>
          <w:tcPr>
            <w:tcW w:type="dxa" w:w="415"/>
          </w:tcPr>
          <w:p>
            <w:pPr>
              <w:pStyle w:val="null3"/>
              <w:jc w:val="center"/>
            </w:pPr>
            <w:r>
              <w:rPr/>
              <w:t>7</w:t>
            </w:r>
          </w:p>
        </w:tc>
        <w:tc>
          <w:tcPr>
            <w:tcW w:type="dxa" w:w="581"/>
          </w:tcPr>
          <w:p>
            <w:pPr>
              <w:pStyle w:val="null3"/>
              <w:jc w:val="center"/>
            </w:pPr>
            <w:r>
              <w:rPr/>
              <w:t>★</w:t>
            </w:r>
          </w:p>
        </w:tc>
        <w:tc>
          <w:tcPr>
            <w:tcW w:type="dxa" w:w="1495"/>
          </w:tcPr>
          <w:p>
            <w:pPr>
              <w:pStyle w:val="null3"/>
              <w:jc w:val="left"/>
            </w:pPr>
            <w:r>
              <w:rPr/>
              <w:t>违约责任与解决争议的方法</w:t>
            </w:r>
          </w:p>
        </w:tc>
        <w:tc>
          <w:tcPr>
            <w:tcW w:type="dxa" w:w="5814"/>
          </w:tcPr>
          <w:p>
            <w:pPr>
              <w:pStyle w:val="null3"/>
              <w:jc w:val="left"/>
            </w:pPr>
            <w:r>
              <w:rPr/>
              <w:t>（以下甲方指采购人，乙方指投标人） 1)甲方违约责任 （1） 甲方无正当理由拒收货物的，甲方应偿付合同总价百分之五的违约金； （2） 甲方逾期支付货款的，除应及时付足货款外，应向乙方偿付欠款总额每日万分之五的违约金；逾期付款超过20天的，乙方有权终止合同； 2)乙方违约责任 （1）乙方交付的货物质量不符合合同约定的，乙方应向甲方支付合同总价的百分之五的违约金，并须在合同约定的交货时间内更换合格的货物给甲方，否则，视作乙方不能交付货物而违约，按本条本款下述第“（2）”项约定由乙方偿付违约赔偿金给甲方。 （2）乙方不能交付货物或逾期交付货物、逾期履行质保责任而违约的，除应及时交足货物或及时履行义务外，应分别向甲方偿付逾期交货部分货款总额或合同总金额的万分之五/天的违约金；逾期交货超过20天，甲方有权单方面解除本合同，乙方则应按合同总价的百分之十的款额向甲方支付违约金，并须全额退还甲方已经付给乙方的货款及其利息。 （3）乙方货物经甲方送交具有法定资格条件的质量技术监督机构检测后，如检测结果认定货物质量不符合本合同规定标准的，则视为乙方没有按时交货而违约，乙方须在15天内无条件更换合格的货物，如逾期不能更换合格的货物，甲方有权单方面解除本合同，乙方应另付合同总价的百分之十的违约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十向甲方支付违约金并赔偿因此给甲方造成的一切损失。 （5）乙方偿付的违约金不足以弥补甲方损失的，还应按甲方损失尚未弥补的部分，支付赔偿金给甲方。损失包括但不限于甲方的直接经济损失、因违约行为遭受的行政处分与处罚及刑事责任、名誉损失、因处理相关损失支付的公关费、慰问费及广告费等、因处理违约事宜另行委托第三方履行本合同义务而额外支付的费用、因处理与违约行为相关的维权或争议所支付的调查费、赔偿款、案件受理费、律师代理费、鉴定费、保全费、公证费、执行费、差旅费等所有相关的费用及支出。 3)争议解决办法 (1)因货物的质量问题发生争议，由质量技术监督部门或其指定的质量鉴定机构进行质量鉴定。货物符合标准的，鉴定费由甲方承担；货物不符合质量标准的，鉴定费由乙方承担。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（2）合同履行期间，若双方发生争议，可协商或由有关部门调解解决，协商或调解不成的，向甲方所在地人民法院提请诉讼。</w:t>
            </w:r>
          </w:p>
        </w:tc>
      </w:tr>
      <w:tr>
        <w:tc>
          <w:tcPr>
            <w:tcW w:type="dxa" w:w="415"/>
          </w:tcPr>
          <w:p>
            <w:pPr>
              <w:pStyle w:val="null3"/>
              <w:jc w:val="center"/>
            </w:pPr>
            <w:r>
              <w:rPr/>
              <w:t>8</w:t>
            </w:r>
          </w:p>
        </w:tc>
        <w:tc>
          <w:tcPr>
            <w:tcW w:type="dxa" w:w="581"/>
          </w:tcPr>
          <w:p>
            <w:pPr>
              <w:pStyle w:val="null3"/>
              <w:jc w:val="center"/>
            </w:pPr>
            <w:r>
              <w:rPr/>
              <w:t>★</w:t>
            </w:r>
          </w:p>
        </w:tc>
        <w:tc>
          <w:tcPr>
            <w:tcW w:type="dxa" w:w="1495"/>
          </w:tcPr>
          <w:p>
            <w:pPr>
              <w:pStyle w:val="null3"/>
              <w:jc w:val="left"/>
            </w:pPr>
            <w:r>
              <w:rPr/>
              <w:t>包装方式及运输</w:t>
            </w:r>
          </w:p>
        </w:tc>
        <w:tc>
          <w:tcPr>
            <w:tcW w:type="dxa" w:w="5814"/>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交货时间</w:t>
            </w:r>
          </w:p>
        </w:tc>
        <w:tc>
          <w:tcPr>
            <w:tcW w:type="dxa" w:w="5814"/>
          </w:tcPr>
          <w:p>
            <w:pPr>
              <w:pStyle w:val="null3"/>
              <w:jc w:val="left"/>
            </w:pPr>
            <w:r>
              <w:rPr/>
              <w:t>自合同签订之日起30日</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交货地点</w:t>
            </w:r>
          </w:p>
        </w:tc>
        <w:tc>
          <w:tcPr>
            <w:tcW w:type="dxa" w:w="5814"/>
          </w:tcPr>
          <w:p>
            <w:pPr>
              <w:pStyle w:val="null3"/>
              <w:jc w:val="left"/>
            </w:pPr>
            <w:r>
              <w:rPr/>
              <w:t>四川天府新区直管区12所公办小学（白沙小学、大林小学、合江小学、万安小学、籍田小学、煎茶小学、三星小学、太平小学、新兴小学、永兴小学、正兴小学、锦江小学），9所公办初中（白沙中学、万安中学、正兴中学、天府五中、大林中学、永兴中学、合江中学、太平中学、华阳中学），以采购人最终指定为准，在合同中予以明确。</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4</w:t>
            </w:r>
          </w:p>
        </w:tc>
        <w:tc>
          <w:tcPr>
            <w:tcW w:type="dxa" w:w="581"/>
          </w:tcPr>
          <w:p>
            <w:pPr>
              <w:pStyle w:val="null3"/>
              <w:jc w:val="center"/>
            </w:pPr>
            <w:r>
              <w:rPr/>
              <w:t>★</w:t>
            </w:r>
          </w:p>
        </w:tc>
        <w:tc>
          <w:tcPr>
            <w:tcW w:type="dxa" w:w="1495"/>
          </w:tcPr>
          <w:p>
            <w:pPr>
              <w:pStyle w:val="null3"/>
              <w:jc w:val="left"/>
            </w:pPr>
            <w:r>
              <w:rPr/>
              <w:t>付款进度安排</w:t>
            </w:r>
          </w:p>
        </w:tc>
        <w:tc>
          <w:tcPr>
            <w:tcW w:type="dxa" w:w="5814"/>
          </w:tcPr>
          <w:p>
            <w:pPr>
              <w:pStyle w:val="null3"/>
              <w:jc w:val="left"/>
            </w:pPr>
            <w:r>
              <w:rPr/>
              <w:t>1、合同签订后，中标人提供合法票据，达到付款条件起14日内，支付合同总金额的40.00%</w:t>
            </w:r>
          </w:p>
          <w:p>
            <w:pPr>
              <w:pStyle w:val="null3"/>
              <w:jc w:val="left"/>
            </w:pPr>
            <w:r>
              <w:rPr/>
              <w:t>2、中标人交货安装，经采购人组织履约验收合格后，中标人提供合法票据，达到付款条件起14日内，支付合同总金额的60.00%</w:t>
            </w:r>
          </w:p>
        </w:tc>
      </w:tr>
      <w:tr>
        <w:tc>
          <w:tcPr>
            <w:tcW w:type="dxa" w:w="415"/>
          </w:tcPr>
          <w:p>
            <w:pPr>
              <w:pStyle w:val="null3"/>
              <w:jc w:val="center"/>
            </w:pPr>
            <w:r>
              <w:rPr/>
              <w:t>5</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1.验收依据包括但不限于：政府法规、行业规范、合同文件、招标文件、中标人的投标文件、实施过程文件、交付货物、测试报告等。 2.按国家有关规定以及采购文件的质量要求和技术指标(包括每一项技术和商务要求的履约情况)、供应商的投标文件及承诺与本合同约定标准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 3.对于必须依赖专业检测设备才能证明的技术要求，中标人应在验收时提交由国家认可的第三方检测机构出具的具有CMA标识的检测报告予以证明，未提交检测报告的视为不满足技术要求。技术要求中涉及DB51/T 2940-2022《教育装备产品的基础参数检测验收规范》有关内容，按该规范的要求进行验收。 4.验收小组全票通过方为验收通过。如果验收未通过，中标人应根据验收意见完成整改后方能再次书面申请验收。</w:t>
            </w:r>
          </w:p>
        </w:tc>
      </w:tr>
      <w:tr>
        <w:tc>
          <w:tcPr>
            <w:tcW w:type="dxa" w:w="415"/>
          </w:tcPr>
          <w:p>
            <w:pPr>
              <w:pStyle w:val="null3"/>
              <w:jc w:val="center"/>
            </w:pPr>
            <w:r>
              <w:rPr/>
              <w:t>6</w:t>
            </w:r>
          </w:p>
        </w:tc>
        <w:tc>
          <w:tcPr>
            <w:tcW w:type="dxa" w:w="581"/>
          </w:tcPr>
          <w:p>
            <w:pPr>
              <w:pStyle w:val="null3"/>
              <w:jc w:val="center"/>
            </w:pPr>
            <w:r>
              <w:rPr/>
              <w:t>★</w:t>
            </w:r>
          </w:p>
        </w:tc>
        <w:tc>
          <w:tcPr>
            <w:tcW w:type="dxa" w:w="1495"/>
          </w:tcPr>
          <w:p>
            <w:pPr>
              <w:pStyle w:val="null3"/>
              <w:jc w:val="left"/>
            </w:pPr>
            <w:r>
              <w:rPr/>
              <w:t>质量保修范围和保修期</w:t>
            </w:r>
          </w:p>
        </w:tc>
        <w:tc>
          <w:tcPr>
            <w:tcW w:type="dxa" w:w="5814"/>
          </w:tcPr>
          <w:p>
            <w:pPr>
              <w:pStyle w:val="null3"/>
              <w:jc w:val="left"/>
            </w:pPr>
            <w:r>
              <w:rPr/>
              <w:t>1.项目售后服务质保期不低于3年（低值易耗品按国家三包规定执行），国家强制性规定有更长年限规定的从其规定。 2.质保期内投标人应负责设备维修及抢修，费用包含在本次报价中。 3.备件送达期限：在设备质保期内，投标人应保证不超过7天。 4.备品备件供应：投标人应保证设备质保期后的备件供应保证不低于6年，并以不高于市场价格提供该设备所需的维修零配件。</w:t>
            </w:r>
          </w:p>
        </w:tc>
      </w:tr>
      <w:tr>
        <w:tc>
          <w:tcPr>
            <w:tcW w:type="dxa" w:w="415"/>
          </w:tcPr>
          <w:p>
            <w:pPr>
              <w:pStyle w:val="null3"/>
              <w:jc w:val="center"/>
            </w:pPr>
            <w:r>
              <w:rPr/>
              <w:t>7</w:t>
            </w:r>
          </w:p>
        </w:tc>
        <w:tc>
          <w:tcPr>
            <w:tcW w:type="dxa" w:w="581"/>
          </w:tcPr>
          <w:p>
            <w:pPr>
              <w:pStyle w:val="null3"/>
              <w:jc w:val="center"/>
            </w:pPr>
            <w:r>
              <w:rPr/>
              <w:t>★</w:t>
            </w:r>
          </w:p>
        </w:tc>
        <w:tc>
          <w:tcPr>
            <w:tcW w:type="dxa" w:w="1495"/>
          </w:tcPr>
          <w:p>
            <w:pPr>
              <w:pStyle w:val="null3"/>
              <w:jc w:val="left"/>
            </w:pPr>
            <w:r>
              <w:rPr/>
              <w:t>违约责任与解决争议的方法</w:t>
            </w:r>
          </w:p>
        </w:tc>
        <w:tc>
          <w:tcPr>
            <w:tcW w:type="dxa" w:w="5814"/>
          </w:tcPr>
          <w:p>
            <w:pPr>
              <w:pStyle w:val="null3"/>
              <w:jc w:val="left"/>
            </w:pPr>
            <w:r>
              <w:rPr/>
              <w:t>（以下甲方指采购人，乙方指投标人） 1)甲方违约责任 （1） 甲方无正当理由拒收货物的，甲方应偿付合同总价百分之五的违约金； （2） 甲方逾期支付货款的，除应及时付足货款外，应向乙方偿付欠款总额每日万分之五的违约金；逾期付款超过20天的，乙方有权终止合同； 2)乙方违约责任 （1）乙方交付的货物质量不符合合同约定的，乙方应向甲方支付合同总价的百分之五的违约金，并须在合同约定的交货时间内更换合格的货物给甲方，否则，视作乙方不能交付货物而违约，按本条本款下述第“（2）”项约定由乙方偿付违约赔偿金给甲方。 （2）乙方不能交付货物或逾期交付货物、逾期履行质保责任而违约的，除应及时交足货物或及时履行义务外，应分别向甲方偿付逾期交货部分货款总额或合同总金额的万分之五/天的违约金；逾期交货超过20天，甲方有权单方面解除本合同，乙方则应按合同总价的百分之十的款额向甲方支付违约金，并须全额退还甲方已经付给乙方的货款及其利息。 （3）乙方货物经甲方送交具有法定资格条件的质量技术监督机构检测后，如检测结果认定货物质量不符合本合同规定标准的，则视为乙方没有按时交货而违约，乙方须在15天内无条件更换合格的货物，如逾期不能更换合格的货物，甲方有权单方面解除本合同，乙方应另付合同总价的百分之十的违约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十向甲方支付违约金并赔偿因此给甲方造成的一切损失。 （5）乙方偿付的违约金不足以弥补甲方损失的，还应按甲方损失尚未弥补的部分，支付赔偿金给甲方。损失包括但不限于甲方的直接经济损失、因违约行为遭受的行政处分与处罚及刑事责任、名誉损失、因处理相关损失支付的公关费、慰问费及广告费等、因处理违约事宜另行委托第三方履行本合同义务而额外支付的费用、因处理与违约行为相关的维权或争议所支付的调查费、赔偿款、案件受理费、律师代理费、鉴定费、保全费、公证费、执行费、差旅费等所有相关的费用及支出。 3)争议解决办法 (1)因货物的质量问题发生争议，由质量技术监督部门或其指定的质量鉴定机构进行质量鉴定。货物符合标准的，鉴定费由甲方承担；货物不符合质量标准的，鉴定费由乙方承担。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（2）合同履行期间，若双方发生争议，可协商或由有关部门调解解决，协商或调解不成的，向甲方所在地人民法院提请诉讼。</w:t>
            </w:r>
          </w:p>
        </w:tc>
      </w:tr>
      <w:tr>
        <w:tc>
          <w:tcPr>
            <w:tcW w:type="dxa" w:w="415"/>
          </w:tcPr>
          <w:p>
            <w:pPr>
              <w:pStyle w:val="null3"/>
              <w:jc w:val="center"/>
            </w:pPr>
            <w:r>
              <w:rPr/>
              <w:t>8</w:t>
            </w:r>
          </w:p>
        </w:tc>
        <w:tc>
          <w:tcPr>
            <w:tcW w:type="dxa" w:w="581"/>
          </w:tcPr>
          <w:p>
            <w:pPr>
              <w:pStyle w:val="null3"/>
              <w:jc w:val="center"/>
            </w:pPr>
            <w:r>
              <w:rPr/>
              <w:t>★</w:t>
            </w:r>
          </w:p>
        </w:tc>
        <w:tc>
          <w:tcPr>
            <w:tcW w:type="dxa" w:w="1495"/>
          </w:tcPr>
          <w:p>
            <w:pPr>
              <w:pStyle w:val="null3"/>
              <w:jc w:val="left"/>
            </w:pPr>
            <w:r>
              <w:rPr/>
              <w:t>包装方式及运输</w:t>
            </w:r>
          </w:p>
        </w:tc>
        <w:tc>
          <w:tcPr>
            <w:tcW w:type="dxa" w:w="5814"/>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t>序号</w:t>
            </w:r>
          </w:p>
        </w:tc>
        <w:tc>
          <w:tcPr>
            <w:tcW w:type="dxa" w:w="581"/>
          </w:tcPr>
          <w:p>
            <w:pPr>
              <w:pStyle w:val="null3"/>
              <w:jc w:val="center"/>
            </w:pPr>
            <w:r>
              <w:rPr/>
              <w:t>符号标识</w:t>
            </w:r>
          </w:p>
        </w:tc>
        <w:tc>
          <w:tcPr>
            <w:tcW w:type="dxa" w:w="1495"/>
          </w:tcPr>
          <w:p>
            <w:pPr>
              <w:pStyle w:val="null3"/>
              <w:jc w:val="center"/>
            </w:pPr>
            <w:r>
              <w:rPr/>
              <w:t>商务要求名称</w:t>
            </w:r>
          </w:p>
        </w:tc>
        <w:tc>
          <w:tcPr>
            <w:tcW w:type="dxa" w:w="5814"/>
          </w:tcPr>
          <w:p>
            <w:pPr>
              <w:pStyle w:val="null3"/>
              <w:jc w:val="center"/>
            </w:pPr>
            <w:r>
              <w:rPr/>
              <w:t>商务要求内容</w:t>
            </w:r>
          </w:p>
        </w:tc>
      </w:tr>
      <w:tr>
        <w:tc>
          <w:tcPr>
            <w:tcW w:type="dxa" w:w="415"/>
          </w:tcPr>
          <w:p>
            <w:pPr>
              <w:pStyle w:val="null3"/>
              <w:jc w:val="center"/>
            </w:pPr>
            <w:r>
              <w:rPr/>
              <w:t>1</w:t>
            </w:r>
          </w:p>
        </w:tc>
        <w:tc>
          <w:tcPr>
            <w:tcW w:type="dxa" w:w="581"/>
          </w:tcPr>
          <w:p>
            <w:pPr>
              <w:pStyle w:val="null3"/>
              <w:jc w:val="center"/>
            </w:pPr>
            <w:r>
              <w:rPr/>
              <w:t>★</w:t>
            </w:r>
          </w:p>
        </w:tc>
        <w:tc>
          <w:tcPr>
            <w:tcW w:type="dxa" w:w="1495"/>
          </w:tcPr>
          <w:p>
            <w:pPr>
              <w:pStyle w:val="null3"/>
              <w:jc w:val="left"/>
            </w:pPr>
            <w:r>
              <w:rPr/>
              <w:t>交货时间</w:t>
            </w:r>
          </w:p>
        </w:tc>
        <w:tc>
          <w:tcPr>
            <w:tcW w:type="dxa" w:w="5814"/>
          </w:tcPr>
          <w:p>
            <w:pPr>
              <w:pStyle w:val="null3"/>
              <w:jc w:val="left"/>
            </w:pPr>
            <w:r>
              <w:rPr/>
              <w:t>自合同签订之日起30日</w:t>
            </w:r>
          </w:p>
        </w:tc>
      </w:tr>
      <w:tr>
        <w:tc>
          <w:tcPr>
            <w:tcW w:type="dxa" w:w="415"/>
          </w:tcPr>
          <w:p>
            <w:pPr>
              <w:pStyle w:val="null3"/>
              <w:jc w:val="center"/>
            </w:pPr>
            <w:r>
              <w:rPr/>
              <w:t>2</w:t>
            </w:r>
          </w:p>
        </w:tc>
        <w:tc>
          <w:tcPr>
            <w:tcW w:type="dxa" w:w="581"/>
          </w:tcPr>
          <w:p>
            <w:pPr>
              <w:pStyle w:val="null3"/>
              <w:jc w:val="center"/>
            </w:pPr>
            <w:r>
              <w:rPr/>
              <w:t>★</w:t>
            </w:r>
          </w:p>
        </w:tc>
        <w:tc>
          <w:tcPr>
            <w:tcW w:type="dxa" w:w="1495"/>
          </w:tcPr>
          <w:p>
            <w:pPr>
              <w:pStyle w:val="null3"/>
              <w:jc w:val="left"/>
            </w:pPr>
            <w:r>
              <w:rPr/>
              <w:t>交货地点</w:t>
            </w:r>
          </w:p>
        </w:tc>
        <w:tc>
          <w:tcPr>
            <w:tcW w:type="dxa" w:w="5814"/>
          </w:tcPr>
          <w:p>
            <w:pPr>
              <w:pStyle w:val="null3"/>
              <w:jc w:val="left"/>
            </w:pPr>
            <w:r>
              <w:rPr/>
              <w:t>四川天府新区直管区12所公办小学（白沙小学、大林小学、合江小学、万安小学、籍田小学、煎茶小学、三星小学、太平小学、新兴小学、永兴小学、正兴小学、锦江小学），9所公办初中（白沙中学、万安中学、正兴中学、天府五中、大林中学、永兴中学、合江中学、太平中学、华阳中学），以采购人最终指定为准，在合同中予以明确。</w:t>
            </w:r>
          </w:p>
        </w:tc>
      </w:tr>
      <w:tr>
        <w:tc>
          <w:tcPr>
            <w:tcW w:type="dxa" w:w="415"/>
          </w:tcPr>
          <w:p>
            <w:pPr>
              <w:pStyle w:val="null3"/>
              <w:jc w:val="center"/>
            </w:pPr>
            <w:r>
              <w:rPr/>
              <w:t>3</w:t>
            </w:r>
          </w:p>
        </w:tc>
        <w:tc>
          <w:tcPr>
            <w:tcW w:type="dxa" w:w="581"/>
          </w:tcPr>
          <w:p>
            <w:pPr>
              <w:pStyle w:val="null3"/>
              <w:jc w:val="center"/>
            </w:pPr>
            <w:r>
              <w:rPr/>
              <w:t>★</w:t>
            </w:r>
          </w:p>
        </w:tc>
        <w:tc>
          <w:tcPr>
            <w:tcW w:type="dxa" w:w="1495"/>
          </w:tcPr>
          <w:p>
            <w:pPr>
              <w:pStyle w:val="null3"/>
              <w:jc w:val="left"/>
            </w:pPr>
            <w:r>
              <w:rPr/>
              <w:t>支付方式</w:t>
            </w:r>
          </w:p>
        </w:tc>
        <w:tc>
          <w:tcPr>
            <w:tcW w:type="dxa" w:w="5814"/>
          </w:tcPr>
          <w:p>
            <w:pPr>
              <w:pStyle w:val="null3"/>
              <w:jc w:val="left"/>
            </w:pPr>
            <w:r>
              <w:rPr/>
              <w:t>分期付款</w:t>
            </w:r>
          </w:p>
        </w:tc>
      </w:tr>
      <w:tr>
        <w:tc>
          <w:tcPr>
            <w:tcW w:type="dxa" w:w="415"/>
          </w:tcPr>
          <w:p>
            <w:pPr>
              <w:pStyle w:val="null3"/>
              <w:jc w:val="center"/>
            </w:pPr>
            <w:r>
              <w:rPr/>
              <w:t>4</w:t>
            </w:r>
          </w:p>
        </w:tc>
        <w:tc>
          <w:tcPr>
            <w:tcW w:type="dxa" w:w="581"/>
          </w:tcPr>
          <w:p>
            <w:pPr>
              <w:pStyle w:val="null3"/>
              <w:jc w:val="center"/>
            </w:pPr>
            <w:r>
              <w:rPr/>
              <w:t>★</w:t>
            </w:r>
          </w:p>
        </w:tc>
        <w:tc>
          <w:tcPr>
            <w:tcW w:type="dxa" w:w="1495"/>
          </w:tcPr>
          <w:p>
            <w:pPr>
              <w:pStyle w:val="null3"/>
              <w:jc w:val="left"/>
            </w:pPr>
            <w:r>
              <w:rPr/>
              <w:t>付款进度安排</w:t>
            </w:r>
          </w:p>
        </w:tc>
        <w:tc>
          <w:tcPr>
            <w:tcW w:type="dxa" w:w="5814"/>
          </w:tcPr>
          <w:p>
            <w:pPr>
              <w:pStyle w:val="null3"/>
              <w:jc w:val="left"/>
            </w:pPr>
            <w:r>
              <w:rPr/>
              <w:t>1、合同签订后，中标人提供合法票据，达到付款条件起14日内，支付合同总金额的40.00%</w:t>
            </w:r>
          </w:p>
          <w:p>
            <w:pPr>
              <w:pStyle w:val="null3"/>
              <w:jc w:val="left"/>
            </w:pPr>
            <w:r>
              <w:rPr/>
              <w:t>2、中标人交货安装，经采购人组织履约验收合格后，中标人提供合法票据，达到付款条件起14日内，支付合同总金额的60.00%</w:t>
            </w:r>
          </w:p>
        </w:tc>
      </w:tr>
      <w:tr>
        <w:tc>
          <w:tcPr>
            <w:tcW w:type="dxa" w:w="415"/>
          </w:tcPr>
          <w:p>
            <w:pPr>
              <w:pStyle w:val="null3"/>
              <w:jc w:val="center"/>
            </w:pPr>
            <w:r>
              <w:rPr/>
              <w:t>5</w:t>
            </w:r>
          </w:p>
        </w:tc>
        <w:tc>
          <w:tcPr>
            <w:tcW w:type="dxa" w:w="581"/>
          </w:tcPr>
          <w:p>
            <w:pPr>
              <w:pStyle w:val="null3"/>
              <w:jc w:val="center"/>
            </w:pPr>
            <w:r>
              <w:rPr/>
              <w:t>★</w:t>
            </w:r>
          </w:p>
        </w:tc>
        <w:tc>
          <w:tcPr>
            <w:tcW w:type="dxa" w:w="1495"/>
          </w:tcPr>
          <w:p>
            <w:pPr>
              <w:pStyle w:val="null3"/>
              <w:jc w:val="left"/>
            </w:pPr>
            <w:r>
              <w:rPr/>
              <w:t>验收、交付标准和方法</w:t>
            </w:r>
          </w:p>
        </w:tc>
        <w:tc>
          <w:tcPr>
            <w:tcW w:type="dxa" w:w="5814"/>
          </w:tcPr>
          <w:p>
            <w:pPr>
              <w:pStyle w:val="null3"/>
              <w:jc w:val="left"/>
            </w:pPr>
            <w:r>
              <w:rPr/>
              <w:t>1.验收依据包括但不限于：政府法规、行业规范、合同文件、招标文件、中标人的投标文件、实施过程文件、交付货物、测试报告等。 2.按国家有关规定以及采购文件的质量要求和技术指标(包括每一项技术和商务要求的履约情况)、供应商的投标文件及承诺与本合同约定标准进行验收；采购双方如对质量要求和技术指标的约定标准有相互抵触或异议的事项，由采购人在国家有关规定、采购文件、投标文件及承诺与采购合同约定中按质量要求和技术指标比较优胜的原则确定该项的约定标准进行验收。 3.对于必须依赖专业检测设备才能证明的技术要求，中标人应在验收时提交由国家认可的第三方检测机构出具的具有CMA标识的检测报告予以证明，未提交检测报告的视为不满足技术要求。技术要求中涉及DB51/T 2940-2022《教育装备产品的基础参数检测验收规范》有关内容，按该规范的要求进行验收。 4.验收小组全票通过方为验收通过。如果验收未通过，中标人应根据验收意见完成整改后方能再次书面申请验收。</w:t>
            </w:r>
          </w:p>
        </w:tc>
      </w:tr>
      <w:tr>
        <w:tc>
          <w:tcPr>
            <w:tcW w:type="dxa" w:w="415"/>
          </w:tcPr>
          <w:p>
            <w:pPr>
              <w:pStyle w:val="null3"/>
              <w:jc w:val="center"/>
            </w:pPr>
            <w:r>
              <w:rPr/>
              <w:t>6</w:t>
            </w:r>
          </w:p>
        </w:tc>
        <w:tc>
          <w:tcPr>
            <w:tcW w:type="dxa" w:w="581"/>
          </w:tcPr>
          <w:p>
            <w:pPr>
              <w:pStyle w:val="null3"/>
              <w:jc w:val="center"/>
            </w:pPr>
            <w:r>
              <w:rPr/>
              <w:t>★</w:t>
            </w:r>
          </w:p>
        </w:tc>
        <w:tc>
          <w:tcPr>
            <w:tcW w:type="dxa" w:w="1495"/>
          </w:tcPr>
          <w:p>
            <w:pPr>
              <w:pStyle w:val="null3"/>
              <w:jc w:val="left"/>
            </w:pPr>
            <w:r>
              <w:rPr/>
              <w:t>质量保修范围和保修期</w:t>
            </w:r>
          </w:p>
        </w:tc>
        <w:tc>
          <w:tcPr>
            <w:tcW w:type="dxa" w:w="5814"/>
          </w:tcPr>
          <w:p>
            <w:pPr>
              <w:pStyle w:val="null3"/>
              <w:jc w:val="left"/>
            </w:pPr>
            <w:r>
              <w:rPr/>
              <w:t>1.项目售后服务质保期不低于3年（低值易耗品按国家三包规定执行），国家强制性规定有更长年限规定的从其规定。 2.质保期内投标人应负责设备维修及抢修，费用包含在本次报价中。 3.备件送达期限：在设备质保期内，投标人应保证不超过7天。 4.备品备件供应：投标人应保证设备质保期后的备件供应保证不低于6年，并以不高于市场价格提供该设备所需的维修零配件。</w:t>
            </w:r>
          </w:p>
        </w:tc>
      </w:tr>
      <w:tr>
        <w:tc>
          <w:tcPr>
            <w:tcW w:type="dxa" w:w="415"/>
          </w:tcPr>
          <w:p>
            <w:pPr>
              <w:pStyle w:val="null3"/>
              <w:jc w:val="center"/>
            </w:pPr>
            <w:r>
              <w:rPr/>
              <w:t>7</w:t>
            </w:r>
          </w:p>
        </w:tc>
        <w:tc>
          <w:tcPr>
            <w:tcW w:type="dxa" w:w="581"/>
          </w:tcPr>
          <w:p>
            <w:pPr>
              <w:pStyle w:val="null3"/>
              <w:jc w:val="center"/>
            </w:pPr>
            <w:r>
              <w:rPr/>
              <w:t>★</w:t>
            </w:r>
          </w:p>
        </w:tc>
        <w:tc>
          <w:tcPr>
            <w:tcW w:type="dxa" w:w="1495"/>
          </w:tcPr>
          <w:p>
            <w:pPr>
              <w:pStyle w:val="null3"/>
              <w:jc w:val="left"/>
            </w:pPr>
            <w:r>
              <w:rPr/>
              <w:t>违约责任与解决争议的方法</w:t>
            </w:r>
          </w:p>
        </w:tc>
        <w:tc>
          <w:tcPr>
            <w:tcW w:type="dxa" w:w="5814"/>
          </w:tcPr>
          <w:p>
            <w:pPr>
              <w:pStyle w:val="null3"/>
              <w:jc w:val="left"/>
            </w:pPr>
            <w:r>
              <w:rPr/>
              <w:t>（以下甲方指采购人，乙方指投标人） 1)甲方违约责任 （1） 甲方无正当理由拒收货物的，甲方应偿付合同总价百分之五的违约金； （2） 甲方逾期支付货款的，除应及时付足货款外，应向乙方偿付欠款总额每日万分之五的违约金；逾期付款超过20天的，乙方有权终止合同； 2)乙方违约责任 （1）乙方交付的货物质量不符合合同约定的，乙方应向甲方支付合同总价的百分之五的违约金，并须在合同约定的交货时间内更换合格的货物给甲方，否则，视作乙方不能交付货物而违约，按本条本款下述第“（2）”项约定由乙方偿付违约赔偿金给甲方。 （2）乙方不能交付货物或逾期交付货物、逾期履行质保责任而违约的，除应及时交足货物或及时履行义务外，应分别向甲方偿付逾期交货部分货款总额或合同总金额的万分之五/天的违约金；逾期交货超过20天，甲方有权单方面解除本合同，乙方则应按合同总价的百分之十的款额向甲方支付违约金，并须全额退还甲方已经付给乙方的货款及其利息。 （3）乙方货物经甲方送交具有法定资格条件的质量技术监督机构检测后，如检测结果认定货物质量不符合本合同规定标准的，则视为乙方没有按时交货而违约，乙方须在15天内无条件更换合格的货物，如逾期不能更换合格的货物，甲方有权单方面解除本合同，乙方应另付合同总价的百分之十的违约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十向甲方支付违约金并赔偿因此给甲方造成的一切损失。 （5）乙方偿付的违约金不足以弥补甲方损失的，还应按甲方损失尚未弥补的部分，支付赔偿金给甲方。损失包括但不限于甲方的直接经济损失、因违约行为遭受的行政处分与处罚及刑事责任、名誉损失、因处理相关损失支付的公关费、慰问费及广告费等、因处理违约事宜另行委托第三方履行本合同义务而额外支付的费用、因处理与违约行为相关的维权或争议所支付的调查费、赔偿款、案件受理费、律师代理费、鉴定费、保全费、公证费、执行费、差旅费等所有相关的费用及支出。 3)争议解决办法 (1)因货物的质量问题发生争议，由质量技术监督部门或其指定的质量鉴定机构进行质量鉴定。货物符合标准的，鉴定费由甲方承担；货物不符合质量标准的，鉴定费由乙方承担。 （2）合同履行期间,若双方发生争议，可协商或由有关部门调解解决，协商或调解不成的，向甲方所在地人民法院提请诉讼。</w:t>
            </w:r>
          </w:p>
        </w:tc>
      </w:tr>
      <w:tr>
        <w:tc>
          <w:tcPr>
            <w:tcW w:type="dxa" w:w="415"/>
          </w:tcPr>
          <w:p>
            <w:pPr>
              <w:pStyle w:val="null3"/>
              <w:jc w:val="center"/>
            </w:pPr>
            <w:r>
              <w:rPr/>
              <w:t>8</w:t>
            </w:r>
          </w:p>
        </w:tc>
        <w:tc>
          <w:tcPr>
            <w:tcW w:type="dxa" w:w="581"/>
          </w:tcPr>
          <w:p>
            <w:pPr>
              <w:pStyle w:val="null3"/>
              <w:jc w:val="center"/>
            </w:pPr>
            <w:r>
              <w:rPr/>
              <w:t>★</w:t>
            </w:r>
          </w:p>
        </w:tc>
        <w:tc>
          <w:tcPr>
            <w:tcW w:type="dxa" w:w="1495"/>
          </w:tcPr>
          <w:p>
            <w:pPr>
              <w:pStyle w:val="null3"/>
              <w:jc w:val="left"/>
            </w:pPr>
            <w:r>
              <w:rPr/>
              <w:t>包装方式及运输</w:t>
            </w:r>
          </w:p>
        </w:tc>
        <w:tc>
          <w:tcPr>
            <w:tcW w:type="dxa" w:w="5814"/>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一）技术参数要求中凡是注日期的引用文件，仅所注日期的版本适用于本项目，凡是不注日期的引用文件，其最新版本（包括所有的修改单）适用于本项目。本项目实施过程中，相关技术标准有更新的，按更新后的标准及其修改单执行。相关设备涉及国家强制认证的，交货时产品应具备对应认证标志或提供相关认证证书。 （二）对于标注具体尺寸未注公差的技术要求，具体响应及交付货物尺寸公差应在JY 0027-1993《教学仪器产品图样和技术文件未注公差尺寸的极限偏差》允许范围内。 （三）投诉信息 四川天府新区财政金融局 联系电话：028-61889702 地址：四川天府新区科学城北路东段2024号1号楼塔楼23层 邮编：610000 注：①供应商投诉应当有明确的请求和必要的证明材料。供应商投诉的事项不得超出已质疑事项的范围，须符合《政府采购质疑和投诉办法》(财政部令第94号)规定，并使用财政部下发《投诉书》范本，格式详见附件。 ②供应商可通过在线、现场、邮寄、邮箱等多种方式提起投诉。 （四）其他说明 本项目涉及国家强制标准、企业资质、产品认证、人员执业资格等描述与国家最新要求不一致时以最新要求为准。在新的替代标准实施之前生产的产品在符合原标准要求的前提下，可以在其质保期结束前继续销售。在新标准实施之后生产的产品应符合新标准要求。如有上述情况，供应商在投标时应提供产品生产时间以及遵循标准的说明。 （五）供应商信用融资：1、根据《四川省财政厅关于推进四川省政府采购供应商信用融资工作的通知》（川财采〔2018〕123号）文件要求，有融资需求的供应商可根据四川政府采购网公示的银行及其“政采贷”产品，自行选择符合自身情况的“政采贷”银行及其产品，凭中标（成交）通知书向银行提出贷款意向申请。2、根据《成都市中小企业政府采购信用融资暂行办法》和《成都市级支持中小企业政府采购信用融资实施方案》，成都市范围内政府采购项目中标（成交）供应商为中小微企业的，可依据政府采购合同申请政府采购信用融资（具体内容详见招标文件附件“成财采〔2019〕17号”、“成财采发〔2020〕20号”）。</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①若为企业法人：提供“营业执照”影印件；未换证的提供“营业执照、税务登记证、组织机构代码证”影印件；②若为事业法人：提供“统一社会信用代码法人登记证书”影印件；未换证的提交“事业法人登记证书、组织机构代码证”影印件；③若为其他组织：提供“对应主管部门颁发的准许执业证明文件或营业执照”影印件；④若为自然人：提供“身份证明材料”。</w:t>
              <w:br/>
              <w:t>注：1.以上证明材料应满足此条要求①在有效期内；②影印件加盖投标人电子签章；</w:t>
              <w:br/>
              <w:t>2.企业若已更换为三证合一的则提供营业执照影印件，事业单位提供事业单位法人证书影印件，其他组织提供执业许可证或营业执照等证明文件影印件，自然人提供身份证明均具备此条同等效力；</w:t>
              <w:br/>
              <w:t>3.根据国务院办公厅关于加快推进“多证合一”改革的指导意见(国办发〔2017〕41号)等政策要求，若资格要求涉及的登记、备案等有关事项和各类证照已实行多证合一的，提供多证合一证照影印件。</w:t>
            </w:r>
          </w:p>
        </w:tc>
        <w:tc>
          <w:tcPr>
            <w:tcW w:type="dxa" w:w="1910"/>
          </w:tcPr>
          <w:p>
            <w:pPr>
              <w:pStyle w:val="null3"/>
              <w:jc w:val="left"/>
            </w:pPr>
            <w:r>
              <w:rPr/>
              <w:t>投标文件封面 投标（响应）函 具有独立承担民事责任的能力的证明材料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①若为企业法人：提供“营业执照”影印件；未换证的提供“营业执照、税务登记证、组织机构代码证”影印件；②若为事业法人：提供“统一社会信用代码法人登记证书”影印件；未换证的提交“事业法人登记证书、组织机构代码证”影印件；③若为其他组织：提供“对应主管部门颁发的准许执业证明文件或营业执照”影印件；④若为自然人：提供“身份证明材料”。</w:t>
              <w:br/>
              <w:t>注：1.以上证明材料应满足此条要求①在有效期内；②影印件加盖投标人电子签章；</w:t>
              <w:br/>
              <w:t>2.企业若已更换为三证合一的则提供营业执照影印件，事业单位提供事业单位法人证书影印件，其他组织提供执业许可证或营业执照等证明文件影印件，自然人提供身份证明均具备此条同等效力；</w:t>
              <w:br/>
              <w:t>3.根据国务院办公厅关于加快推进“多证合一”改革的指导意见(国办发〔2017〕41号)等政策要求，若资格要求涉及的登记、备案等有关事项和各类证照已实行多证合一的，提供多证合一证照影印件。</w:t>
            </w:r>
          </w:p>
        </w:tc>
        <w:tc>
          <w:tcPr>
            <w:tcW w:type="dxa" w:w="1910"/>
          </w:tcPr>
          <w:p>
            <w:pPr>
              <w:pStyle w:val="null3"/>
              <w:jc w:val="left"/>
            </w:pPr>
            <w:r>
              <w:rPr/>
              <w:t>投标文件封面 投标（响应）函 具有独立承担民事责任的能力的证明材料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①若为企业法人：提供“营业执照”影印件；未换证的提供“营业执照、税务登记证、组织机构代码证”影印件；②若为事业法人：提供“统一社会信用代码法人登记证书”影印件；未换证的提交“事业法人登记证书、组织机构代码证”影印件；③若为其他组织：提供“对应主管部门颁发的准许执业证明文件或营业执照”影印件；④若为自然人：提供“身份证明材料”。</w:t>
              <w:br/>
              <w:t>注：1.以上证明材料应满足此条要求①在有效期内；②影印件加盖投标人电子签章；</w:t>
              <w:br/>
              <w:t>2.企业若已更换为三证合一的则提供营业执照影印件，事业单位提供事业单位法人证书影印件，其他组织提供执业许可证或营业执照等证明文件影印件，自然人提供身份证明均具备此条同等效力；</w:t>
              <w:br/>
              <w:t>3.根据国务院办公厅关于加快推进“多证合一”改革的指导意见(国办发〔2017〕41号)等政策要求，若资格要求涉及的登记、备案等有关事项和各类证照已实行多证合一的，提供多证合一证照影印件。</w:t>
            </w:r>
          </w:p>
        </w:tc>
        <w:tc>
          <w:tcPr>
            <w:tcW w:type="dxa" w:w="1910"/>
          </w:tcPr>
          <w:p>
            <w:pPr>
              <w:pStyle w:val="null3"/>
              <w:jc w:val="left"/>
            </w:pPr>
            <w:r>
              <w:rPr/>
              <w:t>投标文件封面 投标（响应）函 具有独立承担民事责任的能力的证明材料</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 xml:space="preserve"> 招标文件所有实质性要求。</w:t>
            </w:r>
          </w:p>
        </w:tc>
        <w:tc>
          <w:tcPr>
            <w:tcW w:type="dxa" w:w="3322"/>
          </w:tcPr>
          <w:p>
            <w:pPr>
              <w:pStyle w:val="null3"/>
              <w:jc w:val="left"/>
            </w:pPr>
            <w:r>
              <w:rPr/>
              <w:t>1.招标文件没有要求投标人需要单独提供承诺函或证明资料的实质性要求条款，投标人根据系统给定的格式文件（《实质性要求承诺》《技术、服务、商务应答表》）默认响应即可。 2.招标文件要求投标人需要单独提供承诺函或证明资料的实质性要求条款，则以投标人单独提供的承诺函或证明资料响应情况为准。</w:t>
            </w:r>
          </w:p>
        </w:tc>
        <w:tc>
          <w:tcPr>
            <w:tcW w:type="dxa" w:w="1910"/>
          </w:tcPr>
          <w:p>
            <w:pPr>
              <w:pStyle w:val="null3"/>
              <w:jc w:val="left"/>
            </w:pPr>
            <w:r>
              <w:rPr/>
              <w:t>技术、服务、商务应答表 实质性要求承诺 招标文件第三章“3.2.技术要求”中带“★”的技术条款要求提供的证明材料</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招标文件所有实质性要求。</w:t>
            </w:r>
          </w:p>
        </w:tc>
        <w:tc>
          <w:tcPr>
            <w:tcW w:type="dxa" w:w="3322"/>
          </w:tcPr>
          <w:p>
            <w:pPr>
              <w:pStyle w:val="null3"/>
              <w:jc w:val="left"/>
            </w:pPr>
            <w:r>
              <w:rPr/>
              <w:t>1.招标文件没有要求投标人需要单独提供承诺函或证明资料的实质性要求条款，投标人根据系统给定的格式文件（《实质性要求承诺》《技术、服务、商务应答表》）默认响应即可。 2.招标文件要求投标人需要单独提供承诺函或证明资料的实质性要求条款，则以投标人单独提供的承诺函或证明资料响应情况为准。</w:t>
            </w:r>
          </w:p>
        </w:tc>
        <w:tc>
          <w:tcPr>
            <w:tcW w:type="dxa" w:w="1910"/>
          </w:tcPr>
          <w:p>
            <w:pPr>
              <w:pStyle w:val="null3"/>
              <w:jc w:val="left"/>
            </w:pPr>
            <w:r>
              <w:rPr/>
              <w:t>技术、服务、商务应答表 实质性要求承诺</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招标文件所有实质性要求。</w:t>
            </w:r>
          </w:p>
        </w:tc>
        <w:tc>
          <w:tcPr>
            <w:tcW w:type="dxa" w:w="3322"/>
          </w:tcPr>
          <w:p>
            <w:pPr>
              <w:pStyle w:val="null3"/>
              <w:jc w:val="left"/>
            </w:pPr>
            <w:r>
              <w:rPr/>
              <w:t>1.招标文件没有要求投标人需要单独提供承诺函或证明资料的实质性要求条款，投标人根据系统给定的格式文件（《实质性要求承诺》《技术、服务、商务应答表》）默认响应即可。 2.招标文件要求投标人需要单独提供承诺函或证明资料的实质性要求条款，则以投标人单独提供的承诺函或证明资料响应情况为准。</w:t>
            </w:r>
          </w:p>
        </w:tc>
        <w:tc>
          <w:tcPr>
            <w:tcW w:type="dxa" w:w="1910"/>
          </w:tcPr>
          <w:p>
            <w:pPr>
              <w:pStyle w:val="null3"/>
              <w:jc w:val="left"/>
            </w:pPr>
            <w:r>
              <w:rPr/>
              <w:t>技术、服务、商务应答表 实质性要求承诺 招标文件第三章“3.2.技术要求”中带“★”的技术条款要求提供的证明材料</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jc w:val="left"/>
      </w:pPr>
      <w:r>
        <w:rPr/>
        <w:t>采购包2：</w:t>
      </w:r>
      <w:r>
        <w:rPr/>
        <w:t>确定3名中标候选人。</w:t>
      </w:r>
    </w:p>
    <w:p>
      <w:pPr>
        <w:pStyle w:val="null3"/>
        <w:jc w:val="left"/>
      </w:pPr>
      <w:r>
        <w:rPr/>
        <w:t>采购包3：</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1.招标文件第三章“技术参数与性能指标”明细中带“▲”号条款作为重要指标要求（以“X、”为一项，共16项，有子项的含子项，子项中有任意一项不满足视为该条参数不满足），“▲”号技术参数条款响应得分=(满足“▲”号技术参数条款的数量÷“▲”号技术参数条款的总数量)×32分。 2.招标文件第三章“技术参数与性能指标”明细中“无标识”（即未标注“▲”及“★”）条款作为一般性指标要求（以“X、”为一项，共200项，有子项的含子项，子项中有任意一项不满足视为该条参数不满足），“无标识”技术参数条款响应得分=(满足“无标识”技术参数条款的数量÷“无标识”技术参数条款的总数量)×10分。 注：（1）投标人技术要求得分为以上两项得分之和。 （2）针对招标文件第三章“技术参数与性能指标”中的“▲”号技术参数条款，投标人应提供“技术参数与性能指标”条款载明的证明材料进行证明；如果投标人未按照以上要求提供技术要求条款的证明材料，或条款中的技术指标内容及相关标准未在证明材料中有明确完整的体现，该条技术参数在评审中将被视为负偏离。 （3）针对招标文件第三章“技术参数与性能指标”中的“无标识”技术参数条款，投标人应提供“技术参数与性能指标”条款载明的证明材料进行证明，没有载明提供证明材料的，则以《投标产品技术参数应答表》响应情况为准。 （4）得分保留小数点后两位小数，四舍五入。</w:t>
            </w:r>
          </w:p>
        </w:tc>
        <w:tc>
          <w:tcPr>
            <w:tcW w:type="dxa" w:w="831"/>
          </w:tcPr>
          <w:p>
            <w:pPr>
              <w:pStyle w:val="null3"/>
              <w:jc w:val="center"/>
            </w:pPr>
            <w:r>
              <w:rPr/>
              <w:t>42.00</w:t>
            </w:r>
          </w:p>
        </w:tc>
        <w:tc>
          <w:tcPr>
            <w:tcW w:type="dxa" w:w="748"/>
          </w:tcPr>
          <w:p>
            <w:pPr>
              <w:pStyle w:val="null3"/>
              <w:jc w:val="center"/>
            </w:pPr>
            <w:r>
              <w:rPr/>
              <w:t>客观</w:t>
            </w:r>
          </w:p>
        </w:tc>
        <w:tc>
          <w:tcPr>
            <w:tcW w:type="dxa" w:w="1661"/>
          </w:tcPr>
          <w:p>
            <w:pPr>
              <w:pStyle w:val="null3"/>
              <w:jc w:val="left"/>
            </w:pPr>
            <w:r>
              <w:rPr/>
              <w:t>投标产品技术参数应答表</w:t>
            </w:r>
          </w:p>
        </w:tc>
      </w:tr>
      <w:tr>
        <w:tc>
          <w:tcPr>
            <w:tcW w:type="dxa" w:w="831"/>
            <w:vMerge/>
          </w:tcPr>
          <w:p/>
        </w:tc>
        <w:tc>
          <w:tcPr>
            <w:tcW w:type="dxa" w:w="1661"/>
          </w:tcPr>
          <w:p>
            <w:pPr>
              <w:pStyle w:val="null3"/>
              <w:jc w:val="left"/>
            </w:pPr>
            <w:r>
              <w:rPr/>
              <w:t>项目实施方案及售后措施</w:t>
            </w:r>
          </w:p>
        </w:tc>
        <w:tc>
          <w:tcPr>
            <w:tcW w:type="dxa" w:w="2575"/>
          </w:tcPr>
          <w:p>
            <w:pPr>
              <w:pStyle w:val="null3"/>
              <w:jc w:val="left"/>
            </w:pPr>
            <w:r>
              <w:rPr/>
              <w:t>1.项目实施方案 投标人针对本项目提供项目实施方案，方案内容需包含①投标人对本项目实施过程中的难点分析及处理方案；②质量保证措施；③项目实施进度计划；④项目实施过程安全保障措施；⑤项目实施过程应急保障措施等5个方面的内容。 根据投标人针对上述5个方面内容在投标文件中的响应情况进行综合评审：其中每有一方面内容满足要求的得3分，该方面中每有一处存在不足的扣1.5分，最多扣3分；每有一方面内容缺失的该方面内容不得分；本项最多得15分。 2.售后服务方案 投标人针对本项目提供项目实施方案，方案内容需包含①培训计划及培训内容；②售后团队及服务方案；③服务网点、服务响应时间及突发事件应急保障措施；④质保期后的服务内容及方案等4个方面的内容。 根据投标人针对上述4个方面内容在投标文件中的响应情况进行综合评审：其中每有一方面内容满足要求的得3分，该方面中每有一处存在不足的扣1.5分，最多扣3分；每有一方面内容缺失的该方面内容不得分；本项最多得12分。 注：（1）以上内容满足要求是指①内容与项目技术服务需求吻合，有具体详细的阐述；②内容从实际出发，切合项目背景、项目需求，并提出专业化技术建议或者解决方案；③内容符合国家、地方、行业标准、行业惯例以及项目特点。④内容清楚明了、表述规范、含义准确。 （2）存在不足是指以下情形中的任意一种：①内容生搬硬造，完全复制招标要求；②涉及内容无重点，未能体现出本项目的特点或与实际需求不完全相符；③项目名称、实施地点、政策、规范标准与本项目不匹配；④人员、设施设备配置与项目要求不匹配；⑤技术环节、实施操作流程不规范或漏缺项；⑥质量控制措施、应急预案不规范或漏缺项或与实际情况不符。</w:t>
            </w:r>
          </w:p>
        </w:tc>
        <w:tc>
          <w:tcPr>
            <w:tcW w:type="dxa" w:w="831"/>
          </w:tcPr>
          <w:p>
            <w:pPr>
              <w:pStyle w:val="null3"/>
              <w:jc w:val="center"/>
            </w:pPr>
            <w:r>
              <w:rPr/>
              <w:t>27.00</w:t>
            </w:r>
          </w:p>
        </w:tc>
        <w:tc>
          <w:tcPr>
            <w:tcW w:type="dxa" w:w="748"/>
          </w:tcPr>
          <w:p>
            <w:pPr>
              <w:pStyle w:val="null3"/>
              <w:jc w:val="center"/>
            </w:pPr>
            <w:r>
              <w:rPr/>
              <w:t>主观</w:t>
            </w:r>
          </w:p>
        </w:tc>
        <w:tc>
          <w:tcPr>
            <w:tcW w:type="dxa" w:w="1661"/>
          </w:tcPr>
          <w:p>
            <w:pPr>
              <w:pStyle w:val="null3"/>
              <w:jc w:val="left"/>
            </w:pPr>
            <w:r>
              <w:rPr/>
              <w:t>项目实施方案及售后措施</w:t>
            </w:r>
          </w:p>
        </w:tc>
      </w:tr>
      <w:tr>
        <w:tc>
          <w:tcPr>
            <w:tcW w:type="dxa" w:w="831"/>
            <w:vMerge/>
          </w:tcPr>
          <w:p/>
        </w:tc>
        <w:tc>
          <w:tcPr>
            <w:tcW w:type="dxa" w:w="1661"/>
          </w:tcPr>
          <w:p>
            <w:pPr>
              <w:pStyle w:val="null3"/>
              <w:jc w:val="left"/>
            </w:pPr>
            <w:r>
              <w:rPr/>
              <w:t>节能环保</w:t>
            </w:r>
          </w:p>
        </w:tc>
        <w:tc>
          <w:tcPr>
            <w:tcW w:type="dxa" w:w="2575"/>
          </w:tcPr>
          <w:p>
            <w:pPr>
              <w:pStyle w:val="null3"/>
              <w:jc w:val="left"/>
            </w:pPr>
            <w:r>
              <w:rPr/>
              <w:t>供应商所投产品中每有一项产品具有国家确定的认证机构出具的环境标志产品认证证书的得0.2分。本项最多得1分。（说明：环境标志产品提供有效的证书复印件。本项目无优先节能产品，涉及环境标志产品有A0602 台、桌类：学生实验桌、教师演示台；A0603 椅凳类：实验椅、学生实验凳；A0605 柜类：仪器柜。）</w:t>
            </w:r>
          </w:p>
        </w:tc>
        <w:tc>
          <w:tcPr>
            <w:tcW w:type="dxa" w:w="831"/>
          </w:tcPr>
          <w:p>
            <w:pPr>
              <w:pStyle w:val="null3"/>
              <w:jc w:val="center"/>
            </w:pPr>
            <w:r>
              <w:rPr/>
              <w:t>1.00</w:t>
            </w:r>
          </w:p>
        </w:tc>
        <w:tc>
          <w:tcPr>
            <w:tcW w:type="dxa" w:w="748"/>
          </w:tcPr>
          <w:p>
            <w:pPr>
              <w:pStyle w:val="null3"/>
              <w:jc w:val="center"/>
            </w:pPr>
            <w:r>
              <w:rPr/>
              <w:t>客观</w:t>
            </w:r>
          </w:p>
        </w:tc>
        <w:tc>
          <w:tcPr>
            <w:tcW w:type="dxa" w:w="1661"/>
          </w:tcPr>
          <w:p>
            <w:pPr>
              <w:pStyle w:val="null3"/>
              <w:jc w:val="left"/>
            </w:pPr>
            <w:r>
              <w:rPr/>
              <w:t>节能、环境标志产品</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1.招标文件第三章“技术参数与性能指标”明细中带“▲”号条款作为重要指标要求（以“X、”为一项，共15项，有子项的含子项，子项中有任意一项不满足视为该条参数不满足），“▲”号技术参数条款响应得分=(满足“▲”号技术参数条款的数量÷“▲”号技术参数条款的总数量)×30分。 2.招标文件第三章“技术参数与性能指标”明细中“无标识”（即未标注“▲”及“★”）条款作为一般性指标要求（以“X、”为一项，共130项，有子项的含子项，子项中有任意一项不满足视为该条参数不满足），“无标识”技术参数条款响应得分=(满足“无标识”技术参数条款的数量÷“无标识”技术参数条款的总数量)×13分。 注：（1）投标人技术要求得分为以上两项得分之和。 （2）针对招标文件第三章“技术参数与性能指标”中的“▲”号技术参数条款，投标人应提供“技术参数与性能指标”条款载明的证明材料进行证明；如果投标人未按照以上要求提供技术要求条款的证明材料，或条款中的技术指标内容及相关标准未在证明材料中有明确完整的体现，该条技术参数在评审中将被视为负偏离。 （3）针对招标文件第三章“技术参数与性能指标”中的“无标识”技术参数条款，投标人应提供“技术参数与性能指标”条款载明的证明材料进行证明，没有载明提供证明材料的，则以《投标产品技术参数应答表》响应情况为准。 （4）得分保留小数点后两位小数，四舍五入。</w:t>
            </w:r>
          </w:p>
        </w:tc>
        <w:tc>
          <w:tcPr>
            <w:tcW w:type="dxa" w:w="831"/>
          </w:tcPr>
          <w:p>
            <w:pPr>
              <w:pStyle w:val="null3"/>
              <w:jc w:val="center"/>
            </w:pPr>
            <w:r>
              <w:rPr/>
              <w:t>43.00</w:t>
            </w:r>
          </w:p>
        </w:tc>
        <w:tc>
          <w:tcPr>
            <w:tcW w:type="dxa" w:w="748"/>
          </w:tcPr>
          <w:p>
            <w:pPr>
              <w:pStyle w:val="null3"/>
              <w:jc w:val="center"/>
            </w:pPr>
            <w:r>
              <w:rPr/>
              <w:t>客观</w:t>
            </w:r>
          </w:p>
        </w:tc>
        <w:tc>
          <w:tcPr>
            <w:tcW w:type="dxa" w:w="1661"/>
          </w:tcPr>
          <w:p>
            <w:pPr>
              <w:pStyle w:val="null3"/>
              <w:jc w:val="left"/>
            </w:pPr>
            <w:r>
              <w:rPr/>
              <w:t>投标产品技术参数应答表</w:t>
            </w:r>
          </w:p>
        </w:tc>
      </w:tr>
      <w:tr>
        <w:tc>
          <w:tcPr>
            <w:tcW w:type="dxa" w:w="831"/>
            <w:vMerge/>
          </w:tcPr>
          <w:p/>
        </w:tc>
        <w:tc>
          <w:tcPr>
            <w:tcW w:type="dxa" w:w="1661"/>
          </w:tcPr>
          <w:p>
            <w:pPr>
              <w:pStyle w:val="null3"/>
              <w:jc w:val="left"/>
            </w:pPr>
            <w:r>
              <w:rPr/>
              <w:t>项目实施方案及售后措施</w:t>
            </w:r>
          </w:p>
        </w:tc>
        <w:tc>
          <w:tcPr>
            <w:tcW w:type="dxa" w:w="2575"/>
          </w:tcPr>
          <w:p>
            <w:pPr>
              <w:pStyle w:val="null3"/>
              <w:jc w:val="left"/>
            </w:pPr>
            <w:r>
              <w:rPr/>
              <w:t>1.项目实施方案 投标人针对本项目提供项目实施方案，方案内容需包含①投标人对本项目实施过程中的难点分析及处理方案；②质量保证措施；③项目实施进度计划；④项目实施过程安全保障措施；⑤项目实施过程应急保障措施等5个方面的内容。 根据投标人针对上述5个方面内容在投标文件中的响应情况进行综合评审：其中每有一方面内容满足要求的得3.2分，该方面中每有一处存在不足的扣1.6分，最多扣3.2分；每有一方面内容缺失的该方面内容不得分；本项最多得16分。 2.售后服务方案 投标人针对本项目提供售后服务方案，方案内容需包含①培训计划及培训内容；②售后团队及服务方案；③服务网点、服务响应时间及突发事件应急保障措施；④质保期后的服务内容及方案等4个方面的内容。 根据投标人针对上述4个方面内容在投标文件中的响应情况进行综合评审：其中每有一方面内容满足要求的得2分，该方面中每有一处存在不足的扣1分，最多扣2分；每有一方面内容缺失的该方面内容不得分；本项最多得8分。 注：（1）以上内容满足要求是指①内容与项目技术服务需求吻合，有具体详细的阐述；②内容从实际出发，切合项目背景、项目需求，并提出专业化技术建议或者解决方案；③内容符合国家、地方、行业标准、行业惯例以及项目特点。④内容清楚明了、表述规范、含义准确。 （2）存在不足是指以下情形中的任意一种：①内容生搬硬造，完全复制招标要求；②涉及内容无重点，未能体现出本项目的特点或与实际需求不完全相符；③项目名称、实施地点、政策、规范标准与本项目不匹配；④人员、设施设备配置与项目要求不匹配；⑤技术环节、实施操作流程不规范或漏缺项；⑥质量控制措施、应急预案不规范或漏缺项或与实际情况不符。</w:t>
            </w:r>
          </w:p>
        </w:tc>
        <w:tc>
          <w:tcPr>
            <w:tcW w:type="dxa" w:w="831"/>
          </w:tcPr>
          <w:p>
            <w:pPr>
              <w:pStyle w:val="null3"/>
              <w:jc w:val="center"/>
            </w:pPr>
            <w:r>
              <w:rPr/>
              <w:t>24.00</w:t>
            </w:r>
          </w:p>
        </w:tc>
        <w:tc>
          <w:tcPr>
            <w:tcW w:type="dxa" w:w="748"/>
          </w:tcPr>
          <w:p>
            <w:pPr>
              <w:pStyle w:val="null3"/>
              <w:jc w:val="center"/>
            </w:pPr>
            <w:r>
              <w:rPr/>
              <w:t>主观</w:t>
            </w:r>
          </w:p>
        </w:tc>
        <w:tc>
          <w:tcPr>
            <w:tcW w:type="dxa" w:w="1661"/>
          </w:tcPr>
          <w:p>
            <w:pPr>
              <w:pStyle w:val="null3"/>
              <w:jc w:val="left"/>
            </w:pPr>
            <w:r>
              <w:rPr/>
              <w:t>项目实施方案及售后措施</w:t>
            </w:r>
          </w:p>
        </w:tc>
      </w:tr>
      <w:tr>
        <w:tc>
          <w:tcPr>
            <w:tcW w:type="dxa" w:w="831"/>
            <w:vMerge/>
          </w:tcPr>
          <w:p/>
        </w:tc>
        <w:tc>
          <w:tcPr>
            <w:tcW w:type="dxa" w:w="1661"/>
          </w:tcPr>
          <w:p>
            <w:pPr>
              <w:pStyle w:val="null3"/>
              <w:jc w:val="left"/>
            </w:pPr>
            <w:r>
              <w:rPr/>
              <w:t>节能环保</w:t>
            </w:r>
          </w:p>
        </w:tc>
        <w:tc>
          <w:tcPr>
            <w:tcW w:type="dxa" w:w="2575"/>
          </w:tcPr>
          <w:p>
            <w:pPr>
              <w:pStyle w:val="null3"/>
              <w:jc w:val="left"/>
            </w:pPr>
            <w:r>
              <w:rPr/>
              <w:t>投标人所投产品中（除节能产品政府采购品目清单中的政府强制采购产品外）每有一项产品具有国家确定的认证机构出具的节能产品认证证书的得0.5分；供应商所投产品中每有一项产品具有国家确定的认证机构出具的环境标志产品认证证书的得0.5分。本项最多得3分。（说明：节能产品、环境标志产品提供有效的证书复印件。本项目涉及优先节能产品有A020619 照明设备 LED筒灯：写生灯；涉及环境标志产品有A0602 台、桌类：演示桌(台)、工作台；A0603 椅凳类：教师椅、写生凳；A0605 柜类：美术教学用品柜。</w:t>
            </w:r>
          </w:p>
        </w:tc>
        <w:tc>
          <w:tcPr>
            <w:tcW w:type="dxa" w:w="831"/>
          </w:tcPr>
          <w:p>
            <w:pPr>
              <w:pStyle w:val="null3"/>
              <w:jc w:val="center"/>
            </w:pPr>
            <w:r>
              <w:rPr/>
              <w:t>3.00</w:t>
            </w:r>
          </w:p>
        </w:tc>
        <w:tc>
          <w:tcPr>
            <w:tcW w:type="dxa" w:w="748"/>
          </w:tcPr>
          <w:p>
            <w:pPr>
              <w:pStyle w:val="null3"/>
              <w:jc w:val="center"/>
            </w:pPr>
            <w:r>
              <w:rPr/>
              <w:t>客观</w:t>
            </w:r>
          </w:p>
        </w:tc>
        <w:tc>
          <w:tcPr>
            <w:tcW w:type="dxa" w:w="1661"/>
          </w:tcPr>
          <w:p>
            <w:pPr>
              <w:pStyle w:val="null3"/>
              <w:jc w:val="left"/>
            </w:pPr>
            <w:r>
              <w:rPr/>
              <w:t>节能、环境标志产品</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1.招标文件第三章“技术参数与性能指标”明细中带“▲”号条款作为重要指标要求（以“X、”为一项，共12项，有子项的含子项，子项中有任意一项不满足视为该条参数不满足），“▲”号技术参数条款响应得分=(满足“▲”号技术参数条款的数量÷“▲”号技术参数条款的总数量)×30分。 2.招标文件第三章“技术参数与性能指标”明细中“无标识”（即未标注“▲”及“★”）条款作为一般性指标要求（以“X、”为一项，共160项，有子项的含子项，子项中有任意一项不满足视为该条参数不满足），“无标识”技术参数条款响应得分=(满足“无标识”技术参数条款的数量÷“无标识”技术参数条款的总数量)×16分。 注：（1）投标人技术要求得分为以上两项得分之和。 （2）针对招标文件第三章“技术参数与性能指标”中的“▲”号技术参数条款，投标人应提供“技术参数与性能指标”条款载明的证明材料进行证明；如果投标人未按照以上要求提供技术要求条款的证明材料，或条款中的技术指标内容及相关标准未在证明材料中有明确完整的体现，该条技术参数在评审中将被视为负偏离。 （3）针对招标文件第三章“技术参数与性能指标”中的“无标识”技术参数条款，投标人应提供“技术参数与性能指标”条款载明的证明材料进行证明，没有载明提供证明材料的，则以《投标产品技术参数应答表》响应情况为准。 （4）得分保留小数点后两位小数，四舍五入。</w:t>
            </w:r>
          </w:p>
        </w:tc>
        <w:tc>
          <w:tcPr>
            <w:tcW w:type="dxa" w:w="831"/>
          </w:tcPr>
          <w:p>
            <w:pPr>
              <w:pStyle w:val="null3"/>
              <w:jc w:val="center"/>
            </w:pPr>
            <w:r>
              <w:rPr/>
              <w:t>46.00</w:t>
            </w:r>
          </w:p>
        </w:tc>
        <w:tc>
          <w:tcPr>
            <w:tcW w:type="dxa" w:w="748"/>
          </w:tcPr>
          <w:p>
            <w:pPr>
              <w:pStyle w:val="null3"/>
              <w:jc w:val="center"/>
            </w:pPr>
            <w:r>
              <w:rPr/>
              <w:t>客观</w:t>
            </w:r>
          </w:p>
        </w:tc>
        <w:tc>
          <w:tcPr>
            <w:tcW w:type="dxa" w:w="1661"/>
          </w:tcPr>
          <w:p>
            <w:pPr>
              <w:pStyle w:val="null3"/>
              <w:jc w:val="left"/>
            </w:pPr>
            <w:r>
              <w:rPr/>
              <w:t>投标产品技术参数应答表</w:t>
            </w:r>
          </w:p>
        </w:tc>
      </w:tr>
      <w:tr>
        <w:tc>
          <w:tcPr>
            <w:tcW w:type="dxa" w:w="831"/>
            <w:vMerge/>
          </w:tcPr>
          <w:p/>
        </w:tc>
        <w:tc>
          <w:tcPr>
            <w:tcW w:type="dxa" w:w="1661"/>
          </w:tcPr>
          <w:p>
            <w:pPr>
              <w:pStyle w:val="null3"/>
              <w:jc w:val="left"/>
            </w:pPr>
            <w:r>
              <w:rPr/>
              <w:t>项目实施方案及售后措施</w:t>
            </w:r>
          </w:p>
        </w:tc>
        <w:tc>
          <w:tcPr>
            <w:tcW w:type="dxa" w:w="2575"/>
          </w:tcPr>
          <w:p>
            <w:pPr>
              <w:pStyle w:val="null3"/>
              <w:jc w:val="left"/>
            </w:pPr>
            <w:r>
              <w:rPr/>
              <w:t>1.项目实施方案 投标人针对本项目提供项目实施方案，方案内容需包含①投标人对本项目实施过程中的难点分析及处理方案；②质量保证措施；③项目实施进度计划；④项目实施过程安全保障措施；⑤项目实施过程应急保障措施等5个方面的内容。 根据投标人针对上述5个方面内容在投标文件中的响应情况进行综合评审：其中每有一方面内容满足要求的得2.2分，该方面中每有一处存在不足的扣1.1分，最多扣2.2分；每有一方面内容缺失的该方面内容不得分；本项最多得11分。 2.售后服务方案 投标人针对本项目提供售后服务方案，方案内容需包含①培训计划及培训内容；②售后团队及服务方案；③服务网点、服务响应时间及突发事件应急保障措施；④质保期后的服务内容及方案等4个方面的内容。 根据投标人针对上述4个方面内容在投标文件中的响应情况进行综合评审：其中每有一方面内容满足要求的得2.5分，该方面中每有一处存在不足的扣1.25分，最多扣2.5分；每有一方面内容缺失的该方面内容不得分；本项最多得10分。 注：（1）以上内容满足要求是指①内容与项目技术服务需求吻合，有具体详细的阐述；②内容从实际出发，切合项目背景、项目需求，并提出专业化技术建议或者解决方案；③内容符合国家、地方、行业标准、行业惯例以及项目特点。④内容清楚明了、表述规范、含义准确。 （2）存在不足是指以下情形中的任意一种：①内容生搬硬造，完全复制招标要求；②涉及内容无重点，未能体现出本项目的特点或与实际需求不完全相符；③项目名称、实施地点、政策、规范标准与本项目不匹配；④人员、设施设备配置与项目要求不匹配；⑤技术环节、实施操作流程不规范或漏缺项；⑥质量控制措施、应急预案不规范或漏缺项或与实际情况不符。</w:t>
            </w:r>
          </w:p>
        </w:tc>
        <w:tc>
          <w:tcPr>
            <w:tcW w:type="dxa" w:w="831"/>
          </w:tcPr>
          <w:p>
            <w:pPr>
              <w:pStyle w:val="null3"/>
              <w:jc w:val="center"/>
            </w:pPr>
            <w:r>
              <w:rPr/>
              <w:t>21.00</w:t>
            </w:r>
          </w:p>
        </w:tc>
        <w:tc>
          <w:tcPr>
            <w:tcW w:type="dxa" w:w="748"/>
          </w:tcPr>
          <w:p>
            <w:pPr>
              <w:pStyle w:val="null3"/>
              <w:jc w:val="center"/>
            </w:pPr>
            <w:r>
              <w:rPr/>
              <w:t>主观</w:t>
            </w:r>
          </w:p>
        </w:tc>
        <w:tc>
          <w:tcPr>
            <w:tcW w:type="dxa" w:w="1661"/>
          </w:tcPr>
          <w:p>
            <w:pPr>
              <w:pStyle w:val="null3"/>
              <w:jc w:val="left"/>
            </w:pPr>
            <w:r>
              <w:rPr/>
              <w:t>项目实施方案及售后措施</w:t>
            </w:r>
          </w:p>
        </w:tc>
      </w:tr>
      <w:tr>
        <w:tc>
          <w:tcPr>
            <w:tcW w:type="dxa" w:w="831"/>
            <w:vMerge/>
          </w:tcPr>
          <w:p/>
        </w:tc>
        <w:tc>
          <w:tcPr>
            <w:tcW w:type="dxa" w:w="1661"/>
          </w:tcPr>
          <w:p>
            <w:pPr>
              <w:pStyle w:val="null3"/>
              <w:jc w:val="left"/>
            </w:pPr>
            <w:r>
              <w:rPr/>
              <w:t>节能环保</w:t>
            </w:r>
          </w:p>
        </w:tc>
        <w:tc>
          <w:tcPr>
            <w:tcW w:type="dxa" w:w="2575"/>
          </w:tcPr>
          <w:p>
            <w:pPr>
              <w:pStyle w:val="null3"/>
              <w:jc w:val="left"/>
            </w:pPr>
            <w:r>
              <w:rPr/>
              <w:t>供应商所投产品中每有一项产品具有国家确定的认证机构出具的环境标志产品认证证书的得1分。本项最多得3分。（说明：节能产品、环境标志产品提供有效的证书复印件。本项目未涉及优先节能产品，涉及环境标志产品有A0603 椅凳类：教师椅、音乐凳（椅）；A0605 柜类：乐器储藏柜。）</w:t>
            </w:r>
          </w:p>
        </w:tc>
        <w:tc>
          <w:tcPr>
            <w:tcW w:type="dxa" w:w="831"/>
          </w:tcPr>
          <w:p>
            <w:pPr>
              <w:pStyle w:val="null3"/>
              <w:jc w:val="center"/>
            </w:pPr>
            <w:r>
              <w:rPr/>
              <w:t>3.00</w:t>
            </w:r>
          </w:p>
        </w:tc>
        <w:tc>
          <w:tcPr>
            <w:tcW w:type="dxa" w:w="748"/>
          </w:tcPr>
          <w:p>
            <w:pPr>
              <w:pStyle w:val="null3"/>
              <w:jc w:val="center"/>
            </w:pPr>
            <w:r>
              <w:rPr/>
              <w:t>客观</w:t>
            </w:r>
          </w:p>
        </w:tc>
        <w:tc>
          <w:tcPr>
            <w:tcW w:type="dxa" w:w="1661"/>
          </w:tcPr>
          <w:p>
            <w:pPr>
              <w:pStyle w:val="null3"/>
              <w:jc w:val="left"/>
            </w:pPr>
            <w:r>
              <w:rPr/>
              <w:t>节能、环境标志产品</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报价表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供应商所投产品中每有一项产品具有国家确定的认证机构出具的环境标志产品认证证书的得0.2分。（说明：环境标志产品提供有效的证书复印件。本项目无优先节能产品，涉及环境标志产品有A0602 台、桌类：学生实验桌、教师演示台；A0603 椅凳类：实验椅、学生实验凳；A0605 柜类：仪器柜。）</w:t>
            </w:r>
          </w:p>
        </w:tc>
        <w:tc>
          <w:tcPr>
            <w:tcW w:type="dxa" w:w="2955"/>
          </w:tcPr>
          <w:p>
            <w:pPr>
              <w:pStyle w:val="null3"/>
              <w:jc w:val="left"/>
            </w:pPr>
            <w:r>
              <w:rPr/>
              <w:t>节能、环境标志产品</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投标人所投产品中（除节能产品政府采购品目清单中的政府强制采购产品外）每有一项产品具有国家确定的认证机构出具的节能产品认证证书的得0.5分；供应商所投产品中每有一项产品具有国家确定的认证机构出具的环境标志产品认证证书的得0.5分。（说明：节能产品、环境标志产品提供有效的证书复印件。本项目涉及优先节能产品有A020619 照明设备 LED筒灯：写生灯；涉及环境标志产品有A0602 台、桌类：演示桌(台)、工作台；A0603 椅凳类：教师椅、写生凳；A0605 柜类：美术教学用品柜。</w:t>
            </w:r>
          </w:p>
        </w:tc>
        <w:tc>
          <w:tcPr>
            <w:tcW w:type="dxa" w:w="2955"/>
          </w:tcPr>
          <w:p>
            <w:pPr>
              <w:pStyle w:val="null3"/>
              <w:jc w:val="left"/>
            </w:pPr>
            <w:r>
              <w:rPr/>
              <w:t>节能、环境标志产品</w:t>
            </w:r>
          </w:p>
        </w:tc>
      </w:tr>
      <w:tr>
        <w:tc>
          <w:tcPr>
            <w:tcW w:type="dxa" w:w="559"/>
          </w:tcPr>
          <w:p>
            <w:pPr>
              <w:pStyle w:val="null3"/>
              <w:jc w:val="left"/>
            </w:pPr>
            <w:r>
              <w:rPr/>
              <w:t>2</w:t>
            </w:r>
          </w:p>
        </w:tc>
        <w:tc>
          <w:tcPr>
            <w:tcW w:type="dxa" w:w="2396"/>
          </w:tcPr>
          <w:p>
            <w:pPr>
              <w:pStyle w:val="null3"/>
              <w:jc w:val="left"/>
            </w:pPr>
            <w:r>
              <w:rPr/>
              <w:t>优先采购节能产品</w:t>
            </w:r>
          </w:p>
        </w:tc>
        <w:tc>
          <w:tcPr>
            <w:tcW w:type="dxa" w:w="2396"/>
          </w:tcPr>
          <w:p>
            <w:pPr>
              <w:pStyle w:val="null3"/>
              <w:jc w:val="left"/>
            </w:pPr>
            <w:r>
              <w:rPr/>
              <w:t>投标人所投产品中（除节能产品政府采购品目清单中的政府强制采购产品外）每有一项产品具有国家确定的认证机构出具的节能产品认证证书的得0.5分；供应商所投产品中每有一项产品具有国家确定的认证机构出具的环境标志产品认证证书的得0.5分。（说明：节能产品、环境标志产品提供有效的证书复印件。本项目涉及优先节能产品有A020619 照明设备 LED筒灯：写生灯；涉及环境标志产品有A0602 台、桌类：演示桌(台)、工作台；A0603 椅凳类：教师椅、写生凳；A0605 柜类：美术教学用品柜。</w:t>
            </w:r>
          </w:p>
        </w:tc>
        <w:tc>
          <w:tcPr>
            <w:tcW w:type="dxa" w:w="2955"/>
          </w:tcPr>
          <w:p>
            <w:pPr>
              <w:pStyle w:val="null3"/>
              <w:jc w:val="left"/>
            </w:pPr>
            <w:r>
              <w:rPr/>
              <w:t>节能、环境标志产品</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供应商所投产品中每有一项产品具有国家确定的认证机构出具的环境标志产品认证证书的得1分。（说明：节能产品、环境标志产品提供有效的证书复印件。本项目未涉及优先节能产品，涉及环境标志产品有A0603 椅凳类：教师椅、音乐凳（椅）；A0605 柜类：乐器储藏柜。）</w:t>
            </w:r>
          </w:p>
        </w:tc>
        <w:tc>
          <w:tcPr>
            <w:tcW w:type="dxa" w:w="2955"/>
          </w:tcPr>
          <w:p>
            <w:pPr>
              <w:pStyle w:val="null3"/>
              <w:jc w:val="left"/>
            </w:pPr>
            <w:r>
              <w:rPr/>
              <w:t>节能、环境标志产品</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详见附件：报价表</w:t>
      </w:r>
    </w:p>
    <w:p>
      <w:pPr>
        <w:pStyle w:val="null3"/>
        <w:ind w:firstLine="960"/>
        <w:jc w:val="left"/>
      </w:pPr>
      <w:r>
        <w:rPr/>
        <w:t>详见附件：实质性要求承诺</w:t>
      </w:r>
    </w:p>
    <w:p>
      <w:pPr>
        <w:pStyle w:val="null3"/>
        <w:ind w:firstLine="960"/>
        <w:jc w:val="left"/>
      </w:pPr>
      <w:r>
        <w:rPr/>
        <w:t>详见附件：技术、服务、商务应答表</w:t>
      </w:r>
    </w:p>
    <w:p>
      <w:pPr>
        <w:pStyle w:val="null3"/>
        <w:ind w:firstLine="960"/>
        <w:jc w:val="left"/>
      </w:pPr>
      <w:r>
        <w:rPr/>
        <w:t>详见附件：投标产品技术参数应答表</w:t>
      </w:r>
    </w:p>
    <w:p>
      <w:pPr>
        <w:pStyle w:val="null3"/>
        <w:ind w:firstLine="960"/>
        <w:jc w:val="left"/>
      </w:pPr>
      <w:r>
        <w:rPr/>
        <w:t>详见附件：项目实施方案及售后措施</w:t>
      </w:r>
    </w:p>
    <w:p>
      <w:pPr>
        <w:pStyle w:val="null3"/>
        <w:ind w:firstLine="960"/>
        <w:jc w:val="left"/>
      </w:pPr>
      <w:r>
        <w:rPr/>
        <w:t>详见附件：具有独立承担民事责任的能力的证明材料</w:t>
      </w:r>
    </w:p>
    <w:p>
      <w:pPr>
        <w:pStyle w:val="null3"/>
        <w:ind w:firstLine="960"/>
        <w:jc w:val="left"/>
      </w:pPr>
      <w:r>
        <w:rPr/>
        <w:t>详见附件：招标文件第三章“3.2.技术要求”中带“★”的技术条款要求提供的证明材料</w:t>
      </w:r>
    </w:p>
    <w:p>
      <w:pPr>
        <w:pStyle w:val="null3"/>
        <w:ind w:firstLine="960"/>
        <w:jc w:val="left"/>
      </w:pPr>
      <w:r>
        <w:rPr/>
        <w:t>详见附件：节能、环境标志产品</w:t>
      </w:r>
    </w:p>
    <w:p>
      <w:pPr>
        <w:pStyle w:val="null3"/>
        <w:jc w:val="left"/>
      </w:pPr>
      <w:r>
        <w:rPr/>
        <w:t>采购包2：</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详见附件：报价表</w:t>
      </w:r>
    </w:p>
    <w:p>
      <w:pPr>
        <w:pStyle w:val="null3"/>
        <w:ind w:firstLine="960"/>
        <w:jc w:val="left"/>
      </w:pPr>
      <w:r>
        <w:rPr/>
        <w:t>详见附件：技术、服务、商务应答表</w:t>
      </w:r>
    </w:p>
    <w:p>
      <w:pPr>
        <w:pStyle w:val="null3"/>
        <w:ind w:firstLine="960"/>
        <w:jc w:val="left"/>
      </w:pPr>
      <w:r>
        <w:rPr/>
        <w:t>详见附件：实质性要求承诺</w:t>
      </w:r>
    </w:p>
    <w:p>
      <w:pPr>
        <w:pStyle w:val="null3"/>
        <w:ind w:firstLine="960"/>
        <w:jc w:val="left"/>
      </w:pPr>
      <w:r>
        <w:rPr/>
        <w:t>详见附件：投标产品技术参数应答表</w:t>
      </w:r>
    </w:p>
    <w:p>
      <w:pPr>
        <w:pStyle w:val="null3"/>
        <w:ind w:firstLine="960"/>
        <w:jc w:val="left"/>
      </w:pPr>
      <w:r>
        <w:rPr/>
        <w:t>详见附件：项目实施方案及售后措施</w:t>
      </w:r>
    </w:p>
    <w:p>
      <w:pPr>
        <w:pStyle w:val="null3"/>
        <w:ind w:firstLine="960"/>
        <w:jc w:val="left"/>
      </w:pPr>
      <w:r>
        <w:rPr/>
        <w:t>详见附件：具有独立承担民事责任的能力的证明材料</w:t>
      </w:r>
    </w:p>
    <w:p>
      <w:pPr>
        <w:pStyle w:val="null3"/>
        <w:ind w:firstLine="960"/>
        <w:jc w:val="left"/>
      </w:pPr>
      <w:r>
        <w:rPr/>
        <w:t>详见附件：节能、环境标志产品</w:t>
      </w:r>
    </w:p>
    <w:p>
      <w:pPr>
        <w:pStyle w:val="null3"/>
        <w:jc w:val="left"/>
      </w:pPr>
      <w:r>
        <w:rPr/>
        <w:t>采购包3：</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详见附件：报价表</w:t>
      </w:r>
    </w:p>
    <w:p>
      <w:pPr>
        <w:pStyle w:val="null3"/>
        <w:ind w:firstLine="960"/>
        <w:jc w:val="left"/>
      </w:pPr>
      <w:r>
        <w:rPr/>
        <w:t>详见附件：技术、服务、商务应答表</w:t>
      </w:r>
    </w:p>
    <w:p>
      <w:pPr>
        <w:pStyle w:val="null3"/>
        <w:ind w:firstLine="960"/>
        <w:jc w:val="left"/>
      </w:pPr>
      <w:r>
        <w:rPr/>
        <w:t>详见附件：实质性要求承诺</w:t>
      </w:r>
    </w:p>
    <w:p>
      <w:pPr>
        <w:pStyle w:val="null3"/>
        <w:ind w:firstLine="960"/>
        <w:jc w:val="left"/>
      </w:pPr>
      <w:r>
        <w:rPr/>
        <w:t>详见附件：投标产品技术参数应答表</w:t>
      </w:r>
    </w:p>
    <w:p>
      <w:pPr>
        <w:pStyle w:val="null3"/>
        <w:ind w:firstLine="960"/>
        <w:jc w:val="left"/>
      </w:pPr>
      <w:r>
        <w:rPr/>
        <w:t>详见附件：项目实施方案及售后措施</w:t>
      </w:r>
    </w:p>
    <w:p>
      <w:pPr>
        <w:pStyle w:val="null3"/>
        <w:ind w:firstLine="960"/>
        <w:jc w:val="left"/>
      </w:pPr>
      <w:r>
        <w:rPr/>
        <w:t>详见附件：具有独立承担民事责任的能力的证明材料</w:t>
      </w:r>
    </w:p>
    <w:p>
      <w:pPr>
        <w:pStyle w:val="null3"/>
        <w:ind w:firstLine="960"/>
        <w:jc w:val="left"/>
      </w:pPr>
      <w:r>
        <w:rPr/>
        <w:t>详见附件：招标文件第三章“3.2.技术要求”中带“★”的技术条款要求提供的证明材料</w:t>
      </w:r>
    </w:p>
    <w:p>
      <w:pPr>
        <w:pStyle w:val="null3"/>
        <w:ind w:firstLine="960"/>
        <w:jc w:val="left"/>
      </w:pPr>
      <w:r>
        <w:rPr/>
        <w:t>详见附件：节能、环境标志产品</w:t>
      </w:r>
    </w:p>
    <w:p>
      <w:pPr>
        <w:pStyle w:val="null3"/>
      </w:pPr>
      <w:r>
        <w:rPr/>
        <w:t xml:space="preserve"> </w:t>
        <w:br/>
        <w:br w:type="page"/>
      </w:r>
    </w:p>
    <w:p>
      <w:pPr>
        <w:pStyle w:val="null3"/>
        <w:jc w:val="center"/>
        <w:outlineLvl w:val="1"/>
      </w:pPr>
      <w:r>
        <w:rPr>
          <w:b/>
          <w:sz w:val="36"/>
        </w:rPr>
        <w:t>第七章 拟签订合同文本</w:t>
      </w:r>
    </w:p>
    <w:p>
      <w:pPr>
        <w:pStyle w:val="null3"/>
        <w:jc w:val="left"/>
      </w:pPr>
      <w:r>
        <w:rPr/>
        <w:t>详见附件：【政府采购合同】-【部分公办学校科学、音乐、美术功能室设备采购项目】.docx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