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D0D66" w:rsidRPr="002D0D66" w:rsidRDefault="002D0D66" w:rsidP="002D0D66">
      <w:pPr>
        <w:pStyle w:val="a3"/>
        <w:spacing w:line="360" w:lineRule="auto"/>
        <w:ind w:firstLine="0"/>
        <w:jc w:val="center"/>
        <w:rPr>
          <w:rFonts w:ascii="宋体" w:eastAsia="宋体" w:hAnsi="宋体"/>
          <w:b/>
          <w:bCs/>
          <w:kern w:val="44"/>
          <w:sz w:val="24"/>
          <w:szCs w:val="24"/>
        </w:rPr>
      </w:pPr>
      <w:r>
        <w:rPr>
          <w:rFonts w:ascii="宋体" w:eastAsia="宋体" w:hAnsi="宋体" w:hint="eastAsia"/>
          <w:b/>
          <w:bCs/>
          <w:kern w:val="44"/>
          <w:sz w:val="24"/>
          <w:szCs w:val="24"/>
          <w:lang w:eastAsia="zh-CN"/>
        </w:rPr>
        <w:t>竞争性磋商</w:t>
      </w:r>
      <w:r>
        <w:rPr>
          <w:rFonts w:ascii="宋体" w:eastAsia="宋体" w:hAnsi="宋体" w:hint="eastAsia"/>
          <w:b/>
          <w:bCs/>
          <w:kern w:val="44"/>
          <w:sz w:val="24"/>
          <w:szCs w:val="24"/>
          <w:lang w:eastAsia="zh-CN"/>
        </w:rPr>
        <w:t>公告</w:t>
      </w:r>
    </w:p>
    <w:p w:rsidR="002D0D66" w:rsidRPr="002F52EB" w:rsidRDefault="002D0D66" w:rsidP="002D0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2F52EB">
        <w:rPr>
          <w:rFonts w:ascii="宋体" w:eastAsia="宋体" w:hAnsi="宋体" w:hint="eastAsia"/>
          <w:szCs w:val="21"/>
        </w:rPr>
        <w:t>项目概况</w:t>
      </w:r>
    </w:p>
    <w:p w:rsidR="002D0D66" w:rsidRPr="002F52EB" w:rsidRDefault="002D0D66" w:rsidP="002D0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  <w:u w:val="single"/>
        </w:rPr>
        <w:t>（</w:t>
      </w:r>
      <w:r w:rsidRPr="00D07598">
        <w:rPr>
          <w:rFonts w:ascii="宋体" w:eastAsia="宋体" w:hAnsi="宋体"/>
          <w:szCs w:val="21"/>
          <w:u w:val="single"/>
        </w:rPr>
        <w:t>中国科学院大学-材料科学与光电技术学院-大窗口视频级能谱仪采购</w:t>
      </w:r>
      <w:r>
        <w:rPr>
          <w:rFonts w:ascii="宋体" w:eastAsia="宋体" w:hAnsi="宋体" w:hint="eastAsia"/>
          <w:szCs w:val="21"/>
          <w:u w:val="single"/>
        </w:rPr>
        <w:t>）</w:t>
      </w:r>
      <w:r>
        <w:rPr>
          <w:rFonts w:ascii="宋体" w:eastAsia="宋体" w:hAnsi="宋体" w:hint="eastAsia"/>
          <w:szCs w:val="21"/>
        </w:rPr>
        <w:t>招标项目的潜在投标人应</w:t>
      </w:r>
      <w:r>
        <w:rPr>
          <w:rFonts w:ascii="宋体" w:eastAsia="宋体" w:hAnsi="宋体" w:hint="eastAsia"/>
          <w:szCs w:val="21"/>
          <w:u w:val="single"/>
        </w:rPr>
        <w:t>线上邮箱报名获取采购文件</w:t>
      </w:r>
      <w:r>
        <w:rPr>
          <w:rFonts w:ascii="宋体" w:eastAsia="宋体" w:hAnsi="宋体" w:hint="eastAsia"/>
          <w:szCs w:val="21"/>
        </w:rPr>
        <w:t>，并</w:t>
      </w:r>
      <w:r w:rsidRPr="00A65FBB">
        <w:rPr>
          <w:rFonts w:ascii="宋体" w:eastAsia="宋体" w:hAnsi="宋体" w:hint="eastAsia"/>
          <w:color w:val="000000"/>
          <w:szCs w:val="21"/>
        </w:rPr>
        <w:t>于</w:t>
      </w:r>
      <w:r w:rsidRPr="00A65FBB">
        <w:rPr>
          <w:rFonts w:ascii="宋体" w:eastAsia="宋体" w:hAnsi="宋体"/>
          <w:color w:val="000000"/>
          <w:szCs w:val="21"/>
          <w:u w:val="single"/>
        </w:rPr>
        <w:t xml:space="preserve"> </w:t>
      </w:r>
      <w:r w:rsidRPr="00A65FBB">
        <w:rPr>
          <w:rFonts w:ascii="宋体" w:eastAsia="宋体" w:hAnsi="宋体" w:hint="eastAsia"/>
          <w:szCs w:val="21"/>
          <w:u w:val="single"/>
        </w:rPr>
        <w:t>202</w:t>
      </w:r>
      <w:r w:rsidRPr="00A65FBB">
        <w:rPr>
          <w:rFonts w:ascii="宋体" w:eastAsia="宋体" w:hAnsi="宋体"/>
          <w:szCs w:val="21"/>
          <w:u w:val="single"/>
        </w:rPr>
        <w:t>3</w:t>
      </w:r>
      <w:r w:rsidRPr="00A65FBB">
        <w:rPr>
          <w:rFonts w:ascii="宋体" w:eastAsia="宋体" w:hAnsi="宋体" w:hint="eastAsia"/>
          <w:szCs w:val="21"/>
          <w:u w:val="single"/>
        </w:rPr>
        <w:t>年</w:t>
      </w:r>
      <w:r w:rsidRPr="00A65FBB">
        <w:rPr>
          <w:rFonts w:ascii="宋体" w:eastAsia="宋体" w:hAnsi="宋体"/>
          <w:szCs w:val="21"/>
          <w:u w:val="single"/>
        </w:rPr>
        <w:t>11</w:t>
      </w:r>
      <w:r w:rsidRPr="00A65FBB">
        <w:rPr>
          <w:rFonts w:ascii="宋体" w:eastAsia="宋体" w:hAnsi="宋体" w:hint="eastAsia"/>
          <w:szCs w:val="21"/>
          <w:u w:val="single"/>
        </w:rPr>
        <w:t>月</w:t>
      </w:r>
      <w:r w:rsidRPr="00A65FBB">
        <w:rPr>
          <w:rFonts w:ascii="宋体" w:eastAsia="宋体" w:hAnsi="宋体"/>
          <w:szCs w:val="21"/>
          <w:u w:val="single"/>
        </w:rPr>
        <w:t>21</w:t>
      </w:r>
      <w:r w:rsidRPr="00A65FBB">
        <w:rPr>
          <w:rFonts w:ascii="宋体" w:eastAsia="宋体" w:hAnsi="宋体" w:hint="eastAsia"/>
          <w:szCs w:val="21"/>
          <w:u w:val="single"/>
        </w:rPr>
        <w:t>日</w:t>
      </w:r>
      <w:r w:rsidRPr="00A65FBB">
        <w:rPr>
          <w:rFonts w:ascii="宋体" w:eastAsia="宋体" w:hAnsi="宋体"/>
          <w:szCs w:val="21"/>
          <w:u w:val="single"/>
        </w:rPr>
        <w:t>13</w:t>
      </w:r>
      <w:r w:rsidRPr="00A65FBB">
        <w:rPr>
          <w:rFonts w:ascii="宋体" w:eastAsia="宋体" w:hAnsi="宋体" w:hint="eastAsia"/>
          <w:szCs w:val="21"/>
          <w:u w:val="single"/>
        </w:rPr>
        <w:t>点</w:t>
      </w:r>
      <w:r w:rsidRPr="00A65FBB">
        <w:rPr>
          <w:rFonts w:ascii="宋体" w:eastAsia="宋体" w:hAnsi="宋体"/>
          <w:bCs/>
          <w:szCs w:val="21"/>
          <w:u w:val="single"/>
        </w:rPr>
        <w:t>30</w:t>
      </w:r>
      <w:r w:rsidRPr="00A65FBB">
        <w:rPr>
          <w:rFonts w:ascii="宋体" w:eastAsia="宋体" w:hAnsi="宋体" w:hint="eastAsia"/>
          <w:bCs/>
          <w:szCs w:val="21"/>
          <w:u w:val="single"/>
        </w:rPr>
        <w:t>分</w:t>
      </w:r>
      <w:r w:rsidRPr="00A65FBB">
        <w:rPr>
          <w:rFonts w:ascii="宋体" w:eastAsia="宋体" w:hAnsi="宋体" w:hint="eastAsia"/>
          <w:bCs/>
          <w:color w:val="000000"/>
          <w:szCs w:val="21"/>
          <w:u w:val="single"/>
        </w:rPr>
        <w:t>（</w:t>
      </w:r>
      <w:r>
        <w:rPr>
          <w:rFonts w:ascii="宋体" w:eastAsia="宋体" w:hAnsi="宋体" w:hint="eastAsia"/>
          <w:bCs/>
          <w:color w:val="000000"/>
          <w:szCs w:val="21"/>
          <w:u w:val="single"/>
        </w:rPr>
        <w:t>北</w:t>
      </w:r>
      <w:r>
        <w:rPr>
          <w:rFonts w:ascii="宋体" w:eastAsia="宋体" w:hAnsi="宋体" w:hint="eastAsia"/>
          <w:bCs/>
          <w:szCs w:val="21"/>
          <w:u w:val="single"/>
        </w:rPr>
        <w:t>京时间）</w:t>
      </w:r>
      <w:r>
        <w:rPr>
          <w:rFonts w:ascii="宋体" w:eastAsia="宋体" w:hAnsi="宋体" w:hint="eastAsia"/>
          <w:bCs/>
          <w:szCs w:val="21"/>
        </w:rPr>
        <w:t>前递交响应文件</w:t>
      </w:r>
      <w:r>
        <w:rPr>
          <w:rFonts w:ascii="宋体" w:eastAsia="宋体" w:hAnsi="宋体" w:hint="eastAsia"/>
          <w:szCs w:val="21"/>
        </w:rPr>
        <w:t>。</w:t>
      </w:r>
      <w:r>
        <w:rPr>
          <w:rFonts w:ascii="宋体" w:eastAsia="宋体" w:hAnsi="宋体"/>
          <w:szCs w:val="21"/>
        </w:rPr>
        <w:tab/>
      </w:r>
    </w:p>
    <w:p w:rsidR="002D0D66" w:rsidRPr="002F52EB" w:rsidRDefault="002D0D66" w:rsidP="002D0D66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0" w:name="_Toc35393621"/>
      <w:bookmarkStart w:id="1" w:name="_Toc28359079"/>
      <w:bookmarkStart w:id="2" w:name="_Toc28359002"/>
      <w:bookmarkStart w:id="3" w:name="_Toc35393790"/>
      <w:bookmarkStart w:id="4" w:name="_Hlk24379207"/>
      <w:r w:rsidRPr="002F52EB">
        <w:rPr>
          <w:rFonts w:ascii="宋体" w:eastAsia="宋体" w:hAnsi="宋体" w:cs="宋体" w:hint="eastAsia"/>
          <w:bCs/>
          <w:szCs w:val="21"/>
        </w:rPr>
        <w:t>一、项目基本情况</w:t>
      </w:r>
      <w:bookmarkEnd w:id="0"/>
      <w:bookmarkEnd w:id="1"/>
      <w:bookmarkEnd w:id="2"/>
      <w:bookmarkEnd w:id="3"/>
    </w:p>
    <w:p w:rsidR="002D0D66" w:rsidRDefault="002D0D66" w:rsidP="002D0D66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bookmarkStart w:id="5" w:name="_Toc28359003"/>
      <w:bookmarkStart w:id="6" w:name="_Toc28359080"/>
      <w:bookmarkStart w:id="7" w:name="_Toc35393622"/>
      <w:bookmarkStart w:id="8" w:name="_Toc35393791"/>
      <w:bookmarkEnd w:id="4"/>
      <w:r>
        <w:rPr>
          <w:rFonts w:ascii="宋体" w:eastAsia="宋体" w:hAnsi="宋体" w:hint="eastAsia"/>
          <w:szCs w:val="21"/>
        </w:rPr>
        <w:t>项目编号：</w:t>
      </w:r>
      <w:r w:rsidRPr="005A5E22">
        <w:rPr>
          <w:rFonts w:ascii="宋体" w:eastAsia="宋体" w:hAnsi="宋体" w:hint="eastAsia"/>
          <w:color w:val="000000"/>
          <w:szCs w:val="21"/>
        </w:rPr>
        <w:t>UCAS-ZBB-2023059（BMCC-ZC23-0743）</w:t>
      </w:r>
    </w:p>
    <w:p w:rsidR="002D0D66" w:rsidRDefault="002D0D66" w:rsidP="002D0D66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项目名称：</w:t>
      </w:r>
      <w:r w:rsidRPr="005A5E22">
        <w:rPr>
          <w:rFonts w:ascii="宋体" w:eastAsia="宋体" w:hAnsi="宋体" w:hint="eastAsia"/>
          <w:szCs w:val="21"/>
        </w:rPr>
        <w:t>中国科学院大学-材料科学与光电技术学院-大窗口视频级能谱仪采购项目</w:t>
      </w:r>
    </w:p>
    <w:p w:rsidR="002D0D66" w:rsidRDefault="002D0D66" w:rsidP="002D0D66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预算金额：人民币</w:t>
      </w:r>
      <w:r>
        <w:rPr>
          <w:rFonts w:ascii="宋体" w:eastAsia="宋体" w:hAnsi="宋体"/>
          <w:szCs w:val="21"/>
        </w:rPr>
        <w:t>70万元</w:t>
      </w:r>
    </w:p>
    <w:p w:rsidR="002D0D66" w:rsidRDefault="002D0D66" w:rsidP="002D0D66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最高限价：人民币</w:t>
      </w:r>
      <w:r>
        <w:rPr>
          <w:rFonts w:ascii="宋体" w:eastAsia="宋体" w:hAnsi="宋体"/>
          <w:szCs w:val="21"/>
        </w:rPr>
        <w:t>68.95万元</w:t>
      </w:r>
    </w:p>
    <w:p w:rsidR="002D0D66" w:rsidRDefault="002D0D66" w:rsidP="002D0D66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采购需求：</w:t>
      </w:r>
      <w:r>
        <w:rPr>
          <w:rFonts w:ascii="宋体" w:eastAsia="宋体" w:hAnsi="宋体"/>
          <w:szCs w:val="21"/>
        </w:rPr>
        <w:t xml:space="preserve"> 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2"/>
        <w:gridCol w:w="563"/>
        <w:gridCol w:w="1415"/>
        <w:gridCol w:w="749"/>
        <w:gridCol w:w="749"/>
        <w:gridCol w:w="2745"/>
        <w:gridCol w:w="1521"/>
      </w:tblGrid>
      <w:tr w:rsidR="002D0D66" w:rsidTr="00D50897">
        <w:trPr>
          <w:trHeight w:val="426"/>
          <w:jc w:val="center"/>
        </w:trPr>
        <w:tc>
          <w:tcPr>
            <w:tcW w:w="327" w:type="pct"/>
            <w:vAlign w:val="center"/>
          </w:tcPr>
          <w:p w:rsidR="002D0D66" w:rsidRDefault="002D0D66" w:rsidP="00D50897">
            <w:pPr>
              <w:spacing w:line="0" w:lineRule="atLeast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包号</w:t>
            </w:r>
          </w:p>
        </w:tc>
        <w:tc>
          <w:tcPr>
            <w:tcW w:w="340" w:type="pct"/>
            <w:vAlign w:val="center"/>
          </w:tcPr>
          <w:p w:rsidR="002D0D66" w:rsidRDefault="002D0D66" w:rsidP="00D50897">
            <w:pPr>
              <w:spacing w:line="0" w:lineRule="atLeast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品目</w:t>
            </w:r>
          </w:p>
        </w:tc>
        <w:tc>
          <w:tcPr>
            <w:tcW w:w="854" w:type="pct"/>
            <w:vAlign w:val="center"/>
          </w:tcPr>
          <w:p w:rsidR="002D0D66" w:rsidRDefault="002D0D66" w:rsidP="00D50897">
            <w:pPr>
              <w:spacing w:line="0" w:lineRule="atLeast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货物名称</w:t>
            </w:r>
          </w:p>
        </w:tc>
        <w:tc>
          <w:tcPr>
            <w:tcW w:w="452" w:type="pct"/>
            <w:vAlign w:val="center"/>
          </w:tcPr>
          <w:p w:rsidR="002D0D66" w:rsidRDefault="002D0D66" w:rsidP="00D50897">
            <w:pPr>
              <w:spacing w:line="0" w:lineRule="atLeast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数量</w:t>
            </w:r>
          </w:p>
        </w:tc>
        <w:tc>
          <w:tcPr>
            <w:tcW w:w="452" w:type="pct"/>
            <w:vAlign w:val="center"/>
          </w:tcPr>
          <w:p w:rsidR="002D0D66" w:rsidRDefault="002D0D66" w:rsidP="00D50897">
            <w:pPr>
              <w:tabs>
                <w:tab w:val="left" w:pos="310"/>
              </w:tabs>
              <w:spacing w:line="0" w:lineRule="atLeast"/>
              <w:jc w:val="center"/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单位</w:t>
            </w:r>
          </w:p>
        </w:tc>
        <w:tc>
          <w:tcPr>
            <w:tcW w:w="1657" w:type="pct"/>
            <w:vAlign w:val="center"/>
          </w:tcPr>
          <w:p w:rsidR="002D0D66" w:rsidRDefault="002D0D66" w:rsidP="00D50897">
            <w:pPr>
              <w:spacing w:line="0" w:lineRule="atLeast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简要技术</w:t>
            </w:r>
            <w:r>
              <w:rPr>
                <w:rFonts w:ascii="宋体" w:eastAsia="宋体" w:hAnsi="宋体"/>
                <w:szCs w:val="21"/>
              </w:rPr>
              <w:t>要求</w:t>
            </w:r>
          </w:p>
        </w:tc>
        <w:tc>
          <w:tcPr>
            <w:tcW w:w="918" w:type="pct"/>
            <w:vAlign w:val="center"/>
          </w:tcPr>
          <w:p w:rsidR="002D0D66" w:rsidRDefault="002D0D66" w:rsidP="00D50897">
            <w:pPr>
              <w:spacing w:line="0" w:lineRule="atLeast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用途</w:t>
            </w:r>
          </w:p>
        </w:tc>
      </w:tr>
      <w:tr w:rsidR="002D0D66" w:rsidTr="00D50897">
        <w:trPr>
          <w:trHeight w:val="238"/>
          <w:jc w:val="center"/>
        </w:trPr>
        <w:tc>
          <w:tcPr>
            <w:tcW w:w="327" w:type="pct"/>
            <w:vAlign w:val="center"/>
          </w:tcPr>
          <w:p w:rsidR="002D0D66" w:rsidRDefault="002D0D66" w:rsidP="00D50897">
            <w:pPr>
              <w:spacing w:line="0" w:lineRule="atLeast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0</w:t>
            </w:r>
            <w:r>
              <w:rPr>
                <w:rFonts w:ascii="宋体" w:eastAsia="宋体" w:hAnsi="宋体" w:hint="eastAsia"/>
                <w:szCs w:val="21"/>
              </w:rPr>
              <w:t>1</w:t>
            </w:r>
          </w:p>
        </w:tc>
        <w:tc>
          <w:tcPr>
            <w:tcW w:w="340" w:type="pct"/>
            <w:vAlign w:val="center"/>
          </w:tcPr>
          <w:p w:rsidR="002D0D66" w:rsidRDefault="002D0D66" w:rsidP="00D50897">
            <w:pPr>
              <w:spacing w:line="0" w:lineRule="atLeast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1-1</w:t>
            </w:r>
          </w:p>
        </w:tc>
        <w:tc>
          <w:tcPr>
            <w:tcW w:w="854" w:type="pct"/>
            <w:vAlign w:val="center"/>
          </w:tcPr>
          <w:p w:rsidR="002D0D66" w:rsidRDefault="002D0D66" w:rsidP="00D50897">
            <w:pPr>
              <w:widowControl/>
              <w:spacing w:line="0" w:lineRule="atLeast"/>
              <w:jc w:val="center"/>
              <w:rPr>
                <w:rFonts w:ascii="宋体" w:eastAsia="宋体" w:hAnsi="宋体"/>
                <w:szCs w:val="21"/>
              </w:rPr>
            </w:pPr>
            <w:r w:rsidRPr="00D07598">
              <w:rPr>
                <w:rFonts w:ascii="宋体" w:eastAsia="宋体" w:hAnsi="宋体"/>
                <w:szCs w:val="21"/>
              </w:rPr>
              <w:t>大窗口视频级能谱仪</w:t>
            </w:r>
          </w:p>
        </w:tc>
        <w:tc>
          <w:tcPr>
            <w:tcW w:w="452" w:type="pct"/>
            <w:vAlign w:val="center"/>
          </w:tcPr>
          <w:p w:rsidR="002D0D66" w:rsidRDefault="002D0D66" w:rsidP="00D50897">
            <w:pPr>
              <w:widowControl/>
              <w:spacing w:line="0" w:lineRule="atLeast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1</w:t>
            </w:r>
          </w:p>
        </w:tc>
        <w:tc>
          <w:tcPr>
            <w:tcW w:w="452" w:type="pct"/>
            <w:vAlign w:val="center"/>
          </w:tcPr>
          <w:p w:rsidR="002D0D66" w:rsidRDefault="002D0D66" w:rsidP="00D50897">
            <w:pPr>
              <w:spacing w:line="0" w:lineRule="atLeast"/>
              <w:jc w:val="center"/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套</w:t>
            </w:r>
          </w:p>
        </w:tc>
        <w:tc>
          <w:tcPr>
            <w:tcW w:w="1657" w:type="pct"/>
            <w:vAlign w:val="center"/>
          </w:tcPr>
          <w:p w:rsidR="002D0D66" w:rsidRPr="000E191C" w:rsidRDefault="002D0D66" w:rsidP="00D50897">
            <w:pPr>
              <w:spacing w:line="0" w:lineRule="atLeast"/>
              <w:jc w:val="center"/>
              <w:rPr>
                <w:rFonts w:ascii="宋体" w:eastAsia="宋体" w:hAnsi="宋体" w:hint="eastAsia"/>
                <w:szCs w:val="21"/>
              </w:rPr>
            </w:pPr>
            <w:r w:rsidRPr="00D07598">
              <w:rPr>
                <w:rFonts w:ascii="宋体" w:eastAsia="宋体" w:hAnsi="宋体"/>
                <w:szCs w:val="21"/>
              </w:rPr>
              <w:t>晶体有效面积不小于65mm2，具备基于实体标样的随机数据库，能量分辨率127eV@Mn Ka…</w:t>
            </w:r>
            <w:r>
              <w:rPr>
                <w:rFonts w:ascii="宋体" w:eastAsia="宋体" w:hAnsi="宋体" w:hint="eastAsia"/>
                <w:szCs w:val="21"/>
              </w:rPr>
              <w:t>详细采购需求详见第八章)</w:t>
            </w:r>
          </w:p>
        </w:tc>
        <w:tc>
          <w:tcPr>
            <w:tcW w:w="918" w:type="pct"/>
            <w:vAlign w:val="center"/>
          </w:tcPr>
          <w:p w:rsidR="002D0D66" w:rsidRDefault="002D0D66" w:rsidP="00D50897">
            <w:pPr>
              <w:spacing w:line="0" w:lineRule="atLeast"/>
              <w:jc w:val="center"/>
              <w:rPr>
                <w:rFonts w:ascii="宋体" w:eastAsia="宋体" w:hAnsi="宋体"/>
                <w:szCs w:val="21"/>
              </w:rPr>
            </w:pPr>
            <w:r w:rsidRPr="00D07598">
              <w:rPr>
                <w:rFonts w:ascii="宋体" w:eastAsia="宋体" w:hAnsi="宋体"/>
                <w:szCs w:val="21"/>
              </w:rPr>
              <w:t>用于配合场发射扫描电镜，实现微区成分高通量分析，可用于材料科学跨尺度前沿研究</w:t>
            </w:r>
          </w:p>
        </w:tc>
      </w:tr>
    </w:tbl>
    <w:p w:rsidR="002D0D66" w:rsidRDefault="002D0D66" w:rsidP="002D0D66">
      <w:pPr>
        <w:spacing w:line="360" w:lineRule="auto"/>
        <w:ind w:firstLineChars="200" w:firstLine="428"/>
        <w:rPr>
          <w:rFonts w:ascii="宋体" w:eastAsia="宋体" w:hAnsi="宋体"/>
          <w:b/>
          <w:bCs/>
          <w:szCs w:val="21"/>
          <w:u w:val="double"/>
        </w:rPr>
      </w:pPr>
      <w:r>
        <w:rPr>
          <w:rFonts w:ascii="宋体" w:eastAsia="宋体" w:hAnsi="宋体"/>
          <w:b/>
          <w:bCs/>
          <w:szCs w:val="21"/>
          <w:u w:val="double"/>
        </w:rPr>
        <w:t>备注</w:t>
      </w:r>
      <w:r>
        <w:rPr>
          <w:rFonts w:ascii="宋体" w:eastAsia="宋体" w:hAnsi="宋体" w:hint="eastAsia"/>
          <w:b/>
          <w:bCs/>
          <w:szCs w:val="21"/>
          <w:u w:val="double"/>
        </w:rPr>
        <w:t>[</w:t>
      </w:r>
      <w:r>
        <w:rPr>
          <w:rFonts w:ascii="宋体" w:eastAsia="宋体" w:hAnsi="宋体"/>
          <w:b/>
          <w:bCs/>
          <w:szCs w:val="21"/>
          <w:u w:val="double"/>
        </w:rPr>
        <w:t>1</w:t>
      </w:r>
      <w:r>
        <w:rPr>
          <w:rFonts w:ascii="宋体" w:eastAsia="宋体" w:hAnsi="宋体" w:hint="eastAsia"/>
          <w:b/>
          <w:bCs/>
          <w:szCs w:val="21"/>
          <w:u w:val="double"/>
        </w:rPr>
        <w:t>]：本项目设备接受进口，</w:t>
      </w:r>
      <w:r w:rsidRPr="00E3529B">
        <w:rPr>
          <w:rFonts w:ascii="宋体" w:eastAsia="宋体" w:hAnsi="宋体" w:hint="eastAsia"/>
          <w:b/>
          <w:bCs/>
          <w:szCs w:val="21"/>
          <w:u w:val="double"/>
        </w:rPr>
        <w:t>且</w:t>
      </w:r>
      <w:r w:rsidRPr="00E3529B">
        <w:rPr>
          <w:rFonts w:ascii="宋体" w:eastAsia="宋体" w:hAnsi="宋体"/>
          <w:b/>
          <w:bCs/>
          <w:szCs w:val="21"/>
          <w:u w:val="double"/>
        </w:rPr>
        <w:t>01包报价不得超过人民币</w:t>
      </w:r>
      <w:r w:rsidRPr="00A878CB">
        <w:rPr>
          <w:rFonts w:ascii="宋体" w:eastAsia="宋体" w:hAnsi="宋体"/>
          <w:b/>
          <w:bCs/>
          <w:szCs w:val="21"/>
          <w:u w:val="double"/>
        </w:rPr>
        <w:t>68.95</w:t>
      </w:r>
      <w:r w:rsidRPr="00E3529B">
        <w:rPr>
          <w:rFonts w:ascii="宋体" w:eastAsia="宋体" w:hAnsi="宋体"/>
          <w:b/>
          <w:bCs/>
          <w:szCs w:val="21"/>
          <w:u w:val="double"/>
        </w:rPr>
        <w:t>万元</w:t>
      </w:r>
      <w:r w:rsidRPr="00E3529B">
        <w:rPr>
          <w:rFonts w:ascii="宋体" w:eastAsia="宋体" w:hAnsi="宋体" w:hint="eastAsia"/>
          <w:b/>
          <w:bCs/>
          <w:szCs w:val="21"/>
          <w:u w:val="double"/>
        </w:rPr>
        <w:t>。</w:t>
      </w:r>
    </w:p>
    <w:p w:rsidR="002D0D66" w:rsidRDefault="002D0D66" w:rsidP="002D0D66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合同履行期限：</w:t>
      </w:r>
      <w:r w:rsidRPr="007B25F1">
        <w:rPr>
          <w:rFonts w:ascii="宋体" w:eastAsia="宋体" w:hAnsi="宋体"/>
          <w:szCs w:val="21"/>
        </w:rPr>
        <w:t xml:space="preserve"> </w:t>
      </w:r>
      <w:r>
        <w:rPr>
          <w:rFonts w:ascii="宋体" w:eastAsia="宋体" w:hAnsi="宋体" w:hint="eastAsia"/>
          <w:szCs w:val="21"/>
        </w:rPr>
        <w:t>合同签订后六个月内</w:t>
      </w:r>
      <w:r w:rsidRPr="00477E5A">
        <w:rPr>
          <w:rFonts w:ascii="宋体" w:eastAsia="宋体" w:hAnsi="宋体"/>
          <w:szCs w:val="21"/>
        </w:rPr>
        <w:t>。</w:t>
      </w:r>
    </w:p>
    <w:p w:rsidR="002D0D66" w:rsidRDefault="002D0D66" w:rsidP="002D0D66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本项目（□</w:t>
      </w:r>
      <w:r>
        <w:rPr>
          <w:rFonts w:ascii="宋体" w:eastAsia="宋体" w:hAnsi="宋体" w:hint="eastAsia"/>
          <w:iCs/>
          <w:szCs w:val="21"/>
        </w:rPr>
        <w:t>是</w:t>
      </w:r>
      <w:r>
        <w:rPr>
          <w:rFonts w:ascii="宋体" w:eastAsia="宋体" w:hAnsi="宋体"/>
          <w:iCs/>
          <w:szCs w:val="21"/>
        </w:rPr>
        <w:t>/</w:t>
      </w:r>
      <w:r>
        <w:rPr>
          <w:rFonts w:ascii="宋体" w:eastAsia="宋体" w:hAnsi="宋体" w:hint="eastAsia"/>
          <w:iCs/>
          <w:szCs w:val="21"/>
        </w:rPr>
        <w:t>■</w:t>
      </w:r>
      <w:r>
        <w:rPr>
          <w:rFonts w:ascii="宋体" w:eastAsia="宋体" w:hAnsi="宋体"/>
          <w:iCs/>
          <w:szCs w:val="21"/>
        </w:rPr>
        <w:t>否</w:t>
      </w:r>
      <w:r>
        <w:rPr>
          <w:rFonts w:ascii="宋体" w:eastAsia="宋体" w:hAnsi="宋体" w:hint="eastAsia"/>
          <w:szCs w:val="21"/>
        </w:rPr>
        <w:t>）接受联合体投标。</w:t>
      </w:r>
    </w:p>
    <w:p w:rsidR="002D0D66" w:rsidRPr="002F52EB" w:rsidRDefault="002D0D66" w:rsidP="002D0D66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r w:rsidRPr="002F52EB">
        <w:rPr>
          <w:rFonts w:ascii="宋体" w:eastAsia="宋体" w:hAnsi="宋体" w:cs="宋体" w:hint="eastAsia"/>
          <w:bCs/>
          <w:szCs w:val="21"/>
        </w:rPr>
        <w:t>二、申请人的资格要求：</w:t>
      </w:r>
      <w:bookmarkEnd w:id="5"/>
      <w:bookmarkEnd w:id="6"/>
      <w:bookmarkEnd w:id="7"/>
      <w:bookmarkEnd w:id="8"/>
    </w:p>
    <w:p w:rsidR="002D0D66" w:rsidRDefault="002D0D66" w:rsidP="002D0D66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bookmarkStart w:id="9" w:name="_Toc28359081"/>
      <w:bookmarkStart w:id="10" w:name="_Toc28359004"/>
      <w:bookmarkStart w:id="11" w:name="_Toc35393623"/>
      <w:bookmarkStart w:id="12" w:name="_Toc35393792"/>
      <w:r>
        <w:rPr>
          <w:rFonts w:ascii="宋体" w:eastAsia="宋体" w:hAnsi="宋体" w:hint="eastAsia"/>
          <w:szCs w:val="21"/>
        </w:rPr>
        <w:t>1.</w:t>
      </w:r>
      <w:r>
        <w:rPr>
          <w:rFonts w:ascii="宋体" w:eastAsia="宋体" w:hAnsi="宋体"/>
          <w:szCs w:val="21"/>
        </w:rPr>
        <w:t xml:space="preserve"> </w:t>
      </w:r>
      <w:r>
        <w:rPr>
          <w:rFonts w:ascii="宋体" w:eastAsia="宋体" w:hAnsi="宋体" w:hint="eastAsia"/>
          <w:szCs w:val="21"/>
        </w:rPr>
        <w:t>满足《中华人民共和国政府采购法》第二十二条规定；</w:t>
      </w:r>
      <w:r>
        <w:rPr>
          <w:rFonts w:ascii="宋体" w:eastAsia="宋体" w:hAnsi="宋体"/>
          <w:szCs w:val="21"/>
        </w:rPr>
        <w:t xml:space="preserve"> </w:t>
      </w:r>
    </w:p>
    <w:p w:rsidR="002D0D66" w:rsidRDefault="002D0D66" w:rsidP="002D0D66">
      <w:pPr>
        <w:numPr>
          <w:ilvl w:val="0"/>
          <w:numId w:val="1"/>
        </w:numPr>
        <w:spacing w:line="360" w:lineRule="auto"/>
        <w:rPr>
          <w:rFonts w:ascii="宋体" w:eastAsia="宋体" w:hAnsi="宋体" w:hint="eastAsia"/>
          <w:szCs w:val="21"/>
        </w:rPr>
      </w:pPr>
      <w:r>
        <w:rPr>
          <w:rFonts w:ascii="宋体" w:eastAsia="宋体" w:hAnsi="宋体"/>
          <w:szCs w:val="21"/>
        </w:rPr>
        <w:t>中华人民共和国境内具有独立承担民事责任能力的供应商，包括法人、其他组织或者自然人</w:t>
      </w:r>
      <w:r>
        <w:rPr>
          <w:rFonts w:ascii="宋体" w:eastAsia="宋体" w:hAnsi="宋体" w:hint="eastAsia"/>
          <w:szCs w:val="21"/>
        </w:rPr>
        <w:t>；</w:t>
      </w:r>
    </w:p>
    <w:p w:rsidR="002D0D66" w:rsidRDefault="002D0D66" w:rsidP="002D0D66">
      <w:pPr>
        <w:numPr>
          <w:ilvl w:val="0"/>
          <w:numId w:val="1"/>
        </w:num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具有良好的商业信誉和健全的财务会计制度；具有履行合同所必需的设备和专业技术能力；有依法缴纳税收和社会保障资金的良好记录；参加政府采购活动前三年内，在经营活动中没有重大违法记录；</w:t>
      </w:r>
    </w:p>
    <w:p w:rsidR="002D0D66" w:rsidRDefault="002D0D66" w:rsidP="002D0D66">
      <w:pPr>
        <w:numPr>
          <w:ilvl w:val="0"/>
          <w:numId w:val="1"/>
        </w:num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法律、行政法规规定的其他条件；</w:t>
      </w:r>
    </w:p>
    <w:p w:rsidR="002D0D66" w:rsidRDefault="002D0D66" w:rsidP="002D0D66">
      <w:pPr>
        <w:spacing w:line="360" w:lineRule="auto"/>
        <w:ind w:leftChars="200" w:left="1260" w:hangingChars="400" w:hanging="840"/>
        <w:rPr>
          <w:rFonts w:ascii="宋体" w:eastAsia="宋体" w:hAnsi="宋体" w:hint="eastAsia"/>
          <w:szCs w:val="21"/>
        </w:rPr>
      </w:pPr>
      <w:r>
        <w:rPr>
          <w:rFonts w:ascii="宋体" w:eastAsia="宋体" w:hAnsi="宋体"/>
          <w:szCs w:val="21"/>
        </w:rPr>
        <w:lastRenderedPageBreak/>
        <w:t>2</w:t>
      </w:r>
      <w:r>
        <w:rPr>
          <w:rFonts w:ascii="宋体" w:eastAsia="宋体" w:hAnsi="宋体" w:hint="eastAsia"/>
          <w:szCs w:val="21"/>
        </w:rPr>
        <w:t>.落实政府采购政策需满足的资格要求：无</w:t>
      </w:r>
    </w:p>
    <w:p w:rsidR="002D0D66" w:rsidRDefault="002D0D66" w:rsidP="002D0D66">
      <w:pPr>
        <w:spacing w:line="360" w:lineRule="auto"/>
        <w:ind w:firstLineChars="200" w:firstLine="420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3.本项目的特定资格要求：</w:t>
      </w:r>
    </w:p>
    <w:p w:rsidR="002D0D66" w:rsidRDefault="002D0D66" w:rsidP="002D0D66">
      <w:pPr>
        <w:numPr>
          <w:ilvl w:val="0"/>
          <w:numId w:val="1"/>
        </w:num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单位负责人为同一人或者存在直接控股、管理关系的不同供应商，不得参加同一合同项下的政府采购活动；</w:t>
      </w:r>
    </w:p>
    <w:p w:rsidR="002D0D66" w:rsidRDefault="002D0D66" w:rsidP="002D0D66">
      <w:pPr>
        <w:numPr>
          <w:ilvl w:val="0"/>
          <w:numId w:val="1"/>
        </w:num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为采购项目的某包提供整体设计、规范编制或者项目管理、监理、检测等服务的供应商，不得再参加该包的采购活动；</w:t>
      </w:r>
    </w:p>
    <w:p w:rsidR="002D0D66" w:rsidRDefault="002D0D66" w:rsidP="002D0D66">
      <w:pPr>
        <w:numPr>
          <w:ilvl w:val="0"/>
          <w:numId w:val="1"/>
        </w:num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通过“信用中国”网站（www.creditchina.gov.cn）、中国政府采购网（www.ccgp.gov.cn）查询信用记录（截止时点为投标截止时间），对列入失信被执行人、重大税收违法案件当事人、政府采购严重违法失信行为记录名单的供应商，没有资格参加本项目的采购活动；</w:t>
      </w:r>
    </w:p>
    <w:p w:rsidR="002D0D66" w:rsidRDefault="002D0D66" w:rsidP="002D0D66">
      <w:pPr>
        <w:numPr>
          <w:ilvl w:val="0"/>
          <w:numId w:val="1"/>
        </w:num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投标人必须向采购代理机构购买竞争性磋商文件并登记备案，未经向采购代理机构购买竞争性磋商文件并登</w:t>
      </w:r>
      <w:r w:rsidRPr="006E1FC0">
        <w:rPr>
          <w:rFonts w:ascii="宋体" w:eastAsia="宋体" w:hAnsi="宋体" w:hint="eastAsia"/>
          <w:szCs w:val="21"/>
        </w:rPr>
        <w:t>记备案的潜在投标人均无资格参加本次投标。</w:t>
      </w:r>
    </w:p>
    <w:p w:rsidR="002D0D66" w:rsidRDefault="002D0D66" w:rsidP="002D0D66">
      <w:pPr>
        <w:numPr>
          <w:ilvl w:val="0"/>
          <w:numId w:val="1"/>
        </w:numPr>
        <w:spacing w:line="360" w:lineRule="auto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参加投标的代理商提供进口货物的，必须提供制造厂家或中国区域总代理针对本项目采购货物授权的“制造厂家授权书”原件</w:t>
      </w:r>
      <w:r>
        <w:rPr>
          <w:rFonts w:ascii="宋体" w:eastAsia="宋体" w:hAnsi="宋体"/>
          <w:szCs w:val="21"/>
        </w:rPr>
        <w:t>及原厂质保承诺书</w:t>
      </w:r>
      <w:r>
        <w:rPr>
          <w:rFonts w:ascii="宋体" w:eastAsia="宋体" w:hAnsi="宋体" w:hint="eastAsia"/>
          <w:szCs w:val="21"/>
        </w:rPr>
        <w:t>。</w:t>
      </w:r>
    </w:p>
    <w:p w:rsidR="002D0D66" w:rsidRPr="00477E5A" w:rsidRDefault="002D0D66" w:rsidP="002D0D66">
      <w:pPr>
        <w:numPr>
          <w:ilvl w:val="0"/>
          <w:numId w:val="1"/>
        </w:numPr>
        <w:spacing w:line="360" w:lineRule="auto"/>
        <w:rPr>
          <w:rFonts w:ascii="宋体" w:eastAsia="宋体" w:hAnsi="宋体"/>
          <w:color w:val="000000"/>
          <w:szCs w:val="21"/>
        </w:rPr>
      </w:pPr>
      <w:r>
        <w:rPr>
          <w:rFonts w:ascii="宋体" w:eastAsia="宋体" w:hAnsi="宋体" w:hint="eastAsia"/>
          <w:color w:val="000000"/>
          <w:szCs w:val="21"/>
        </w:rPr>
        <w:t>如“制造厂家授权书”为中国区域总代理出具，则还需提供制造厂家出具的中国区域总代理证明文件。</w:t>
      </w:r>
    </w:p>
    <w:p w:rsidR="002D0D66" w:rsidRPr="002F52EB" w:rsidRDefault="002D0D66" w:rsidP="002D0D66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r w:rsidRPr="002F52EB">
        <w:rPr>
          <w:rFonts w:ascii="宋体" w:eastAsia="宋体" w:hAnsi="宋体" w:cs="宋体" w:hint="eastAsia"/>
          <w:bCs/>
          <w:szCs w:val="21"/>
        </w:rPr>
        <w:t>三、获取</w:t>
      </w:r>
      <w:r>
        <w:rPr>
          <w:rFonts w:ascii="宋体" w:eastAsia="宋体" w:hAnsi="宋体" w:cs="宋体" w:hint="eastAsia"/>
          <w:bCs/>
          <w:szCs w:val="21"/>
        </w:rPr>
        <w:t>采购</w:t>
      </w:r>
      <w:r w:rsidRPr="002F52EB">
        <w:rPr>
          <w:rFonts w:ascii="宋体" w:eastAsia="宋体" w:hAnsi="宋体" w:cs="宋体" w:hint="eastAsia"/>
          <w:bCs/>
          <w:szCs w:val="21"/>
        </w:rPr>
        <w:t>文件</w:t>
      </w:r>
      <w:bookmarkEnd w:id="9"/>
      <w:bookmarkEnd w:id="10"/>
      <w:bookmarkEnd w:id="11"/>
      <w:bookmarkEnd w:id="12"/>
    </w:p>
    <w:p w:rsidR="002D0D66" w:rsidRPr="002F52EB" w:rsidRDefault="002D0D66" w:rsidP="002D0D66">
      <w:pPr>
        <w:spacing w:line="360" w:lineRule="auto"/>
        <w:ind w:firstLine="540"/>
        <w:rPr>
          <w:rFonts w:ascii="宋体" w:eastAsia="宋体" w:hAnsi="宋体" w:cs="宋体"/>
          <w:szCs w:val="21"/>
        </w:rPr>
      </w:pPr>
      <w:r w:rsidRPr="002F52EB">
        <w:rPr>
          <w:rFonts w:ascii="宋体" w:eastAsia="宋体" w:hAnsi="宋体" w:cs="宋体" w:hint="eastAsia"/>
          <w:szCs w:val="21"/>
        </w:rPr>
        <w:t>时间</w:t>
      </w:r>
      <w:r>
        <w:rPr>
          <w:rFonts w:ascii="宋体" w:eastAsia="宋体" w:hAnsi="宋体" w:cs="宋体" w:hint="eastAsia"/>
          <w:color w:val="000000"/>
          <w:szCs w:val="21"/>
        </w:rPr>
        <w:t>：</w:t>
      </w:r>
      <w:r w:rsidRPr="00A65FBB">
        <w:rPr>
          <w:rFonts w:ascii="宋体" w:eastAsia="宋体" w:hAnsi="宋体" w:cs="宋体" w:hint="eastAsia"/>
          <w:color w:val="000000"/>
          <w:szCs w:val="21"/>
          <w:u w:val="single"/>
        </w:rPr>
        <w:t>2023年11月0</w:t>
      </w:r>
      <w:r w:rsidRPr="00A65FBB">
        <w:rPr>
          <w:rFonts w:ascii="宋体" w:eastAsia="宋体" w:hAnsi="宋体" w:cs="宋体"/>
          <w:color w:val="000000"/>
          <w:szCs w:val="21"/>
          <w:u w:val="single"/>
        </w:rPr>
        <w:t>9</w:t>
      </w:r>
      <w:r w:rsidRPr="00A65FBB">
        <w:rPr>
          <w:rFonts w:ascii="宋体" w:eastAsia="宋体" w:hAnsi="宋体" w:cs="宋体" w:hint="eastAsia"/>
          <w:color w:val="000000"/>
          <w:szCs w:val="21"/>
          <w:u w:val="single"/>
        </w:rPr>
        <w:t>日</w:t>
      </w:r>
      <w:r w:rsidRPr="00A65FBB">
        <w:rPr>
          <w:rFonts w:ascii="宋体" w:eastAsia="宋体" w:hAnsi="宋体" w:cs="宋体" w:hint="eastAsia"/>
          <w:color w:val="000000"/>
          <w:szCs w:val="21"/>
        </w:rPr>
        <w:t>至</w:t>
      </w:r>
      <w:r w:rsidRPr="00A65FBB">
        <w:rPr>
          <w:rFonts w:ascii="宋体" w:eastAsia="宋体" w:hAnsi="宋体" w:cs="宋体" w:hint="eastAsia"/>
          <w:color w:val="000000"/>
          <w:szCs w:val="21"/>
          <w:u w:val="single"/>
        </w:rPr>
        <w:t xml:space="preserve"> 202</w:t>
      </w:r>
      <w:r w:rsidRPr="00A65FBB">
        <w:rPr>
          <w:rFonts w:ascii="宋体" w:eastAsia="宋体" w:hAnsi="宋体" w:cs="宋体"/>
          <w:color w:val="000000"/>
          <w:szCs w:val="21"/>
          <w:u w:val="single"/>
        </w:rPr>
        <w:t>3</w:t>
      </w:r>
      <w:r w:rsidRPr="00A65FBB">
        <w:rPr>
          <w:rFonts w:ascii="宋体" w:eastAsia="宋体" w:hAnsi="宋体" w:cs="宋体" w:hint="eastAsia"/>
          <w:color w:val="000000"/>
          <w:szCs w:val="21"/>
          <w:u w:val="single"/>
        </w:rPr>
        <w:t>年</w:t>
      </w:r>
      <w:r w:rsidRPr="00A65FBB">
        <w:rPr>
          <w:rFonts w:ascii="宋体" w:eastAsia="宋体" w:hAnsi="宋体" w:cs="宋体"/>
          <w:color w:val="000000"/>
          <w:szCs w:val="21"/>
          <w:u w:val="single"/>
        </w:rPr>
        <w:t>11</w:t>
      </w:r>
      <w:r w:rsidRPr="00A65FBB">
        <w:rPr>
          <w:rFonts w:ascii="宋体" w:eastAsia="宋体" w:hAnsi="宋体" w:cs="宋体" w:hint="eastAsia"/>
          <w:color w:val="000000"/>
          <w:szCs w:val="21"/>
          <w:u w:val="single"/>
        </w:rPr>
        <w:t>月1</w:t>
      </w:r>
      <w:r w:rsidRPr="00A65FBB">
        <w:rPr>
          <w:rFonts w:ascii="宋体" w:eastAsia="宋体" w:hAnsi="宋体" w:cs="宋体"/>
          <w:color w:val="000000"/>
          <w:szCs w:val="21"/>
          <w:u w:val="single"/>
        </w:rPr>
        <w:t>6</w:t>
      </w:r>
      <w:r w:rsidRPr="00A65FBB">
        <w:rPr>
          <w:rFonts w:ascii="宋体" w:eastAsia="宋体" w:hAnsi="宋体" w:cs="宋体" w:hint="eastAsia"/>
          <w:color w:val="000000"/>
          <w:szCs w:val="21"/>
          <w:u w:val="single"/>
        </w:rPr>
        <w:t>日</w:t>
      </w:r>
      <w:r w:rsidRPr="00A65FBB">
        <w:rPr>
          <w:rFonts w:ascii="宋体" w:eastAsia="宋体" w:hAnsi="宋体" w:cs="宋体" w:hint="eastAsia"/>
          <w:color w:val="000000"/>
          <w:szCs w:val="21"/>
        </w:rPr>
        <w:t>，</w:t>
      </w:r>
      <w:r>
        <w:rPr>
          <w:rFonts w:ascii="宋体" w:eastAsia="宋体" w:hAnsi="宋体" w:cs="宋体" w:hint="eastAsia"/>
          <w:color w:val="000000"/>
          <w:szCs w:val="21"/>
        </w:rPr>
        <w:t>每</w:t>
      </w:r>
      <w:r w:rsidRPr="002F52EB">
        <w:rPr>
          <w:rFonts w:ascii="宋体" w:eastAsia="宋体" w:hAnsi="宋体" w:cs="宋体" w:hint="eastAsia"/>
          <w:szCs w:val="21"/>
        </w:rPr>
        <w:t>天上午</w:t>
      </w:r>
      <w:r w:rsidRPr="002F52EB">
        <w:rPr>
          <w:rFonts w:ascii="宋体" w:eastAsia="宋体" w:hAnsi="宋体" w:cs="宋体" w:hint="eastAsia"/>
          <w:szCs w:val="21"/>
          <w:u w:val="single"/>
        </w:rPr>
        <w:t>9：0</w:t>
      </w:r>
      <w:r w:rsidRPr="002F52EB">
        <w:rPr>
          <w:rFonts w:ascii="宋体" w:eastAsia="宋体" w:hAnsi="宋体" w:cs="宋体"/>
          <w:szCs w:val="21"/>
          <w:u w:val="single"/>
        </w:rPr>
        <w:t>0</w:t>
      </w:r>
      <w:r w:rsidRPr="002F52EB">
        <w:rPr>
          <w:rFonts w:ascii="宋体" w:eastAsia="宋体" w:hAnsi="宋体" w:cs="宋体" w:hint="eastAsia"/>
          <w:szCs w:val="21"/>
        </w:rPr>
        <w:t>至</w:t>
      </w:r>
      <w:r w:rsidRPr="002F52EB">
        <w:rPr>
          <w:rFonts w:ascii="宋体" w:eastAsia="宋体" w:hAnsi="宋体" w:cs="宋体"/>
          <w:szCs w:val="21"/>
          <w:u w:val="single"/>
        </w:rPr>
        <w:t>11:30</w:t>
      </w:r>
      <w:r w:rsidRPr="002F52EB">
        <w:rPr>
          <w:rFonts w:ascii="宋体" w:eastAsia="宋体" w:hAnsi="宋体" w:cs="宋体" w:hint="eastAsia"/>
          <w:szCs w:val="21"/>
        </w:rPr>
        <w:t>，下午</w:t>
      </w:r>
      <w:r w:rsidRPr="002F52EB">
        <w:rPr>
          <w:rFonts w:ascii="宋体" w:eastAsia="宋体" w:hAnsi="宋体" w:cs="宋体" w:hint="eastAsia"/>
          <w:szCs w:val="21"/>
          <w:u w:val="single"/>
        </w:rPr>
        <w:t>1：</w:t>
      </w:r>
      <w:r w:rsidRPr="002F52EB">
        <w:rPr>
          <w:rFonts w:ascii="宋体" w:eastAsia="宋体" w:hAnsi="宋体" w:cs="宋体"/>
          <w:szCs w:val="21"/>
          <w:u w:val="single"/>
        </w:rPr>
        <w:t>00</w:t>
      </w:r>
      <w:r w:rsidRPr="002F52EB">
        <w:rPr>
          <w:rFonts w:ascii="宋体" w:eastAsia="宋体" w:hAnsi="宋体" w:cs="宋体" w:hint="eastAsia"/>
          <w:szCs w:val="21"/>
        </w:rPr>
        <w:t>至</w:t>
      </w:r>
      <w:r>
        <w:rPr>
          <w:rFonts w:ascii="宋体" w:eastAsia="宋体" w:hAnsi="宋体" w:cs="宋体"/>
          <w:szCs w:val="21"/>
          <w:u w:val="single"/>
        </w:rPr>
        <w:t>17</w:t>
      </w:r>
      <w:r w:rsidRPr="002F52EB">
        <w:rPr>
          <w:rFonts w:ascii="宋体" w:eastAsia="宋体" w:hAnsi="宋体" w:cs="宋体" w:hint="eastAsia"/>
          <w:szCs w:val="21"/>
          <w:u w:val="single"/>
        </w:rPr>
        <w:t>：</w:t>
      </w:r>
      <w:r>
        <w:rPr>
          <w:rFonts w:ascii="宋体" w:eastAsia="宋体" w:hAnsi="宋体" w:cs="宋体"/>
          <w:szCs w:val="21"/>
          <w:u w:val="single"/>
        </w:rPr>
        <w:t>00</w:t>
      </w:r>
      <w:r w:rsidRPr="002F52EB">
        <w:rPr>
          <w:rFonts w:ascii="宋体" w:eastAsia="宋体" w:hAnsi="宋体" w:cs="宋体" w:hint="eastAsia"/>
          <w:szCs w:val="21"/>
        </w:rPr>
        <w:t>（北京时间，休息日及</w:t>
      </w:r>
      <w:r w:rsidRPr="002F52EB">
        <w:rPr>
          <w:rFonts w:ascii="宋体" w:eastAsia="宋体" w:hAnsi="宋体" w:cs="宋体"/>
          <w:szCs w:val="21"/>
        </w:rPr>
        <w:t>法定节假日</w:t>
      </w:r>
      <w:r w:rsidRPr="002F52EB">
        <w:rPr>
          <w:rFonts w:ascii="宋体" w:eastAsia="宋体" w:hAnsi="宋体" w:cs="宋体" w:hint="eastAsia"/>
          <w:szCs w:val="21"/>
        </w:rPr>
        <w:t>除外）。</w:t>
      </w:r>
    </w:p>
    <w:p w:rsidR="002D0D66" w:rsidRPr="002F52EB" w:rsidRDefault="002D0D66" w:rsidP="002D0D66">
      <w:pPr>
        <w:spacing w:line="360" w:lineRule="auto"/>
        <w:ind w:firstLine="540"/>
        <w:rPr>
          <w:rFonts w:ascii="宋体" w:eastAsia="宋体" w:hAnsi="宋体" w:cs="宋体"/>
          <w:szCs w:val="21"/>
          <w:u w:val="single"/>
        </w:rPr>
      </w:pPr>
      <w:r w:rsidRPr="002F52EB">
        <w:rPr>
          <w:rFonts w:ascii="宋体" w:eastAsia="宋体" w:hAnsi="宋体" w:cs="宋体" w:hint="eastAsia"/>
          <w:szCs w:val="21"/>
        </w:rPr>
        <w:t>地点：</w:t>
      </w:r>
      <w:r>
        <w:rPr>
          <w:rFonts w:ascii="宋体" w:eastAsia="宋体" w:hAnsi="宋体" w:cs="宋体" w:hint="eastAsia"/>
          <w:szCs w:val="21"/>
        </w:rPr>
        <w:t>北京明德致信咨询有限公司官网，线上获取</w:t>
      </w:r>
      <w:r w:rsidRPr="002F52EB">
        <w:rPr>
          <w:rFonts w:ascii="宋体" w:eastAsia="宋体" w:hAnsi="宋体" w:cs="宋体" w:hint="eastAsia"/>
          <w:szCs w:val="21"/>
        </w:rPr>
        <w:t>。</w:t>
      </w:r>
    </w:p>
    <w:p w:rsidR="002D0D66" w:rsidRDefault="002D0D66" w:rsidP="002D0D66">
      <w:pPr>
        <w:spacing w:line="360" w:lineRule="auto"/>
        <w:ind w:firstLine="540"/>
        <w:rPr>
          <w:rFonts w:ascii="宋体" w:eastAsia="宋体" w:hAnsi="宋体" w:cs="宋体"/>
          <w:szCs w:val="21"/>
        </w:rPr>
      </w:pPr>
      <w:bookmarkStart w:id="13" w:name="_Toc28359005"/>
      <w:bookmarkStart w:id="14" w:name="_Toc28359082"/>
      <w:bookmarkStart w:id="15" w:name="_Toc35393793"/>
      <w:bookmarkStart w:id="16" w:name="_Toc35393624"/>
      <w:r>
        <w:rPr>
          <w:rFonts w:ascii="宋体" w:eastAsia="宋体" w:hAnsi="宋体" w:cs="宋体" w:hint="eastAsia"/>
          <w:szCs w:val="21"/>
        </w:rPr>
        <w:t>方式：</w:t>
      </w:r>
      <w:r>
        <w:rPr>
          <w:rFonts w:ascii="宋体" w:eastAsia="宋体" w:hAnsi="宋体" w:cs="宋体" w:hint="eastAsia"/>
          <w:b/>
          <w:bCs/>
          <w:szCs w:val="21"/>
        </w:rPr>
        <w:t>本项目只接受电汇或网银购买。</w:t>
      </w:r>
      <w:r>
        <w:rPr>
          <w:rFonts w:ascii="宋体" w:eastAsia="宋体" w:hAnsi="宋体" w:cs="宋体" w:hint="eastAsia"/>
          <w:szCs w:val="21"/>
        </w:rPr>
        <w:t>（购买招标（采购）文件方法见“七、其他补充事宜，第（</w:t>
      </w:r>
      <w:r>
        <w:rPr>
          <w:rFonts w:ascii="宋体" w:eastAsia="宋体" w:hAnsi="宋体" w:cs="宋体"/>
          <w:szCs w:val="21"/>
        </w:rPr>
        <w:t>1</w:t>
      </w:r>
      <w:r>
        <w:rPr>
          <w:rFonts w:ascii="宋体" w:eastAsia="宋体" w:hAnsi="宋体" w:cs="宋体" w:hint="eastAsia"/>
          <w:szCs w:val="21"/>
        </w:rPr>
        <w:t>）项”）</w:t>
      </w:r>
    </w:p>
    <w:p w:rsidR="002D0D66" w:rsidRDefault="002D0D66" w:rsidP="002D0D66">
      <w:pPr>
        <w:spacing w:line="360" w:lineRule="auto"/>
        <w:ind w:firstLine="54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售价：</w:t>
      </w:r>
      <w:r>
        <w:rPr>
          <w:rFonts w:ascii="宋体" w:eastAsia="宋体" w:hAnsi="宋体" w:cs="宋体"/>
          <w:szCs w:val="21"/>
          <w:u w:val="single"/>
        </w:rPr>
        <w:t>01</w:t>
      </w:r>
      <w:r>
        <w:rPr>
          <w:rFonts w:ascii="宋体" w:eastAsia="宋体" w:hAnsi="宋体" w:cs="宋体" w:hint="eastAsia"/>
          <w:szCs w:val="21"/>
          <w:u w:val="single"/>
        </w:rPr>
        <w:t>包</w:t>
      </w:r>
      <w:r>
        <w:rPr>
          <w:rFonts w:ascii="宋体" w:eastAsia="宋体" w:hAnsi="宋体" w:cs="宋体"/>
          <w:szCs w:val="21"/>
          <w:u w:val="single"/>
        </w:rPr>
        <w:t>：300元/包。售后不退，购买时请注明拟投标的包号。</w:t>
      </w:r>
    </w:p>
    <w:p w:rsidR="002D0D66" w:rsidRPr="002F52EB" w:rsidRDefault="002D0D66" w:rsidP="002D0D66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r w:rsidRPr="002F52EB">
        <w:rPr>
          <w:rFonts w:ascii="宋体" w:eastAsia="宋体" w:hAnsi="宋体" w:cs="宋体" w:hint="eastAsia"/>
          <w:bCs/>
          <w:szCs w:val="21"/>
        </w:rPr>
        <w:t>四、</w:t>
      </w:r>
      <w:bookmarkEnd w:id="13"/>
      <w:bookmarkEnd w:id="14"/>
      <w:r>
        <w:rPr>
          <w:rFonts w:ascii="宋体" w:eastAsia="宋体" w:hAnsi="宋体" w:cs="宋体" w:hint="eastAsia"/>
          <w:bCs/>
          <w:szCs w:val="21"/>
        </w:rPr>
        <w:t>响应文件提交</w:t>
      </w:r>
      <w:bookmarkEnd w:id="15"/>
      <w:bookmarkEnd w:id="16"/>
    </w:p>
    <w:p w:rsidR="002D0D66" w:rsidRDefault="002D0D66" w:rsidP="002D0D66">
      <w:pPr>
        <w:spacing w:line="360" w:lineRule="auto"/>
        <w:ind w:firstLineChars="200" w:firstLine="420"/>
        <w:rPr>
          <w:rFonts w:ascii="宋体" w:eastAsia="宋体" w:hAnsi="宋体"/>
          <w:bCs/>
          <w:color w:val="000000"/>
          <w:szCs w:val="21"/>
        </w:rPr>
      </w:pPr>
      <w:r w:rsidRPr="002F52EB">
        <w:rPr>
          <w:rFonts w:ascii="宋体" w:eastAsia="宋体" w:hAnsi="宋体" w:hint="eastAsia"/>
          <w:bCs/>
          <w:szCs w:val="21"/>
        </w:rPr>
        <w:t>1、截止时间：</w:t>
      </w:r>
      <w:r w:rsidRPr="00A65FBB">
        <w:rPr>
          <w:rFonts w:ascii="宋体" w:eastAsia="宋体" w:hAnsi="宋体"/>
          <w:bCs/>
          <w:color w:val="000000"/>
          <w:szCs w:val="21"/>
        </w:rPr>
        <w:t>2023年11月</w:t>
      </w:r>
      <w:r w:rsidRPr="00A65FBB">
        <w:rPr>
          <w:rFonts w:ascii="宋体" w:eastAsia="宋体" w:hAnsi="宋体" w:hint="eastAsia"/>
          <w:bCs/>
          <w:color w:val="000000"/>
          <w:szCs w:val="21"/>
        </w:rPr>
        <w:t>2</w:t>
      </w:r>
      <w:r w:rsidRPr="00A65FBB">
        <w:rPr>
          <w:rFonts w:ascii="宋体" w:eastAsia="宋体" w:hAnsi="宋体"/>
          <w:bCs/>
          <w:color w:val="000000"/>
          <w:szCs w:val="21"/>
        </w:rPr>
        <w:t>1日13点30分</w:t>
      </w:r>
      <w:r w:rsidRPr="00A65FBB">
        <w:rPr>
          <w:rFonts w:ascii="宋体" w:eastAsia="宋体" w:hAnsi="宋体" w:hint="eastAsia"/>
          <w:bCs/>
          <w:color w:val="000000"/>
          <w:szCs w:val="21"/>
        </w:rPr>
        <w:t>（</w:t>
      </w:r>
      <w:r w:rsidRPr="00BA24BD">
        <w:rPr>
          <w:rFonts w:ascii="宋体" w:eastAsia="宋体" w:hAnsi="宋体" w:hint="eastAsia"/>
          <w:bCs/>
          <w:color w:val="000000"/>
          <w:szCs w:val="21"/>
        </w:rPr>
        <w:t>北京时</w:t>
      </w:r>
      <w:r>
        <w:rPr>
          <w:rFonts w:ascii="宋体" w:eastAsia="宋体" w:hAnsi="宋体" w:hint="eastAsia"/>
          <w:bCs/>
          <w:color w:val="000000"/>
          <w:szCs w:val="21"/>
        </w:rPr>
        <w:t>间）</w:t>
      </w:r>
    </w:p>
    <w:p w:rsidR="002D0D66" w:rsidRDefault="002D0D66" w:rsidP="002D0D66">
      <w:pPr>
        <w:spacing w:line="360" w:lineRule="auto"/>
        <w:ind w:firstLineChars="200" w:firstLine="420"/>
        <w:rPr>
          <w:rFonts w:ascii="宋体" w:eastAsia="宋体" w:hAnsi="宋体" w:hint="eastAsia"/>
          <w:color w:val="000000"/>
          <w:szCs w:val="21"/>
        </w:rPr>
      </w:pPr>
      <w:r>
        <w:rPr>
          <w:rFonts w:ascii="宋体" w:eastAsia="宋体" w:hAnsi="宋体" w:hint="eastAsia"/>
          <w:color w:val="000000"/>
          <w:szCs w:val="21"/>
        </w:rPr>
        <w:t>2、提交地点</w:t>
      </w:r>
      <w:r w:rsidRPr="00BA24BD">
        <w:rPr>
          <w:rFonts w:ascii="宋体" w:eastAsia="宋体" w:hAnsi="宋体" w:hint="eastAsia"/>
          <w:color w:val="000000"/>
          <w:szCs w:val="21"/>
        </w:rPr>
        <w:t>：</w:t>
      </w:r>
      <w:r w:rsidRPr="00A65FBB">
        <w:rPr>
          <w:rFonts w:ascii="宋体" w:eastAsia="宋体" w:hAnsi="宋体" w:hint="eastAsia"/>
          <w:color w:val="000000"/>
          <w:szCs w:val="21"/>
        </w:rPr>
        <w:t>北京市海淀区学院路</w:t>
      </w:r>
      <w:r w:rsidRPr="00A65FBB">
        <w:rPr>
          <w:rFonts w:ascii="宋体" w:eastAsia="宋体" w:hAnsi="宋体"/>
          <w:color w:val="000000"/>
          <w:szCs w:val="21"/>
        </w:rPr>
        <w:t>30号科大天工大厦B座</w:t>
      </w:r>
      <w:r w:rsidRPr="00A65FBB">
        <w:rPr>
          <w:rFonts w:ascii="宋体" w:eastAsia="宋体" w:hAnsi="宋体" w:hint="eastAsia"/>
          <w:color w:val="000000"/>
          <w:szCs w:val="21"/>
        </w:rPr>
        <w:t>1</w:t>
      </w:r>
      <w:r w:rsidRPr="00A65FBB">
        <w:rPr>
          <w:rFonts w:ascii="宋体" w:eastAsia="宋体" w:hAnsi="宋体"/>
          <w:color w:val="000000"/>
          <w:szCs w:val="21"/>
        </w:rPr>
        <w:t>7层</w:t>
      </w:r>
      <w:r w:rsidRPr="00A65FBB">
        <w:rPr>
          <w:rFonts w:ascii="宋体" w:eastAsia="宋体" w:hAnsi="宋体" w:hint="eastAsia"/>
          <w:color w:val="000000"/>
          <w:szCs w:val="21"/>
        </w:rPr>
        <w:t>1</w:t>
      </w:r>
      <w:r w:rsidRPr="00A65FBB">
        <w:rPr>
          <w:rFonts w:ascii="宋体" w:eastAsia="宋体" w:hAnsi="宋体"/>
          <w:color w:val="000000"/>
          <w:szCs w:val="21"/>
        </w:rPr>
        <w:t>706第</w:t>
      </w:r>
      <w:r w:rsidRPr="00A65FBB">
        <w:rPr>
          <w:rFonts w:ascii="宋体" w:eastAsia="宋体" w:hAnsi="宋体" w:hint="eastAsia"/>
          <w:color w:val="000000"/>
          <w:szCs w:val="21"/>
        </w:rPr>
        <w:t>二</w:t>
      </w:r>
      <w:r w:rsidRPr="00A65FBB">
        <w:rPr>
          <w:rFonts w:ascii="宋体" w:eastAsia="宋体" w:hAnsi="宋体"/>
          <w:color w:val="000000"/>
          <w:szCs w:val="21"/>
        </w:rPr>
        <w:t>会议室</w:t>
      </w:r>
      <w:r w:rsidRPr="00A65FBB">
        <w:rPr>
          <w:rFonts w:ascii="宋体" w:eastAsia="宋体" w:hAnsi="宋体" w:hint="eastAsia"/>
          <w:color w:val="000000"/>
          <w:szCs w:val="21"/>
        </w:rPr>
        <w:t>（楼层较高，请预留时间</w:t>
      </w:r>
      <w:r w:rsidRPr="00A65FBB">
        <w:rPr>
          <w:rFonts w:ascii="宋体" w:eastAsia="宋体" w:hAnsi="宋体"/>
          <w:color w:val="000000"/>
          <w:szCs w:val="21"/>
        </w:rPr>
        <w:t>)</w:t>
      </w:r>
    </w:p>
    <w:p w:rsidR="002D0D66" w:rsidRPr="002F52EB" w:rsidRDefault="002D0D66" w:rsidP="002D0D66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r w:rsidRPr="002F52EB">
        <w:rPr>
          <w:rFonts w:ascii="宋体" w:eastAsia="宋体" w:hAnsi="宋体" w:cs="宋体" w:hint="eastAsia"/>
          <w:bCs/>
          <w:szCs w:val="21"/>
        </w:rPr>
        <w:lastRenderedPageBreak/>
        <w:t>五、</w:t>
      </w:r>
      <w:r>
        <w:rPr>
          <w:rFonts w:ascii="宋体" w:eastAsia="宋体" w:hAnsi="宋体" w:cs="宋体" w:hint="eastAsia"/>
          <w:bCs/>
          <w:szCs w:val="21"/>
        </w:rPr>
        <w:t>响应文件开启</w:t>
      </w:r>
    </w:p>
    <w:p w:rsidR="002D0D66" w:rsidRDefault="002D0D66" w:rsidP="002D0D66">
      <w:pPr>
        <w:spacing w:line="360" w:lineRule="auto"/>
        <w:ind w:firstLineChars="200" w:firstLine="420"/>
        <w:rPr>
          <w:rFonts w:ascii="宋体" w:eastAsia="宋体" w:hAnsi="宋体"/>
          <w:bCs/>
          <w:color w:val="000000"/>
          <w:szCs w:val="21"/>
        </w:rPr>
      </w:pPr>
      <w:r w:rsidRPr="002F52EB">
        <w:rPr>
          <w:rFonts w:ascii="宋体" w:eastAsia="宋体" w:hAnsi="宋体" w:hint="eastAsia"/>
          <w:bCs/>
          <w:szCs w:val="21"/>
        </w:rPr>
        <w:t>1、</w:t>
      </w:r>
      <w:r>
        <w:rPr>
          <w:rFonts w:ascii="宋体" w:eastAsia="宋体" w:hAnsi="宋体" w:hint="eastAsia"/>
          <w:bCs/>
          <w:szCs w:val="21"/>
        </w:rPr>
        <w:t>开</w:t>
      </w:r>
      <w:r>
        <w:rPr>
          <w:rFonts w:ascii="宋体" w:eastAsia="宋体" w:hAnsi="宋体" w:hint="eastAsia"/>
          <w:bCs/>
          <w:color w:val="000000"/>
          <w:szCs w:val="21"/>
        </w:rPr>
        <w:t>启时间：</w:t>
      </w:r>
      <w:r w:rsidRPr="00A65FBB">
        <w:rPr>
          <w:rFonts w:ascii="宋体" w:eastAsia="宋体" w:hAnsi="宋体"/>
          <w:bCs/>
          <w:color w:val="000000"/>
          <w:szCs w:val="21"/>
        </w:rPr>
        <w:t>2023年11月</w:t>
      </w:r>
      <w:r w:rsidRPr="00A65FBB">
        <w:rPr>
          <w:rFonts w:ascii="宋体" w:eastAsia="宋体" w:hAnsi="宋体" w:hint="eastAsia"/>
          <w:bCs/>
          <w:color w:val="000000"/>
          <w:szCs w:val="21"/>
        </w:rPr>
        <w:t>2</w:t>
      </w:r>
      <w:r w:rsidRPr="00A65FBB">
        <w:rPr>
          <w:rFonts w:ascii="宋体" w:eastAsia="宋体" w:hAnsi="宋体"/>
          <w:bCs/>
          <w:color w:val="000000"/>
          <w:szCs w:val="21"/>
        </w:rPr>
        <w:t>1日13点30分</w:t>
      </w:r>
      <w:r w:rsidRPr="00A65FBB">
        <w:rPr>
          <w:rFonts w:ascii="宋体" w:eastAsia="宋体" w:hAnsi="宋体" w:hint="eastAsia"/>
          <w:bCs/>
          <w:color w:val="000000"/>
          <w:szCs w:val="21"/>
        </w:rPr>
        <w:t>（北京</w:t>
      </w:r>
      <w:r>
        <w:rPr>
          <w:rFonts w:ascii="宋体" w:eastAsia="宋体" w:hAnsi="宋体" w:hint="eastAsia"/>
          <w:bCs/>
          <w:color w:val="000000"/>
          <w:szCs w:val="21"/>
        </w:rPr>
        <w:t>时间）</w:t>
      </w:r>
    </w:p>
    <w:p w:rsidR="002D0D66" w:rsidRPr="002D0D66" w:rsidRDefault="002D0D66" w:rsidP="002D0D66">
      <w:pPr>
        <w:spacing w:line="360" w:lineRule="auto"/>
        <w:ind w:firstLineChars="200" w:firstLine="420"/>
        <w:rPr>
          <w:rFonts w:ascii="宋体" w:eastAsia="宋体" w:hAnsi="宋体" w:hint="eastAsia"/>
          <w:color w:val="000000"/>
          <w:szCs w:val="21"/>
        </w:rPr>
      </w:pPr>
      <w:r>
        <w:rPr>
          <w:rFonts w:ascii="宋体" w:eastAsia="宋体" w:hAnsi="宋体" w:hint="eastAsia"/>
          <w:color w:val="000000"/>
          <w:szCs w:val="21"/>
        </w:rPr>
        <w:t>2、开启地点</w:t>
      </w:r>
      <w:r w:rsidRPr="00A65FBB">
        <w:rPr>
          <w:rFonts w:ascii="宋体" w:eastAsia="宋体" w:hAnsi="宋体" w:hint="eastAsia"/>
          <w:color w:val="000000"/>
          <w:szCs w:val="21"/>
        </w:rPr>
        <w:t>：北京市海淀区学院路</w:t>
      </w:r>
      <w:r w:rsidRPr="00A65FBB">
        <w:rPr>
          <w:rFonts w:ascii="宋体" w:eastAsia="宋体" w:hAnsi="宋体"/>
          <w:color w:val="000000"/>
          <w:szCs w:val="21"/>
        </w:rPr>
        <w:t>30号科大天工大厦B座</w:t>
      </w:r>
      <w:r w:rsidRPr="00A65FBB">
        <w:rPr>
          <w:rFonts w:ascii="宋体" w:eastAsia="宋体" w:hAnsi="宋体" w:hint="eastAsia"/>
          <w:color w:val="000000"/>
          <w:szCs w:val="21"/>
        </w:rPr>
        <w:t>1</w:t>
      </w:r>
      <w:r w:rsidRPr="00A65FBB">
        <w:rPr>
          <w:rFonts w:ascii="宋体" w:eastAsia="宋体" w:hAnsi="宋体"/>
          <w:color w:val="000000"/>
          <w:szCs w:val="21"/>
        </w:rPr>
        <w:t>7层</w:t>
      </w:r>
      <w:r w:rsidRPr="00A65FBB">
        <w:rPr>
          <w:rFonts w:ascii="宋体" w:eastAsia="宋体" w:hAnsi="宋体" w:hint="eastAsia"/>
          <w:color w:val="000000"/>
          <w:szCs w:val="21"/>
        </w:rPr>
        <w:t>1</w:t>
      </w:r>
      <w:r w:rsidRPr="00A65FBB">
        <w:rPr>
          <w:rFonts w:ascii="宋体" w:eastAsia="宋体" w:hAnsi="宋体"/>
          <w:color w:val="000000"/>
          <w:szCs w:val="21"/>
        </w:rPr>
        <w:t>706第</w:t>
      </w:r>
      <w:r w:rsidRPr="00A65FBB">
        <w:rPr>
          <w:rFonts w:ascii="宋体" w:eastAsia="宋体" w:hAnsi="宋体" w:hint="eastAsia"/>
          <w:color w:val="000000"/>
          <w:szCs w:val="21"/>
        </w:rPr>
        <w:t>二</w:t>
      </w:r>
      <w:r w:rsidRPr="00A65FBB">
        <w:rPr>
          <w:rFonts w:ascii="宋体" w:eastAsia="宋体" w:hAnsi="宋体"/>
          <w:color w:val="000000"/>
          <w:szCs w:val="21"/>
        </w:rPr>
        <w:t>会议室</w:t>
      </w:r>
    </w:p>
    <w:p w:rsidR="002D0D66" w:rsidRPr="002F52EB" w:rsidRDefault="002D0D66" w:rsidP="002D0D66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17" w:name="_Toc35393625"/>
      <w:bookmarkStart w:id="18" w:name="_Toc28359084"/>
      <w:bookmarkStart w:id="19" w:name="_Toc28359007"/>
      <w:bookmarkStart w:id="20" w:name="_Toc35393794"/>
      <w:r>
        <w:rPr>
          <w:rFonts w:ascii="宋体" w:eastAsia="宋体" w:hAnsi="宋体" w:cs="宋体" w:hint="eastAsia"/>
          <w:bCs/>
          <w:szCs w:val="21"/>
        </w:rPr>
        <w:t>六</w:t>
      </w:r>
      <w:r w:rsidRPr="002F52EB">
        <w:rPr>
          <w:rFonts w:ascii="宋体" w:eastAsia="宋体" w:hAnsi="宋体" w:cs="宋体" w:hint="eastAsia"/>
          <w:bCs/>
          <w:szCs w:val="21"/>
        </w:rPr>
        <w:t>、公告期限</w:t>
      </w:r>
      <w:bookmarkEnd w:id="17"/>
      <w:bookmarkEnd w:id="18"/>
      <w:bookmarkEnd w:id="19"/>
      <w:bookmarkEnd w:id="20"/>
    </w:p>
    <w:p w:rsidR="002D0D66" w:rsidRPr="002F52EB" w:rsidRDefault="002D0D66" w:rsidP="002D0D66">
      <w:pPr>
        <w:spacing w:line="360" w:lineRule="auto"/>
        <w:ind w:firstLineChars="200" w:firstLine="420"/>
        <w:rPr>
          <w:rFonts w:ascii="宋体" w:eastAsia="宋体" w:hAnsi="宋体" w:cs="宋体"/>
          <w:kern w:val="0"/>
          <w:szCs w:val="21"/>
        </w:rPr>
      </w:pPr>
      <w:r w:rsidRPr="002F52EB">
        <w:rPr>
          <w:rFonts w:ascii="宋体" w:eastAsia="宋体" w:hAnsi="宋体" w:cs="宋体" w:hint="eastAsia"/>
          <w:kern w:val="0"/>
          <w:szCs w:val="21"/>
        </w:rPr>
        <w:t>自本公告发布之日起</w:t>
      </w:r>
      <w:r>
        <w:rPr>
          <w:rFonts w:ascii="宋体" w:eastAsia="宋体" w:hAnsi="宋体" w:cs="宋体"/>
          <w:kern w:val="0"/>
          <w:szCs w:val="21"/>
        </w:rPr>
        <w:t>3</w:t>
      </w:r>
      <w:r w:rsidRPr="002F52EB">
        <w:rPr>
          <w:rFonts w:ascii="宋体" w:eastAsia="宋体" w:hAnsi="宋体" w:cs="宋体" w:hint="eastAsia"/>
          <w:kern w:val="0"/>
          <w:szCs w:val="21"/>
        </w:rPr>
        <w:t>个工作日。</w:t>
      </w:r>
    </w:p>
    <w:p w:rsidR="002D0D66" w:rsidRPr="002F52EB" w:rsidRDefault="002D0D66" w:rsidP="002D0D66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21" w:name="_Toc35393626"/>
      <w:bookmarkStart w:id="22" w:name="_Toc35393795"/>
      <w:r>
        <w:rPr>
          <w:rFonts w:ascii="宋体" w:eastAsia="宋体" w:hAnsi="宋体" w:cs="宋体" w:hint="eastAsia"/>
          <w:bCs/>
          <w:szCs w:val="21"/>
        </w:rPr>
        <w:t>七</w:t>
      </w:r>
      <w:r w:rsidRPr="002F52EB">
        <w:rPr>
          <w:rFonts w:ascii="宋体" w:eastAsia="宋体" w:hAnsi="宋体" w:cs="宋体" w:hint="eastAsia"/>
          <w:bCs/>
          <w:szCs w:val="21"/>
        </w:rPr>
        <w:t>、其他补充事宜</w:t>
      </w:r>
      <w:bookmarkEnd w:id="21"/>
      <w:bookmarkEnd w:id="22"/>
    </w:p>
    <w:p w:rsidR="002D0D66" w:rsidRDefault="002D0D66" w:rsidP="002D0D66">
      <w:pPr>
        <w:pStyle w:val="1"/>
        <w:ind w:leftChars="0" w:left="0" w:firstLine="0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b/>
          <w:bCs/>
          <w:sz w:val="21"/>
          <w:szCs w:val="21"/>
        </w:rPr>
        <w:t>（1）详细报名及获取招标（采购）文件方式，请完整阅读以下全部内容：</w:t>
      </w:r>
    </w:p>
    <w:p w:rsidR="002D0D66" w:rsidRDefault="002D0D66" w:rsidP="002D0D66">
      <w:pPr>
        <w:pStyle w:val="1"/>
        <w:ind w:left="-80" w:firstLine="444"/>
        <w:rPr>
          <w:rFonts w:eastAsia="宋体"/>
          <w:sz w:val="21"/>
          <w:szCs w:val="21"/>
        </w:rPr>
      </w:pPr>
      <w:r>
        <w:rPr>
          <w:rFonts w:eastAsia="宋体" w:hint="eastAsia"/>
          <w:sz w:val="21"/>
          <w:szCs w:val="21"/>
        </w:rPr>
        <w:t>1）供应商须登录北京明德致信咨询有限公司官网（http://www.zbbmcc.com）点击右上角“项目报名”选择本项目编号，完整填写报名信息并上传报名费转账凭证提交报名申请（如采购文件要求提供其他报名材料，须一并上传，未明确要求的默认不需要）。报名审核结果会在1个工作日内以短信形式发送至报名联系人手机，请留意查收。超过1个工作日未收到审核结果通知，可拨打010-82370045进行咨询。</w:t>
      </w:r>
    </w:p>
    <w:p w:rsidR="002D0D66" w:rsidRDefault="002D0D66" w:rsidP="002D0D66">
      <w:pPr>
        <w:pStyle w:val="1"/>
        <w:ind w:left="-80" w:firstLine="647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sz w:val="21"/>
          <w:szCs w:val="21"/>
        </w:rPr>
        <w:t>2）银行账户信息，电汇购买招标（采购）文件、投标保证金及中标（成交）服务费收取的唯一账户：</w:t>
      </w:r>
    </w:p>
    <w:p w:rsidR="002D0D66" w:rsidRDefault="002D0D66" w:rsidP="002D0D66">
      <w:pPr>
        <w:pStyle w:val="1"/>
        <w:ind w:left="-80"/>
        <w:rPr>
          <w:rFonts w:eastAsia="宋体"/>
          <w:sz w:val="21"/>
          <w:szCs w:val="21"/>
        </w:rPr>
      </w:pPr>
      <w:r>
        <w:rPr>
          <w:rFonts w:eastAsia="宋体" w:hint="eastAsia"/>
          <w:sz w:val="21"/>
          <w:szCs w:val="21"/>
        </w:rPr>
        <w:t>公司名称：北京明德致信咨询有限公司</w:t>
      </w:r>
    </w:p>
    <w:p w:rsidR="002D0D66" w:rsidRDefault="002D0D66" w:rsidP="002D0D66">
      <w:pPr>
        <w:pStyle w:val="1"/>
        <w:ind w:left="-80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sz w:val="21"/>
          <w:szCs w:val="21"/>
        </w:rPr>
        <w:t>开 户 行：中国工商银行股份有限公司北京东升路支行</w:t>
      </w:r>
    </w:p>
    <w:p w:rsidR="002D0D66" w:rsidRDefault="002D0D66" w:rsidP="002D0D66">
      <w:pPr>
        <w:pStyle w:val="1"/>
        <w:ind w:left="-80"/>
        <w:rPr>
          <w:rFonts w:eastAsia="宋体"/>
          <w:sz w:val="21"/>
          <w:szCs w:val="21"/>
        </w:rPr>
      </w:pPr>
      <w:r>
        <w:rPr>
          <w:rFonts w:eastAsia="宋体" w:hint="eastAsia"/>
          <w:sz w:val="21"/>
          <w:szCs w:val="21"/>
        </w:rPr>
        <w:t>账    号：0200 0062 1920 0492 968</w:t>
      </w:r>
    </w:p>
    <w:p w:rsidR="002D0D66" w:rsidRDefault="002D0D66" w:rsidP="002D0D66">
      <w:pPr>
        <w:pStyle w:val="1"/>
        <w:ind w:leftChars="0" w:left="0" w:firstLine="444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b/>
          <w:bCs/>
          <w:sz w:val="21"/>
          <w:szCs w:val="21"/>
        </w:rPr>
        <w:t>汇款或转账时请务必附言“项目编号+用途”，例如：ZC2</w:t>
      </w:r>
      <w:r>
        <w:rPr>
          <w:rFonts w:eastAsia="宋体"/>
          <w:b/>
          <w:bCs/>
          <w:sz w:val="21"/>
          <w:szCs w:val="21"/>
        </w:rPr>
        <w:t>3</w:t>
      </w:r>
      <w:r>
        <w:rPr>
          <w:rFonts w:eastAsia="宋体" w:hint="eastAsia"/>
          <w:b/>
          <w:bCs/>
          <w:sz w:val="21"/>
          <w:szCs w:val="21"/>
        </w:rPr>
        <w:t>-</w:t>
      </w:r>
      <w:r>
        <w:rPr>
          <w:rFonts w:eastAsia="宋体"/>
          <w:b/>
          <w:bCs/>
          <w:sz w:val="21"/>
          <w:szCs w:val="21"/>
        </w:rPr>
        <w:t>0743</w:t>
      </w:r>
      <w:r>
        <w:rPr>
          <w:rFonts w:eastAsia="宋体" w:hint="eastAsia"/>
          <w:b/>
          <w:bCs/>
          <w:sz w:val="21"/>
          <w:szCs w:val="21"/>
        </w:rPr>
        <w:t>标书款或保证金。</w:t>
      </w:r>
    </w:p>
    <w:p w:rsidR="002D0D66" w:rsidRDefault="002D0D66" w:rsidP="002D0D66">
      <w:pPr>
        <w:pStyle w:val="1"/>
        <w:ind w:left="-80" w:firstLine="647"/>
        <w:rPr>
          <w:rFonts w:eastAsia="宋体"/>
          <w:sz w:val="21"/>
          <w:szCs w:val="21"/>
        </w:rPr>
      </w:pPr>
      <w:r>
        <w:rPr>
          <w:rFonts w:eastAsia="宋体" w:hint="eastAsia"/>
          <w:sz w:val="21"/>
          <w:szCs w:val="21"/>
        </w:rPr>
        <w:t>3）招标（采购）文件的获取：</w:t>
      </w:r>
    </w:p>
    <w:p w:rsidR="002D0D66" w:rsidRDefault="002D0D66" w:rsidP="002D0D66">
      <w:pPr>
        <w:pStyle w:val="1"/>
        <w:ind w:left="-80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sz w:val="21"/>
          <w:szCs w:val="21"/>
        </w:rPr>
        <w:t>电子版：招标（采购）文件电子版：在</w:t>
      </w:r>
      <w:hyperlink r:id="rId5" w:history="1">
        <w:r>
          <w:rPr>
            <w:rStyle w:val="a5"/>
            <w:rFonts w:eastAsia="宋体" w:hint="eastAsia"/>
            <w:szCs w:val="21"/>
          </w:rPr>
          <w:t>www.ccgp.gov.cn</w:t>
        </w:r>
      </w:hyperlink>
      <w:r>
        <w:rPr>
          <w:rFonts w:eastAsia="宋体" w:hint="eastAsia"/>
          <w:sz w:val="21"/>
          <w:szCs w:val="21"/>
        </w:rPr>
        <w:t>或北京明德致信咨询有限公司官网（http://www.zbbmcc.com）搜寻对应项目名称后下载。【点击“显示公告概要”后，在下方附件中下载】；</w:t>
      </w:r>
    </w:p>
    <w:p w:rsidR="002D0D66" w:rsidRDefault="002D0D66" w:rsidP="002D0D66">
      <w:pPr>
        <w:pStyle w:val="1"/>
        <w:ind w:left="-80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sz w:val="21"/>
          <w:szCs w:val="21"/>
        </w:rPr>
        <w:t>纸质版：若需纸质版招标（采购）文件请在报名表中注明，须加收快递费100元。</w:t>
      </w:r>
    </w:p>
    <w:p w:rsidR="002D0D66" w:rsidRDefault="002D0D66" w:rsidP="002D0D66">
      <w:pPr>
        <w:pStyle w:val="1"/>
        <w:ind w:leftChars="0" w:left="0" w:firstLine="0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b/>
          <w:bCs/>
          <w:sz w:val="21"/>
          <w:szCs w:val="21"/>
        </w:rPr>
        <w:t>（2）问题咨询联系方式的说明：</w:t>
      </w:r>
    </w:p>
    <w:p w:rsidR="002D0D66" w:rsidRDefault="002D0D66" w:rsidP="002D0D66">
      <w:pPr>
        <w:pStyle w:val="1"/>
        <w:ind w:left="-80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sz w:val="21"/>
          <w:szCs w:val="21"/>
        </w:rPr>
        <w:t>1）有关招标（采购）文件购买、中标（成交）通知书领取及服务费发票、保证金交纳及退还事宜的联系电话：（010）8237 0045；</w:t>
      </w:r>
    </w:p>
    <w:p w:rsidR="002D0D66" w:rsidRDefault="002D0D66" w:rsidP="002D0D66">
      <w:pPr>
        <w:pStyle w:val="1"/>
        <w:ind w:left="-80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sz w:val="21"/>
          <w:szCs w:val="21"/>
        </w:rPr>
        <w:t>2）有关招标（采购）文件技术部分的问题咨询：请拨打公告“项目联系方式”中项目</w:t>
      </w:r>
      <w:r>
        <w:rPr>
          <w:rFonts w:eastAsia="宋体" w:hint="eastAsia"/>
          <w:sz w:val="21"/>
          <w:szCs w:val="21"/>
        </w:rPr>
        <w:lastRenderedPageBreak/>
        <w:t>负责人的手机号码。</w:t>
      </w:r>
    </w:p>
    <w:p w:rsidR="002D0D66" w:rsidRDefault="002D0D66" w:rsidP="002D0D66">
      <w:pPr>
        <w:pStyle w:val="1"/>
        <w:ind w:left="-80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sz w:val="21"/>
          <w:szCs w:val="21"/>
        </w:rPr>
        <w:t>3）本项目的公告发布媒介：</w:t>
      </w:r>
      <w:r>
        <w:rPr>
          <w:rFonts w:eastAsia="宋体" w:hint="eastAsia"/>
          <w:color w:val="000000"/>
          <w:sz w:val="21"/>
          <w:szCs w:val="21"/>
        </w:rPr>
        <w:t>仅在中国政府采购网（</w:t>
      </w:r>
      <w:hyperlink r:id="rId6" w:history="1">
        <w:r>
          <w:rPr>
            <w:rStyle w:val="a5"/>
            <w:rFonts w:eastAsia="宋体"/>
            <w:szCs w:val="21"/>
          </w:rPr>
          <w:t>www.ccgp.gov.cn</w:t>
        </w:r>
      </w:hyperlink>
      <w:r>
        <w:rPr>
          <w:rFonts w:eastAsia="宋体" w:hint="eastAsia"/>
          <w:szCs w:val="21"/>
        </w:rPr>
        <w:t>）、</w:t>
      </w:r>
      <w:r>
        <w:rPr>
          <w:rFonts w:eastAsia="宋体" w:hint="eastAsia"/>
          <w:sz w:val="21"/>
          <w:szCs w:val="21"/>
        </w:rPr>
        <w:t>北京明德致信咨询有限公司官网发布。对其他网站转发本公告可能引起的信息误导、造成供应商的经济或其他损失的，采购人及采购代理不负任何责任。</w:t>
      </w:r>
    </w:p>
    <w:p w:rsidR="002D0D66" w:rsidRDefault="002D0D66" w:rsidP="002D0D66">
      <w:pPr>
        <w:pStyle w:val="1"/>
        <w:ind w:left="-80"/>
        <w:rPr>
          <w:rFonts w:eastAsia="宋体" w:hint="eastAsia"/>
          <w:b/>
          <w:bCs/>
          <w:sz w:val="21"/>
          <w:szCs w:val="21"/>
        </w:rPr>
      </w:pPr>
      <w:r>
        <w:rPr>
          <w:rFonts w:eastAsia="宋体" w:hint="eastAsia"/>
          <w:sz w:val="21"/>
          <w:szCs w:val="21"/>
        </w:rPr>
        <w:t>4）针对本项目的其他特别说明：</w:t>
      </w:r>
    </w:p>
    <w:p w:rsidR="002D0D66" w:rsidRDefault="002D0D66" w:rsidP="002D0D66">
      <w:pPr>
        <w:tabs>
          <w:tab w:val="left" w:pos="0"/>
        </w:tabs>
        <w:spacing w:line="360" w:lineRule="auto"/>
        <w:ind w:firstLineChars="320" w:firstLine="672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4</w:t>
      </w:r>
      <w:r>
        <w:rPr>
          <w:rFonts w:ascii="宋体" w:eastAsia="宋体" w:hAnsi="宋体"/>
          <w:szCs w:val="21"/>
        </w:rPr>
        <w:t>.1</w:t>
      </w:r>
      <w:r>
        <w:rPr>
          <w:rFonts w:ascii="宋体" w:eastAsia="宋体" w:hAnsi="宋体" w:hint="eastAsia"/>
          <w:szCs w:val="21"/>
        </w:rPr>
        <w:t>期满后购买竞争性磋商文件的潜在供应商不足</w:t>
      </w:r>
      <w:r>
        <w:rPr>
          <w:rFonts w:ascii="宋体" w:eastAsia="宋体" w:hAnsi="宋体"/>
          <w:szCs w:val="21"/>
        </w:rPr>
        <w:t>3家的，采购单位可以顺延</w:t>
      </w:r>
      <w:r>
        <w:rPr>
          <w:rFonts w:ascii="宋体" w:eastAsia="宋体" w:hAnsi="宋体" w:hint="eastAsia"/>
          <w:szCs w:val="21"/>
        </w:rPr>
        <w:t>竞争性磋商</w:t>
      </w:r>
      <w:r>
        <w:rPr>
          <w:rFonts w:ascii="宋体" w:eastAsia="宋体" w:hAnsi="宋体"/>
          <w:szCs w:val="21"/>
        </w:rPr>
        <w:t>文件出售时间并另行公告。</w:t>
      </w:r>
    </w:p>
    <w:p w:rsidR="002D0D66" w:rsidRDefault="002D0D66" w:rsidP="002D0D66">
      <w:pPr>
        <w:tabs>
          <w:tab w:val="left" w:pos="0"/>
        </w:tabs>
        <w:spacing w:line="360" w:lineRule="auto"/>
        <w:ind w:firstLineChars="320" w:firstLine="672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4.2</w:t>
      </w:r>
      <w:r>
        <w:rPr>
          <w:rFonts w:ascii="宋体" w:eastAsia="宋体" w:hAnsi="宋体" w:hint="eastAsia"/>
          <w:szCs w:val="21"/>
        </w:rPr>
        <w:t>查看现场：■否；□是：详见竞争性磋商文件第八章中的有关说明。</w:t>
      </w:r>
    </w:p>
    <w:p w:rsidR="002D0D66" w:rsidRDefault="002D0D66" w:rsidP="002D0D66">
      <w:pPr>
        <w:tabs>
          <w:tab w:val="left" w:pos="0"/>
        </w:tabs>
        <w:spacing w:line="360" w:lineRule="auto"/>
        <w:ind w:firstLineChars="320" w:firstLine="672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4.3</w:t>
      </w:r>
      <w:r>
        <w:rPr>
          <w:rFonts w:ascii="宋体" w:eastAsia="宋体" w:hAnsi="宋体" w:hint="eastAsia"/>
          <w:szCs w:val="21"/>
        </w:rPr>
        <w:t>政府采购政策：包括中小企业、监狱企业、残疾人福利性单位、节能产品及环境标志产品等政策。</w:t>
      </w:r>
    </w:p>
    <w:p w:rsidR="002D0D66" w:rsidRDefault="002D0D66" w:rsidP="002D0D66">
      <w:pPr>
        <w:tabs>
          <w:tab w:val="left" w:pos="0"/>
        </w:tabs>
        <w:spacing w:line="360" w:lineRule="auto"/>
        <w:ind w:firstLineChars="320" w:firstLine="672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4</w:t>
      </w:r>
      <w:r>
        <w:rPr>
          <w:rFonts w:ascii="宋体" w:eastAsia="宋体" w:hAnsi="宋体"/>
          <w:szCs w:val="21"/>
        </w:rPr>
        <w:t>.4</w:t>
      </w:r>
      <w:r>
        <w:rPr>
          <w:rFonts w:ascii="宋体" w:eastAsia="宋体" w:hAnsi="宋体" w:hint="eastAsia"/>
          <w:szCs w:val="21"/>
        </w:rPr>
        <w:t>评分办法：综合评分法。</w:t>
      </w:r>
    </w:p>
    <w:p w:rsidR="002D0D66" w:rsidRDefault="002D0D66" w:rsidP="002D0D66">
      <w:pPr>
        <w:tabs>
          <w:tab w:val="left" w:pos="0"/>
        </w:tabs>
        <w:spacing w:line="360" w:lineRule="auto"/>
        <w:ind w:firstLineChars="320" w:firstLine="672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4.5</w:t>
      </w:r>
      <w:r>
        <w:rPr>
          <w:rFonts w:ascii="宋体" w:eastAsia="宋体" w:hAnsi="宋体" w:hint="eastAsia"/>
          <w:szCs w:val="21"/>
        </w:rPr>
        <w:t>响应文件请于开标当日投标截止时间之前递交至开标地点，逾期送达或者未密封的响应文件不予接收。</w:t>
      </w:r>
    </w:p>
    <w:p w:rsidR="002D0D66" w:rsidRDefault="002D0D66" w:rsidP="002D0D66">
      <w:pPr>
        <w:tabs>
          <w:tab w:val="left" w:pos="0"/>
        </w:tabs>
        <w:spacing w:line="360" w:lineRule="auto"/>
        <w:ind w:firstLineChars="320" w:firstLine="672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4.6</w:t>
      </w:r>
      <w:r>
        <w:rPr>
          <w:rFonts w:ascii="宋体" w:eastAsia="宋体" w:hAnsi="宋体" w:hint="eastAsia"/>
          <w:szCs w:val="21"/>
        </w:rPr>
        <w:t>届时请供应商派代表参加开启仪式和磋商环节。</w:t>
      </w:r>
    </w:p>
    <w:p w:rsidR="002D0D66" w:rsidRDefault="002D0D66" w:rsidP="002D0D66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23" w:name="_Toc28359008"/>
      <w:bookmarkStart w:id="24" w:name="_Toc35393627"/>
      <w:bookmarkStart w:id="25" w:name="_Toc28359085"/>
      <w:bookmarkStart w:id="26" w:name="_Toc35393796"/>
      <w:r>
        <w:rPr>
          <w:rFonts w:ascii="宋体" w:eastAsia="宋体" w:hAnsi="宋体" w:cs="宋体" w:hint="eastAsia"/>
          <w:bCs/>
          <w:szCs w:val="21"/>
        </w:rPr>
        <w:t>七、对本次招标提出询问，请按</w:t>
      </w:r>
      <w:r>
        <w:rPr>
          <w:rFonts w:ascii="宋体" w:eastAsia="宋体" w:hAnsi="宋体" w:cs="宋体"/>
          <w:bCs/>
          <w:szCs w:val="21"/>
        </w:rPr>
        <w:t>以下方式</w:t>
      </w:r>
      <w:r>
        <w:rPr>
          <w:rFonts w:ascii="宋体" w:eastAsia="宋体" w:hAnsi="宋体" w:cs="宋体" w:hint="eastAsia"/>
          <w:bCs/>
          <w:szCs w:val="21"/>
        </w:rPr>
        <w:t>联系。</w:t>
      </w:r>
      <w:bookmarkEnd w:id="23"/>
      <w:bookmarkEnd w:id="24"/>
      <w:bookmarkEnd w:id="25"/>
      <w:bookmarkEnd w:id="26"/>
    </w:p>
    <w:p w:rsidR="002D0D66" w:rsidRDefault="002D0D66" w:rsidP="002D0D66">
      <w:pPr>
        <w:spacing w:line="360" w:lineRule="auto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 xml:space="preserve">　　　1.采购人信息</w:t>
      </w:r>
    </w:p>
    <w:p w:rsidR="002D0D66" w:rsidRDefault="002D0D66" w:rsidP="002D0D66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名 称：中国科学院大学</w:t>
      </w:r>
    </w:p>
    <w:p w:rsidR="002D0D66" w:rsidRDefault="002D0D66" w:rsidP="002D0D66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地址：北京市石景山区玉泉路</w:t>
      </w:r>
      <w:r>
        <w:rPr>
          <w:rFonts w:ascii="宋体" w:eastAsia="宋体" w:hAnsi="宋体" w:cs="宋体"/>
          <w:szCs w:val="21"/>
        </w:rPr>
        <w:t>19号（甲）（邮编：100 049）</w:t>
      </w:r>
    </w:p>
    <w:p w:rsidR="002D0D66" w:rsidRDefault="002D0D66" w:rsidP="002D0D66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联系方式：</w:t>
      </w:r>
      <w:bookmarkStart w:id="27" w:name="_Toc28359009"/>
      <w:bookmarkStart w:id="28" w:name="_Toc28359086"/>
      <w:r>
        <w:rPr>
          <w:rFonts w:ascii="宋体" w:eastAsia="宋体" w:hAnsi="宋体" w:cs="宋体" w:hint="eastAsia"/>
          <w:szCs w:val="21"/>
        </w:rPr>
        <w:t>杨老师，</w:t>
      </w:r>
      <w:r>
        <w:rPr>
          <w:rFonts w:ascii="宋体" w:eastAsia="宋体" w:hAnsi="宋体" w:cs="宋体"/>
          <w:szCs w:val="21"/>
        </w:rPr>
        <w:t>010-6967 1906</w:t>
      </w:r>
    </w:p>
    <w:p w:rsidR="002D0D66" w:rsidRDefault="002D0D66" w:rsidP="002D0D66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2.采购代理机构信息</w:t>
      </w:r>
      <w:bookmarkEnd w:id="27"/>
      <w:bookmarkEnd w:id="28"/>
    </w:p>
    <w:p w:rsidR="002D0D66" w:rsidRDefault="002D0D66" w:rsidP="002D0D66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名 称：北京明德致信咨询有限公司</w:t>
      </w:r>
    </w:p>
    <w:p w:rsidR="002D0D66" w:rsidRDefault="002D0D66" w:rsidP="002D0D66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地　址：北京市海淀区学院路30号科大天工大厦</w:t>
      </w:r>
      <w:r>
        <w:rPr>
          <w:rFonts w:ascii="宋体" w:eastAsia="宋体" w:hAnsi="宋体" w:cs="宋体"/>
          <w:szCs w:val="21"/>
        </w:rPr>
        <w:t>B</w:t>
      </w:r>
      <w:r>
        <w:rPr>
          <w:rFonts w:ascii="宋体" w:eastAsia="宋体" w:hAnsi="宋体" w:cs="宋体" w:hint="eastAsia"/>
          <w:szCs w:val="21"/>
        </w:rPr>
        <w:t>座1</w:t>
      </w:r>
      <w:r>
        <w:rPr>
          <w:rFonts w:ascii="宋体" w:eastAsia="宋体" w:hAnsi="宋体" w:cs="宋体"/>
          <w:szCs w:val="21"/>
        </w:rPr>
        <w:t>7</w:t>
      </w:r>
      <w:r>
        <w:rPr>
          <w:rFonts w:ascii="宋体" w:eastAsia="宋体" w:hAnsi="宋体" w:cs="宋体" w:hint="eastAsia"/>
          <w:szCs w:val="21"/>
        </w:rPr>
        <w:t>层</w:t>
      </w:r>
      <w:r>
        <w:rPr>
          <w:rFonts w:ascii="宋体" w:eastAsia="宋体" w:hAnsi="宋体" w:cs="宋体"/>
          <w:szCs w:val="21"/>
        </w:rPr>
        <w:t>1709</w:t>
      </w:r>
      <w:r>
        <w:rPr>
          <w:rFonts w:ascii="宋体" w:eastAsia="宋体" w:hAnsi="宋体" w:cs="宋体" w:hint="eastAsia"/>
          <w:szCs w:val="21"/>
        </w:rPr>
        <w:t>室</w:t>
      </w:r>
      <w:r>
        <w:rPr>
          <w:rFonts w:ascii="宋体" w:eastAsia="宋体" w:hAnsi="宋体" w:cs="宋体"/>
          <w:szCs w:val="21"/>
        </w:rPr>
        <w:t>（邮编：100083）</w:t>
      </w:r>
    </w:p>
    <w:p w:rsidR="002D0D66" w:rsidRDefault="002D0D66" w:rsidP="002D0D66">
      <w:pPr>
        <w:spacing w:line="360" w:lineRule="auto"/>
        <w:ind w:firstLineChars="300" w:firstLine="63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联系方式：</w:t>
      </w:r>
      <w:bookmarkStart w:id="29" w:name="_Toc28359087"/>
      <w:bookmarkStart w:id="30" w:name="_Toc28359010"/>
      <w:r>
        <w:rPr>
          <w:rFonts w:ascii="宋体" w:eastAsia="宋体" w:hAnsi="宋体" w:cs="宋体" w:hint="eastAsia"/>
          <w:szCs w:val="21"/>
        </w:rPr>
        <w:t>王爽、于歌，吕绍山，</w:t>
      </w:r>
      <w:r>
        <w:rPr>
          <w:rFonts w:ascii="宋体" w:eastAsia="宋体" w:hAnsi="宋体" w:cs="宋体"/>
          <w:szCs w:val="21"/>
        </w:rPr>
        <w:t>010-8237</w:t>
      </w:r>
      <w:r>
        <w:rPr>
          <w:rFonts w:ascii="宋体" w:eastAsia="宋体" w:hAnsi="宋体" w:cs="宋体" w:hint="eastAsia"/>
          <w:szCs w:val="21"/>
        </w:rPr>
        <w:t xml:space="preserve"> 0045</w:t>
      </w:r>
      <w:r>
        <w:rPr>
          <w:rFonts w:ascii="宋体" w:eastAsia="宋体" w:hAnsi="宋体" w:cs="宋体"/>
          <w:szCs w:val="21"/>
        </w:rPr>
        <w:t>/17611075829</w:t>
      </w:r>
    </w:p>
    <w:p w:rsidR="002D0D66" w:rsidRDefault="002D0D66" w:rsidP="002D0D66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电子邮箱：</w:t>
      </w:r>
      <w:r>
        <w:rPr>
          <w:rFonts w:ascii="宋体" w:eastAsia="宋体" w:hAnsi="宋体" w:cs="宋体"/>
          <w:szCs w:val="21"/>
        </w:rPr>
        <w:t>bjmdzx@vip.163.com</w:t>
      </w:r>
    </w:p>
    <w:p w:rsidR="002D0D66" w:rsidRDefault="002D0D66" w:rsidP="002D0D66">
      <w:pPr>
        <w:spacing w:line="360" w:lineRule="auto"/>
        <w:ind w:firstLineChars="300" w:firstLine="630"/>
        <w:rPr>
          <w:rFonts w:ascii="宋体" w:eastAsia="宋体" w:hAnsi="宋体"/>
          <w:szCs w:val="21"/>
          <w:u w:val="single"/>
        </w:rPr>
      </w:pPr>
      <w:r>
        <w:rPr>
          <w:rFonts w:ascii="宋体" w:eastAsia="宋体" w:hAnsi="宋体" w:cs="宋体" w:hint="eastAsia"/>
          <w:szCs w:val="21"/>
        </w:rPr>
        <w:t>3.项目</w:t>
      </w:r>
      <w:r>
        <w:rPr>
          <w:rFonts w:ascii="宋体" w:eastAsia="宋体" w:hAnsi="宋体" w:cs="宋体"/>
          <w:szCs w:val="21"/>
        </w:rPr>
        <w:t>联系方式</w:t>
      </w:r>
      <w:bookmarkEnd w:id="29"/>
      <w:bookmarkEnd w:id="30"/>
    </w:p>
    <w:p w:rsidR="002D0D66" w:rsidRDefault="002D0D66" w:rsidP="002D0D66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>
        <w:rPr>
          <w:rFonts w:ascii="宋体" w:eastAsia="宋体" w:hAnsi="宋体" w:hint="eastAsia"/>
          <w:szCs w:val="21"/>
        </w:rPr>
        <w:t>项目联系人：</w:t>
      </w:r>
      <w:r>
        <w:rPr>
          <w:rFonts w:ascii="宋体" w:eastAsia="宋体" w:hAnsi="宋体" w:cs="宋体" w:hint="eastAsia"/>
          <w:szCs w:val="21"/>
        </w:rPr>
        <w:t>王爽、于歌，吕绍山</w:t>
      </w:r>
    </w:p>
    <w:p w:rsidR="002D0D66" w:rsidRDefault="002D0D66" w:rsidP="002D0D66">
      <w:pPr>
        <w:spacing w:line="360" w:lineRule="auto"/>
        <w:ind w:firstLineChars="300" w:firstLine="63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hint="eastAsia"/>
          <w:szCs w:val="21"/>
        </w:rPr>
        <w:t>电　话：</w:t>
      </w:r>
      <w:r>
        <w:rPr>
          <w:rFonts w:ascii="宋体" w:eastAsia="宋体" w:hAnsi="宋体" w:cs="宋体"/>
          <w:szCs w:val="21"/>
        </w:rPr>
        <w:t>17611075829</w:t>
      </w:r>
    </w:p>
    <w:p w:rsidR="002D0D66" w:rsidRDefault="002D0D66" w:rsidP="002D0D66">
      <w:pPr>
        <w:spacing w:line="360" w:lineRule="auto"/>
        <w:ind w:firstLineChars="300" w:firstLine="630"/>
        <w:rPr>
          <w:rFonts w:ascii="宋体" w:eastAsia="宋体" w:hAnsi="宋体"/>
          <w:szCs w:val="21"/>
        </w:rPr>
      </w:pPr>
    </w:p>
    <w:p w:rsidR="002D0D66" w:rsidRDefault="002D0D66" w:rsidP="002D0D66">
      <w:pPr>
        <w:widowControl/>
        <w:spacing w:line="360" w:lineRule="auto"/>
        <w:ind w:right="420"/>
        <w:jc w:val="right"/>
        <w:rPr>
          <w:rFonts w:ascii="宋体" w:eastAsia="宋体" w:hAnsi="宋体"/>
          <w:szCs w:val="21"/>
        </w:rPr>
      </w:pPr>
      <w:r>
        <w:rPr>
          <w:rFonts w:ascii="宋体" w:eastAsia="宋体" w:hAnsi="宋体" w:cs="宋体" w:hint="eastAsia"/>
          <w:szCs w:val="21"/>
        </w:rPr>
        <w:lastRenderedPageBreak/>
        <w:t xml:space="preserve"> </w:t>
      </w:r>
      <w:r>
        <w:rPr>
          <w:rFonts w:ascii="宋体" w:eastAsia="宋体" w:hAnsi="宋体" w:cs="宋体"/>
          <w:szCs w:val="21"/>
        </w:rPr>
        <w:t xml:space="preserve">                         </w:t>
      </w:r>
      <w:r>
        <w:rPr>
          <w:rFonts w:ascii="宋体" w:eastAsia="宋体" w:hAnsi="宋体" w:cs="宋体"/>
          <w:szCs w:val="21"/>
        </w:rPr>
        <w:t xml:space="preserve"> </w:t>
      </w:r>
      <w:r>
        <w:rPr>
          <w:rFonts w:ascii="宋体" w:eastAsia="宋体" w:hAnsi="宋体" w:cs="宋体" w:hint="eastAsia"/>
          <w:szCs w:val="21"/>
        </w:rPr>
        <w:t>北京明德致信咨询有限公司</w:t>
      </w:r>
      <w:r>
        <w:rPr>
          <w:rFonts w:ascii="宋体" w:eastAsia="宋体" w:hAnsi="宋体" w:hint="eastAsia"/>
          <w:szCs w:val="21"/>
        </w:rPr>
        <w:t xml:space="preserve"> </w:t>
      </w:r>
      <w:r>
        <w:rPr>
          <w:rFonts w:ascii="宋体" w:eastAsia="宋体" w:hAnsi="宋体"/>
          <w:szCs w:val="21"/>
        </w:rPr>
        <w:t xml:space="preserve">    </w:t>
      </w:r>
    </w:p>
    <w:p w:rsidR="00000000" w:rsidRDefault="002D0D66" w:rsidP="002D0D66">
      <w:pPr>
        <w:ind w:right="420"/>
        <w:jc w:val="center"/>
      </w:pPr>
      <w:r>
        <w:rPr>
          <w:rFonts w:ascii="宋体" w:eastAsia="宋体" w:hAnsi="宋体"/>
          <w:color w:val="000000"/>
          <w:szCs w:val="21"/>
        </w:rPr>
        <w:t xml:space="preserve">                                                      </w:t>
      </w:r>
      <w:r>
        <w:rPr>
          <w:rFonts w:ascii="宋体" w:eastAsia="宋体" w:hAnsi="宋体" w:hint="eastAsia"/>
          <w:color w:val="000000"/>
          <w:szCs w:val="21"/>
        </w:rPr>
        <w:t>2023年11月</w:t>
      </w:r>
      <w:r>
        <w:rPr>
          <w:rFonts w:ascii="宋体" w:eastAsia="宋体" w:hAnsi="宋体"/>
          <w:color w:val="000000"/>
          <w:szCs w:val="21"/>
        </w:rPr>
        <w:t>09</w:t>
      </w:r>
      <w:r>
        <w:rPr>
          <w:rFonts w:ascii="宋体" w:eastAsia="宋体" w:hAnsi="宋体" w:hint="eastAsia"/>
          <w:color w:val="000000"/>
          <w:szCs w:val="21"/>
        </w:rPr>
        <w:t>日</w:t>
      </w:r>
    </w:p>
    <w:sectPr w:rsidR="00DA6D76" w:rsidSect="00171321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FE2DF1"/>
    <w:multiLevelType w:val="hybridMultilevel"/>
    <w:tmpl w:val="4C283282"/>
    <w:lvl w:ilvl="0" w:tplc="04090001">
      <w:start w:val="1"/>
      <w:numFmt w:val="bullet"/>
      <w:lvlText w:val=""/>
      <w:lvlJc w:val="left"/>
      <w:pPr>
        <w:ind w:left="1262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2" w:hanging="420"/>
      </w:pPr>
      <w:rPr>
        <w:rFonts w:ascii="Wingdings" w:hAnsi="Wingdings" w:hint="default"/>
      </w:rPr>
    </w:lvl>
  </w:abstractNum>
  <w:num w:numId="1" w16cid:durableId="1088384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D66"/>
    <w:rsid w:val="00171321"/>
    <w:rsid w:val="002D0D66"/>
    <w:rsid w:val="00817A75"/>
    <w:rsid w:val="00AE199F"/>
    <w:rsid w:val="00CA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E224D"/>
  <w15:chartTrackingRefBased/>
  <w15:docId w15:val="{9EEF7679-5A24-3045-A589-8EEC63AF6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D66"/>
    <w:pPr>
      <w:widowControl w:val="0"/>
      <w:jc w:val="both"/>
    </w:pPr>
    <w:rPr>
      <w:rFonts w:ascii="DengXian" w:eastAsia="仿宋" w:hAnsi="DengXi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qFormat/>
    <w:rsid w:val="002D0D66"/>
    <w:pPr>
      <w:ind w:firstLine="795"/>
    </w:pPr>
    <w:rPr>
      <w:rFonts w:eastAsia="DengXian"/>
      <w:sz w:val="32"/>
      <w:lang w:val="x-none" w:eastAsia="x-none"/>
    </w:rPr>
  </w:style>
  <w:style w:type="character" w:customStyle="1" w:styleId="a4">
    <w:name w:val="正文文本缩进 字符"/>
    <w:basedOn w:val="a0"/>
    <w:uiPriority w:val="99"/>
    <w:semiHidden/>
    <w:rsid w:val="002D0D66"/>
    <w:rPr>
      <w:rFonts w:ascii="DengXian" w:eastAsia="仿宋" w:hAnsi="DengXian" w:cs="Times New Roman"/>
      <w:szCs w:val="20"/>
    </w:rPr>
  </w:style>
  <w:style w:type="character" w:styleId="a5">
    <w:name w:val="Hyperlink"/>
    <w:uiPriority w:val="99"/>
    <w:qFormat/>
    <w:rsid w:val="002D0D66"/>
    <w:rPr>
      <w:color w:val="0000FF"/>
      <w:u w:val="single"/>
    </w:rPr>
  </w:style>
  <w:style w:type="character" w:customStyle="1" w:styleId="Char">
    <w:name w:val="正文文本缩进 Char"/>
    <w:link w:val="a3"/>
    <w:qFormat/>
    <w:rsid w:val="002D0D66"/>
    <w:rPr>
      <w:rFonts w:ascii="DengXian" w:eastAsia="DengXian" w:hAnsi="DengXian" w:cs="Times New Roman"/>
      <w:sz w:val="32"/>
      <w:szCs w:val="20"/>
      <w:lang w:val="x-none" w:eastAsia="x-none"/>
    </w:rPr>
  </w:style>
  <w:style w:type="paragraph" w:customStyle="1" w:styleId="1">
    <w:name w:val="1正文"/>
    <w:basedOn w:val="a"/>
    <w:qFormat/>
    <w:rsid w:val="002D0D66"/>
    <w:pPr>
      <w:adjustRightInd w:val="0"/>
      <w:spacing w:line="360" w:lineRule="auto"/>
      <w:ind w:leftChars="-38" w:left="-38" w:firstLine="482"/>
      <w:textAlignment w:val="baseline"/>
    </w:pPr>
    <w:rPr>
      <w:rFonts w:ascii="宋体" w:hAnsi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cgp.gov.cn" TargetMode="External"/><Relationship Id="rId5" Type="http://schemas.openxmlformats.org/officeDocument/2006/relationships/hyperlink" Target="http://www.ccgp.gov.c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445</Words>
  <Characters>2539</Characters>
  <Application>Microsoft Office Word</Application>
  <DocSecurity>0</DocSecurity>
  <Lines>21</Lines>
  <Paragraphs>5</Paragraphs>
  <ScaleCrop>false</ScaleCrop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yuge</dc:creator>
  <cp:keywords/>
  <dc:description/>
  <cp:lastModifiedBy>yuge</cp:lastModifiedBy>
  <cp:revision>1</cp:revision>
  <dcterms:created xsi:type="dcterms:W3CDTF">2023-11-09T02:24:00Z</dcterms:created>
  <dcterms:modified xsi:type="dcterms:W3CDTF">2023-11-09T02:25:00Z</dcterms:modified>
</cp:coreProperties>
</file>