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52799">
      <w:pPr>
        <w:pStyle w:val="2"/>
        <w:jc w:val="center"/>
        <w:rPr>
          <w:rFonts w:hint="default" w:ascii="Times New Roman" w:hAnsi="Times New Roman" w:eastAsia="仿宋"/>
          <w:color w:val="auto"/>
          <w:sz w:val="24"/>
          <w:szCs w:val="24"/>
          <w:highlight w:val="none"/>
          <w:lang w:val="en-US" w:eastAsia="zh-CN"/>
        </w:rPr>
      </w:pPr>
      <w:bookmarkStart w:id="0" w:name="_Toc10576"/>
      <w:bookmarkStart w:id="1" w:name="_Toc24369"/>
      <w:bookmarkStart w:id="2" w:name="_Toc20233"/>
      <w:bookmarkStart w:id="3" w:name="_Toc32248"/>
      <w:bookmarkStart w:id="28" w:name="_GoBack"/>
      <w:bookmarkEnd w:id="28"/>
      <w:r>
        <w:rPr>
          <w:rFonts w:hint="eastAsia" w:ascii="Times New Roman" w:hAnsi="Times New Roman" w:eastAsia="仿宋"/>
          <w:color w:val="auto"/>
          <w:highlight w:val="none"/>
          <w:lang w:val="en-US" w:eastAsia="zh-CN"/>
        </w:rPr>
        <w:t>技术要求</w:t>
      </w:r>
      <w:bookmarkEnd w:id="0"/>
      <w:bookmarkEnd w:id="1"/>
      <w:bookmarkEnd w:id="2"/>
      <w:bookmarkEnd w:id="3"/>
    </w:p>
    <w:p w14:paraId="57F69034">
      <w:pPr>
        <w:pStyle w:val="2"/>
        <w:keepNext/>
        <w:keepLines/>
        <w:pageBreakBefore w:val="0"/>
        <w:widowControl w:val="0"/>
        <w:kinsoku/>
        <w:wordWrap/>
        <w:overflowPunct/>
        <w:topLinePunct w:val="0"/>
        <w:autoSpaceDE/>
        <w:autoSpaceDN/>
        <w:bidi w:val="0"/>
        <w:adjustRightInd/>
        <w:snapToGrid/>
        <w:spacing w:before="0" w:after="0" w:line="413" w:lineRule="auto"/>
        <w:ind w:left="0" w:leftChars="0"/>
        <w:textAlignment w:val="auto"/>
        <w:rPr>
          <w:rFonts w:hint="eastAsia" w:ascii="仿宋" w:hAnsi="仿宋" w:eastAsia="仿宋" w:cs="仿宋"/>
          <w:color w:val="auto"/>
          <w:sz w:val="24"/>
          <w:szCs w:val="24"/>
          <w:lang w:val="en-US" w:eastAsia="zh-CN"/>
        </w:rPr>
      </w:pPr>
      <w:bookmarkStart w:id="4" w:name="_Toc29131"/>
      <w:bookmarkStart w:id="5" w:name="_Toc22463"/>
      <w:bookmarkStart w:id="6" w:name="_Toc9075"/>
      <w:bookmarkStart w:id="7" w:name="_Toc10608"/>
      <w:r>
        <w:rPr>
          <w:rFonts w:hint="eastAsia" w:ascii="仿宋" w:hAnsi="仿宋" w:eastAsia="仿宋" w:cs="仿宋"/>
          <w:color w:val="auto"/>
          <w:sz w:val="24"/>
          <w:szCs w:val="24"/>
          <w:lang w:val="en-US" w:eastAsia="zh-CN"/>
        </w:rPr>
        <w:t>10包：水域救援套装、定位浮标【核心产品】、可漂浮救生担架</w:t>
      </w:r>
      <w:bookmarkEnd w:id="4"/>
      <w:bookmarkEnd w:id="5"/>
      <w:bookmarkEnd w:id="6"/>
      <w:bookmarkEnd w:id="7"/>
    </w:p>
    <w:p w14:paraId="07BDD4FE">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10包-1、水域救援套装【1184件（套）】</w:t>
      </w:r>
    </w:p>
    <w:p w14:paraId="10718BA5">
      <w:pPr>
        <w:pageBreakBefore w:val="0"/>
        <w:kinsoku/>
        <w:wordWrap/>
        <w:overflowPunct/>
        <w:topLinePunct w:val="0"/>
        <w:bidi w:val="0"/>
        <w:spacing w:line="400" w:lineRule="exact"/>
        <w:ind w:left="0" w:leftChars="0"/>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一、货物名称：水域救援套装</w:t>
      </w:r>
    </w:p>
    <w:p w14:paraId="6E52BB3A">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420E0CB0">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15368E88">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★3.1提供由省级或国家级权威检测机构出具的检测/检验/试验/测试报告（报告中的型号须与所投产品型号一致）复印件，检测报告应包含但不限于D型环、水面漂浮救生绳等部件的检查内容；</w:t>
      </w:r>
    </w:p>
    <w:p w14:paraId="191E852A">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3.2包含水域救援头盔1顶、防水头灯1个、水域救援手套1双、水域救援鞋1双、D型环1个、水域救援抛绳包1个、口哨1个、割绳刀1把；</w:t>
      </w:r>
    </w:p>
    <w:p w14:paraId="2D03690E">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lang w:bidi="ar"/>
        </w:rPr>
      </w:pPr>
      <w:r>
        <w:rPr>
          <w:rFonts w:hint="eastAsia" w:ascii="仿宋" w:hAnsi="仿宋" w:eastAsia="仿宋" w:cs="仿宋"/>
          <w:b/>
          <w:bCs/>
          <w:color w:val="auto"/>
          <w:sz w:val="24"/>
          <w:szCs w:val="24"/>
        </w:rPr>
        <w:t>3.3</w:t>
      </w:r>
      <w:r>
        <w:rPr>
          <w:rFonts w:hint="eastAsia" w:ascii="仿宋" w:hAnsi="仿宋" w:eastAsia="仿宋" w:cs="仿宋"/>
          <w:b/>
          <w:bCs/>
          <w:color w:val="auto"/>
          <w:sz w:val="24"/>
          <w:szCs w:val="24"/>
          <w:lang w:bidi="ar"/>
        </w:rPr>
        <w:t>水域救援头盔</w:t>
      </w:r>
    </w:p>
    <w:p w14:paraId="112DA3D6">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600" w:firstLineChars="25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▲3.3.1主要由盔壳、缓冲垫、系带、帽衬调节、护耳部件等组成，外壳</w:t>
      </w:r>
      <w:r>
        <w:rPr>
          <w:rFonts w:hint="eastAsia" w:ascii="仿宋" w:hAnsi="仿宋" w:eastAsia="仿宋" w:cs="仿宋"/>
          <w:color w:val="auto"/>
          <w:sz w:val="24"/>
          <w:szCs w:val="24"/>
          <w:highlight w:val="none"/>
          <w:lang w:bidi="ar"/>
        </w:rPr>
        <w:t>采用</w:t>
      </w:r>
      <w:r>
        <w:rPr>
          <w:rFonts w:hint="eastAsia" w:ascii="仿宋" w:hAnsi="仿宋" w:eastAsia="仿宋" w:cs="仿宋"/>
          <w:color w:val="auto"/>
          <w:sz w:val="24"/>
          <w:szCs w:val="24"/>
          <w:lang w:bidi="ar"/>
        </w:rPr>
        <w:t>ABS树脂材质、内衬采用EVA泡沫缓冲垫层或更高性能材质制成，</w:t>
      </w:r>
      <w:r>
        <w:rPr>
          <w:rFonts w:hint="eastAsia" w:ascii="仿宋" w:hAnsi="仿宋" w:eastAsia="仿宋" w:cs="仿宋"/>
          <w:b/>
          <w:bCs/>
          <w:color w:val="auto"/>
          <w:sz w:val="24"/>
          <w:szCs w:val="24"/>
          <w:u w:val="single"/>
          <w:lang w:eastAsia="zh-CN" w:bidi="ar"/>
        </w:rPr>
        <w:t>质量</w:t>
      </w:r>
      <w:r>
        <w:rPr>
          <w:rFonts w:hint="eastAsia" w:ascii="仿宋" w:hAnsi="仿宋" w:eastAsia="仿宋" w:cs="仿宋"/>
          <w:b/>
          <w:bCs/>
          <w:color w:val="auto"/>
          <w:sz w:val="24"/>
          <w:szCs w:val="24"/>
          <w:u w:val="single"/>
          <w:lang w:bidi="ar"/>
        </w:rPr>
        <w:t>≤550g</w:t>
      </w:r>
      <w:r>
        <w:rPr>
          <w:rFonts w:hint="eastAsia" w:ascii="仿宋" w:hAnsi="仿宋" w:eastAsia="仿宋" w:cs="仿宋"/>
          <w:color w:val="auto"/>
          <w:sz w:val="24"/>
          <w:szCs w:val="24"/>
          <w:lang w:bidi="ar"/>
        </w:rPr>
        <w:t>。</w:t>
      </w:r>
    </w:p>
    <w:p w14:paraId="2D162B14">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lang w:bidi="ar"/>
        </w:rPr>
      </w:pPr>
      <w:r>
        <w:rPr>
          <w:rFonts w:hint="eastAsia" w:ascii="仿宋" w:hAnsi="仿宋" w:eastAsia="仿宋" w:cs="仿宋"/>
          <w:b/>
          <w:bCs/>
          <w:color w:val="auto"/>
          <w:sz w:val="24"/>
          <w:szCs w:val="24"/>
        </w:rPr>
        <w:t>3.4</w:t>
      </w:r>
      <w:r>
        <w:rPr>
          <w:rFonts w:hint="eastAsia" w:ascii="仿宋" w:hAnsi="仿宋" w:eastAsia="仿宋" w:cs="仿宋"/>
          <w:b/>
          <w:bCs/>
          <w:color w:val="auto"/>
          <w:sz w:val="24"/>
          <w:szCs w:val="24"/>
          <w:lang w:bidi="ar"/>
        </w:rPr>
        <w:t>防水头灯</w:t>
      </w:r>
    </w:p>
    <w:p w14:paraId="2353A501">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3.4.1续航≥50小时；</w:t>
      </w:r>
    </w:p>
    <w:p w14:paraId="15D3CF47">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3.4.2防水等级≥IPX6；</w:t>
      </w:r>
    </w:p>
    <w:p w14:paraId="13D70765">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bidi="ar"/>
        </w:rPr>
        <w:t>3.4.3光具最大光通量≥300ml</w:t>
      </w:r>
      <w:r>
        <w:rPr>
          <w:rFonts w:hint="eastAsia" w:ascii="仿宋" w:hAnsi="仿宋" w:eastAsia="仿宋" w:cs="仿宋"/>
          <w:color w:val="auto"/>
          <w:sz w:val="24"/>
          <w:szCs w:val="24"/>
          <w:lang w:val="en-US" w:eastAsia="zh-CN" w:bidi="ar"/>
        </w:rPr>
        <w:t>；</w:t>
      </w:r>
    </w:p>
    <w:p w14:paraId="32079260">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lang w:bidi="ar"/>
        </w:rPr>
      </w:pPr>
      <w:r>
        <w:rPr>
          <w:rFonts w:hint="eastAsia" w:ascii="仿宋" w:hAnsi="仿宋" w:eastAsia="仿宋" w:cs="仿宋"/>
          <w:b/>
          <w:bCs/>
          <w:color w:val="auto"/>
          <w:sz w:val="24"/>
          <w:szCs w:val="24"/>
          <w:lang w:bidi="ar"/>
        </w:rPr>
        <w:t>3.5水域救援手套</w:t>
      </w:r>
    </w:p>
    <w:p w14:paraId="7354FCEF">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3.5.1在水域救援工作时为手部提供安全防护，具有防护、保暖、防滑功能；</w:t>
      </w:r>
    </w:p>
    <w:p w14:paraId="61A4346D">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602" w:firstLineChars="250"/>
        <w:textAlignment w:val="auto"/>
        <w:rPr>
          <w:rFonts w:hint="eastAsia" w:ascii="仿宋" w:hAnsi="仿宋" w:eastAsia="仿宋" w:cs="仿宋"/>
          <w:b/>
          <w:bCs/>
          <w:color w:val="auto"/>
          <w:sz w:val="24"/>
          <w:szCs w:val="24"/>
          <w:u w:val="single"/>
          <w:lang w:val="en-US" w:eastAsia="zh-CN" w:bidi="ar"/>
        </w:rPr>
      </w:pPr>
      <w:r>
        <w:rPr>
          <w:rFonts w:hint="eastAsia" w:ascii="仿宋" w:hAnsi="仿宋" w:eastAsia="仿宋" w:cs="仿宋"/>
          <w:b/>
          <w:bCs/>
          <w:color w:val="auto"/>
          <w:sz w:val="24"/>
          <w:szCs w:val="24"/>
          <w:u w:val="single"/>
          <w:lang w:bidi="ar"/>
        </w:rPr>
        <w:t>▲3.5.2抗刺穿性能：掌心面刺穿力</w:t>
      </w:r>
      <w:r>
        <w:rPr>
          <w:rFonts w:hint="eastAsia" w:ascii="仿宋" w:hAnsi="仿宋" w:eastAsia="仿宋" w:cs="仿宋"/>
          <w:b/>
          <w:bCs/>
          <w:strike w:val="0"/>
          <w:dstrike w:val="0"/>
          <w:color w:val="auto"/>
          <w:sz w:val="24"/>
          <w:szCs w:val="24"/>
          <w:highlight w:val="none"/>
          <w:u w:val="single"/>
          <w:lang w:bidi="ar"/>
        </w:rPr>
        <w:t>(N)</w:t>
      </w:r>
      <w:r>
        <w:rPr>
          <w:rFonts w:hint="eastAsia" w:ascii="仿宋" w:hAnsi="仿宋" w:eastAsia="仿宋" w:cs="仿宋"/>
          <w:b/>
          <w:bCs/>
          <w:color w:val="auto"/>
          <w:sz w:val="24"/>
          <w:szCs w:val="24"/>
          <w:u w:val="single"/>
          <w:lang w:bidi="ar"/>
        </w:rPr>
        <w:t>≥80N</w:t>
      </w:r>
      <w:r>
        <w:rPr>
          <w:rFonts w:hint="eastAsia" w:cs="仿宋"/>
          <w:b/>
          <w:bCs/>
          <w:color w:val="auto"/>
          <w:sz w:val="24"/>
          <w:szCs w:val="24"/>
          <w:u w:val="single"/>
          <w:lang w:val="en-US" w:eastAsia="zh-CN" w:bidi="ar"/>
        </w:rPr>
        <w:t>；</w:t>
      </w:r>
    </w:p>
    <w:p w14:paraId="63702E31">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lang w:bidi="ar"/>
        </w:rPr>
      </w:pPr>
      <w:r>
        <w:rPr>
          <w:rFonts w:hint="eastAsia" w:ascii="仿宋" w:hAnsi="仿宋" w:eastAsia="仿宋" w:cs="仿宋"/>
          <w:b/>
          <w:bCs/>
          <w:color w:val="auto"/>
          <w:sz w:val="24"/>
          <w:szCs w:val="24"/>
        </w:rPr>
        <w:t>3.6</w:t>
      </w:r>
      <w:r>
        <w:rPr>
          <w:rFonts w:hint="eastAsia" w:ascii="仿宋" w:hAnsi="仿宋" w:eastAsia="仿宋" w:cs="仿宋"/>
          <w:b/>
          <w:bCs/>
          <w:color w:val="auto"/>
          <w:sz w:val="24"/>
          <w:szCs w:val="24"/>
          <w:lang w:bidi="ar"/>
        </w:rPr>
        <w:t>水域救援鞋</w:t>
      </w:r>
    </w:p>
    <w:p w14:paraId="487D6C24">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3.6.1采用高鞋帮设计，附有氯丁橡胶材质鞋帮，保温耐穿刺耐切割防滑</w:t>
      </w:r>
      <w:r>
        <w:rPr>
          <w:rFonts w:hint="eastAsia" w:ascii="仿宋" w:hAnsi="仿宋" w:eastAsia="仿宋" w:cs="仿宋"/>
          <w:color w:val="auto"/>
          <w:sz w:val="24"/>
          <w:szCs w:val="24"/>
          <w:lang w:val="en-US" w:eastAsia="zh-CN"/>
        </w:rPr>
        <w:t>；</w:t>
      </w:r>
    </w:p>
    <w:p w14:paraId="6F4F727F">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lang w:bidi="ar"/>
        </w:rPr>
      </w:pPr>
      <w:r>
        <w:rPr>
          <w:rFonts w:hint="eastAsia" w:ascii="仿宋" w:hAnsi="仿宋" w:eastAsia="仿宋" w:cs="仿宋"/>
          <w:b/>
          <w:bCs/>
          <w:color w:val="auto"/>
          <w:sz w:val="24"/>
          <w:szCs w:val="24"/>
        </w:rPr>
        <w:t xml:space="preserve">3.7 </w:t>
      </w:r>
      <w:bookmarkStart w:id="8" w:name="OLE_LINK2"/>
      <w:r>
        <w:rPr>
          <w:rFonts w:hint="eastAsia" w:ascii="仿宋" w:hAnsi="仿宋" w:eastAsia="仿宋" w:cs="仿宋"/>
          <w:b/>
          <w:bCs/>
          <w:color w:val="auto"/>
          <w:sz w:val="24"/>
          <w:szCs w:val="24"/>
          <w:lang w:bidi="ar"/>
        </w:rPr>
        <w:t>D型环</w:t>
      </w:r>
      <w:bookmarkEnd w:id="8"/>
    </w:p>
    <w:p w14:paraId="30C69A6E">
      <w:pPr>
        <w:keepNext w:val="0"/>
        <w:keepLines w:val="0"/>
        <w:pageBreakBefore w:val="0"/>
        <w:widowControl w:val="0"/>
        <w:kinsoku/>
        <w:wordWrap/>
        <w:overflowPunct/>
        <w:topLinePunct w:val="0"/>
        <w:autoSpaceDE/>
        <w:autoSpaceDN/>
        <w:bidi w:val="0"/>
        <w:adjustRightInd/>
        <w:snapToGrid/>
        <w:spacing w:line="400" w:lineRule="exact"/>
        <w:ind w:left="0" w:leftChars="0" w:firstLine="602" w:firstLineChars="250"/>
        <w:textAlignment w:val="auto"/>
        <w:rPr>
          <w:rFonts w:hint="eastAsia" w:ascii="仿宋" w:hAnsi="仿宋" w:eastAsia="仿宋" w:cs="仿宋"/>
          <w:b/>
          <w:bCs/>
          <w:color w:val="auto"/>
          <w:sz w:val="24"/>
          <w:szCs w:val="24"/>
          <w:highlight w:val="yellow"/>
          <w:lang w:bidi="ar"/>
        </w:rPr>
      </w:pPr>
      <w:r>
        <w:rPr>
          <w:rFonts w:hint="eastAsia" w:ascii="仿宋" w:hAnsi="仿宋" w:eastAsia="仿宋" w:cs="仿宋"/>
          <w:b/>
          <w:bCs/>
          <w:color w:val="auto"/>
          <w:sz w:val="24"/>
          <w:szCs w:val="24"/>
          <w:lang w:bidi="ar"/>
        </w:rPr>
        <w:t>★3.7.1产品符合XF494-2023《消防用防坠落装备》要求</w:t>
      </w:r>
      <w:r>
        <w:rPr>
          <w:rFonts w:hint="eastAsia"/>
          <w:lang w:eastAsia="zh-CN"/>
        </w:rPr>
        <w:t>；</w:t>
      </w:r>
    </w:p>
    <w:p w14:paraId="53569FC2">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lang w:eastAsia="zh-CN" w:bidi="ar"/>
        </w:rPr>
      </w:pPr>
      <w:r>
        <w:rPr>
          <w:rFonts w:hint="eastAsia" w:ascii="仿宋" w:hAnsi="仿宋" w:eastAsia="仿宋" w:cs="仿宋"/>
          <w:color w:val="auto"/>
          <w:sz w:val="24"/>
          <w:szCs w:val="24"/>
          <w:lang w:bidi="ar"/>
        </w:rPr>
        <w:t>3.7.2铝合金材质</w:t>
      </w:r>
      <w:r>
        <w:rPr>
          <w:rFonts w:hint="eastAsia" w:ascii="仿宋" w:hAnsi="仿宋" w:eastAsia="仿宋" w:cs="仿宋"/>
          <w:color w:val="auto"/>
          <w:sz w:val="24"/>
          <w:szCs w:val="24"/>
          <w:lang w:eastAsia="zh-CN" w:bidi="ar"/>
        </w:rPr>
        <w:t>，</w:t>
      </w:r>
      <w:r>
        <w:rPr>
          <w:rFonts w:hint="eastAsia" w:ascii="仿宋" w:hAnsi="仿宋" w:eastAsia="仿宋" w:cs="仿宋"/>
          <w:b w:val="0"/>
          <w:bCs w:val="0"/>
          <w:color w:val="auto"/>
          <w:sz w:val="24"/>
          <w:szCs w:val="24"/>
          <w:lang w:bidi="ar"/>
        </w:rPr>
        <w:t>纵向拉力≥25kN</w:t>
      </w:r>
      <w:r>
        <w:rPr>
          <w:rFonts w:hint="eastAsia" w:ascii="仿宋" w:hAnsi="仿宋" w:eastAsia="仿宋" w:cs="仿宋"/>
          <w:b/>
          <w:bCs/>
          <w:color w:val="auto"/>
          <w:sz w:val="24"/>
          <w:szCs w:val="24"/>
          <w:lang w:bidi="ar"/>
        </w:rPr>
        <w:t>，</w:t>
      </w:r>
      <w:r>
        <w:rPr>
          <w:rFonts w:hint="eastAsia" w:ascii="仿宋" w:hAnsi="仿宋" w:eastAsia="仿宋" w:cs="仿宋"/>
          <w:color w:val="auto"/>
          <w:sz w:val="24"/>
          <w:szCs w:val="24"/>
          <w:lang w:bidi="ar"/>
        </w:rPr>
        <w:t>横向拉力≥8kN，开口拉力≥7kN</w:t>
      </w:r>
      <w:r>
        <w:rPr>
          <w:rFonts w:hint="eastAsia" w:ascii="仿宋" w:hAnsi="仿宋" w:eastAsia="仿宋" w:cs="仿宋"/>
          <w:color w:val="auto"/>
          <w:sz w:val="24"/>
          <w:szCs w:val="24"/>
          <w:lang w:val="en-US" w:eastAsia="zh-CN" w:bidi="ar"/>
        </w:rPr>
        <w:t>；</w:t>
      </w:r>
    </w:p>
    <w:p w14:paraId="0D45DDEA">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lang w:bidi="ar"/>
        </w:rPr>
      </w:pPr>
      <w:r>
        <w:rPr>
          <w:rFonts w:hint="eastAsia" w:ascii="仿宋" w:hAnsi="仿宋" w:eastAsia="仿宋" w:cs="仿宋"/>
          <w:b/>
          <w:bCs/>
          <w:color w:val="auto"/>
          <w:sz w:val="24"/>
          <w:szCs w:val="24"/>
          <w:lang w:bidi="ar"/>
        </w:rPr>
        <w:t>3.8水域救援抛绳包</w:t>
      </w:r>
    </w:p>
    <w:p w14:paraId="2F059C67">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600" w:firstLineChars="250"/>
        <w:textAlignment w:val="auto"/>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bidi="ar"/>
        </w:rPr>
        <w:t>▲3.8.1抛绳包绳长≥20m，直径8MM-13MM水面漂浮救生绳，</w:t>
      </w:r>
      <w:r>
        <w:rPr>
          <w:rFonts w:hint="eastAsia" w:ascii="仿宋" w:hAnsi="仿宋" w:eastAsia="仿宋" w:cs="仿宋"/>
          <w:b/>
          <w:bCs/>
          <w:color w:val="auto"/>
          <w:sz w:val="24"/>
          <w:szCs w:val="24"/>
          <w:u w:val="single"/>
          <w:lang w:bidi="ar"/>
        </w:rPr>
        <w:t>破断强度≥20KN</w:t>
      </w:r>
      <w:r>
        <w:rPr>
          <w:rFonts w:hint="eastAsia" w:cs="仿宋"/>
          <w:color w:val="auto"/>
          <w:sz w:val="24"/>
          <w:szCs w:val="24"/>
          <w:lang w:val="en-US" w:eastAsia="zh-CN" w:bidi="ar"/>
        </w:rPr>
        <w:t>；</w:t>
      </w:r>
    </w:p>
    <w:p w14:paraId="1B0900E5">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lang w:bidi="ar"/>
        </w:rPr>
      </w:pPr>
      <w:r>
        <w:rPr>
          <w:rFonts w:hint="eastAsia" w:ascii="仿宋" w:hAnsi="仿宋" w:eastAsia="仿宋" w:cs="仿宋"/>
          <w:b/>
          <w:bCs/>
          <w:color w:val="auto"/>
          <w:sz w:val="24"/>
          <w:szCs w:val="24"/>
          <w:lang w:bidi="ar"/>
        </w:rPr>
        <w:t>3.9割绳刀</w:t>
      </w:r>
    </w:p>
    <w:p w14:paraId="1A5BE922">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3.9.1适用于水域救援应急切割各类绳索，具有撬、锯、削、割等功能，总长度≤19cm，具有夜光功能；</w:t>
      </w:r>
    </w:p>
    <w:p w14:paraId="6533C038">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lang w:eastAsia="zh-CN" w:bidi="ar"/>
        </w:rPr>
      </w:pPr>
      <w:r>
        <w:rPr>
          <w:rFonts w:hint="eastAsia" w:ascii="仿宋" w:hAnsi="仿宋" w:eastAsia="仿宋" w:cs="仿宋"/>
          <w:color w:val="auto"/>
          <w:sz w:val="24"/>
          <w:szCs w:val="24"/>
          <w:lang w:bidi="ar"/>
        </w:rPr>
        <w:t>3.10按规定的要求进行切割性能试验，操作人员能切断直径9.5mm、12.5mm、16mm的尼龙制消防安全绳，且切割时间均≤10s</w:t>
      </w:r>
      <w:r>
        <w:rPr>
          <w:rFonts w:hint="eastAsia" w:ascii="仿宋" w:hAnsi="仿宋" w:eastAsia="仿宋" w:cs="仿宋"/>
          <w:color w:val="auto"/>
          <w:sz w:val="24"/>
          <w:szCs w:val="24"/>
          <w:lang w:val="en-US" w:eastAsia="zh-CN" w:bidi="ar"/>
        </w:rPr>
        <w:t>；</w:t>
      </w:r>
    </w:p>
    <w:p w14:paraId="70940E89">
      <w:pPr>
        <w:keepNext w:val="0"/>
        <w:keepLines w:val="0"/>
        <w:pageBreakBefore w:val="0"/>
        <w:widowControl w:val="0"/>
        <w:pBdr>
          <w:bottom w:val="single" w:color="auto" w:sz="4" w:space="0"/>
        </w:pBdr>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3.11供货前，须主动对接使用单位，确保满足用户需求。</w:t>
      </w:r>
    </w:p>
    <w:p w14:paraId="2C6943E1">
      <w:pPr>
        <w:bidi w:val="0"/>
        <w:rPr>
          <w:rFonts w:hint="default"/>
          <w:color w:val="auto"/>
          <w:lang w:val="en-US" w:eastAsia="zh-CN"/>
        </w:rPr>
      </w:pPr>
    </w:p>
    <w:p w14:paraId="25240751">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10包-2、定位浮标【260件（套）】</w:t>
      </w:r>
    </w:p>
    <w:p w14:paraId="48B5CA16">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一、货物名称：定位浮标</w:t>
      </w:r>
    </w:p>
    <w:p w14:paraId="28F13699">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446E1735">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116BE143">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★3.1提供第三方检测机构出具的检测/检验/试验/测试报告（报告中的型号须与所投产品型号一致）复印件；</w:t>
      </w:r>
    </w:p>
    <w:p w14:paraId="4FFF782A">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3.2尺寸：外径*高度≤80*25cm，线长：≥40m，</w:t>
      </w:r>
      <w:r>
        <w:rPr>
          <w:rFonts w:hint="eastAsia" w:ascii="仿宋" w:hAnsi="仿宋" w:eastAsia="仿宋" w:cs="仿宋"/>
          <w:color w:val="auto"/>
          <w:sz w:val="24"/>
          <w:szCs w:val="24"/>
          <w:lang w:eastAsia="zh-CN"/>
        </w:rPr>
        <w:t>质量</w:t>
      </w:r>
      <w:r>
        <w:rPr>
          <w:rFonts w:hint="eastAsia" w:ascii="仿宋" w:hAnsi="仿宋" w:eastAsia="仿宋" w:cs="仿宋"/>
          <w:color w:val="auto"/>
          <w:sz w:val="24"/>
          <w:szCs w:val="24"/>
        </w:rPr>
        <w:t>≤2kg；</w:t>
      </w:r>
    </w:p>
    <w:p w14:paraId="29459EA8">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3.3具有反光和醒目功能，带频闪灯，持续照亮时间：≥7天；</w:t>
      </w:r>
    </w:p>
    <w:p w14:paraId="05DDBB86">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3.4底部装有≥5kg铅块；</w:t>
      </w:r>
    </w:p>
    <w:p w14:paraId="4AF78654">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3.5漂浮性能：投入常温水中24h后检查不下沉；</w:t>
      </w:r>
    </w:p>
    <w:p w14:paraId="306D9CF1">
      <w:pPr>
        <w:keepNext w:val="0"/>
        <w:keepLines w:val="0"/>
        <w:pageBreakBefore w:val="0"/>
        <w:widowControl w:val="0"/>
        <w:pBdr>
          <w:bottom w:val="single" w:color="auto" w:sz="4" w:space="0"/>
        </w:pBdr>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b/>
          <w:color w:val="auto"/>
          <w:kern w:val="0"/>
          <w:sz w:val="24"/>
          <w:szCs w:val="24"/>
        </w:rPr>
      </w:pPr>
      <w:r>
        <w:rPr>
          <w:rFonts w:hint="eastAsia" w:ascii="仿宋" w:hAnsi="仿宋" w:eastAsia="仿宋" w:cs="仿宋"/>
          <w:color w:val="auto"/>
          <w:sz w:val="24"/>
          <w:szCs w:val="24"/>
        </w:rPr>
        <w:t>3.6供货前，须主动对接使用单位，确保满足用户需求。</w:t>
      </w:r>
    </w:p>
    <w:p w14:paraId="5BBA5C42">
      <w:pPr>
        <w:bidi w:val="0"/>
        <w:rPr>
          <w:rFonts w:hint="default"/>
          <w:color w:val="auto"/>
          <w:lang w:val="en-US" w:eastAsia="zh-CN"/>
        </w:rPr>
      </w:pPr>
    </w:p>
    <w:p w14:paraId="3CFF6168">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10包-3、可漂浮救生担架【65件（套）】</w:t>
      </w:r>
    </w:p>
    <w:p w14:paraId="6BF47916">
      <w:pPr>
        <w:pageBreakBefore w:val="0"/>
        <w:kinsoku/>
        <w:wordWrap/>
        <w:overflowPunct/>
        <w:topLinePunct w:val="0"/>
        <w:bidi w:val="0"/>
        <w:spacing w:line="400" w:lineRule="exact"/>
        <w:ind w:left="0" w:leftChars="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一、货物名称：可漂浮救生担架</w:t>
      </w:r>
    </w:p>
    <w:p w14:paraId="69CB887B">
      <w:pPr>
        <w:pageBreakBefore w:val="0"/>
        <w:kinsoku/>
        <w:wordWrap/>
        <w:overflowPunct/>
        <w:topLinePunct w:val="0"/>
        <w:bidi w:val="0"/>
        <w:spacing w:line="400" w:lineRule="exact"/>
        <w:ind w:left="0" w:leftChars="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二、产地：国产</w:t>
      </w:r>
    </w:p>
    <w:p w14:paraId="7337DF76">
      <w:pPr>
        <w:pageBreakBefore w:val="0"/>
        <w:kinsoku/>
        <w:wordWrap/>
        <w:overflowPunct/>
        <w:topLinePunct w:val="0"/>
        <w:bidi w:val="0"/>
        <w:spacing w:line="400" w:lineRule="exact"/>
        <w:ind w:left="0" w:leftChars="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三、主要技术规格、参数及要求：</w:t>
      </w:r>
    </w:p>
    <w:p w14:paraId="738CB34F">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★3.1提供第三方检测机构出具的检测/检验/试验/测试报告（报告中的型号须与所投产品型号一致）复印件；</w:t>
      </w:r>
    </w:p>
    <w:p w14:paraId="73D3991C">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3.2主要功能：能使救援人员在冰面、水面、沼泽地面或其它不稳定的地面上快速有效地进行搜索、救援等工作；</w:t>
      </w:r>
    </w:p>
    <w:p w14:paraId="14171843">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3.3展开尺寸≥185cm×45cm×5cm、承重≥100KG、净重≤8KG、每付担架配有安全带，配备脚踏泵和电动充气泵进行充气；</w:t>
      </w:r>
    </w:p>
    <w:p w14:paraId="1C1D5E65">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3.4充气阀≥1个，带有自动泄压功能，充气时间≤2min</w:t>
      </w:r>
      <w:r>
        <w:rPr>
          <w:rFonts w:hint="eastAsia" w:ascii="仿宋" w:hAnsi="仿宋" w:eastAsia="仿宋" w:cs="仿宋"/>
          <w:color w:val="auto"/>
          <w:sz w:val="24"/>
          <w:szCs w:val="24"/>
        </w:rPr>
        <w:t>；</w:t>
      </w:r>
    </w:p>
    <w:p w14:paraId="77ACB882">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3.5用于水域急救受伤者，可以固定伤者的头部和肢体，由脊髓板头部固定器绑带组成，配有充气装置；</w:t>
      </w:r>
    </w:p>
    <w:p w14:paraId="1F49E94F">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3.6周边均匀开提手口，可供多人同时提、扛、抬；便于在转运过程中，继续进行CPR和心脏按压抢救；</w:t>
      </w:r>
    </w:p>
    <w:p w14:paraId="794E66D1">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仿宋" w:hAnsi="仿宋" w:eastAsia="仿宋" w:cs="仿宋"/>
          <w:b/>
          <w:bCs/>
          <w:color w:val="auto"/>
          <w:sz w:val="24"/>
          <w:szCs w:val="24"/>
          <w:u w:val="single"/>
          <w:lang w:bidi="ar"/>
        </w:rPr>
      </w:pPr>
      <w:r>
        <w:rPr>
          <w:rFonts w:hint="eastAsia" w:ascii="仿宋" w:hAnsi="仿宋" w:eastAsia="仿宋" w:cs="仿宋"/>
          <w:b/>
          <w:bCs/>
          <w:color w:val="auto"/>
          <w:sz w:val="24"/>
          <w:szCs w:val="24"/>
          <w:u w:val="single"/>
          <w:lang w:bidi="ar"/>
        </w:rPr>
        <w:t>▲3.7充气后浮力：≥1600N；</w:t>
      </w:r>
    </w:p>
    <w:p w14:paraId="581172CF">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3.8使用工作环境：</w:t>
      </w:r>
      <w:r>
        <w:rPr>
          <w:rFonts w:hint="eastAsia" w:ascii="仿宋" w:hAnsi="仿宋" w:eastAsia="仿宋" w:cs="仿宋"/>
          <w:color w:val="auto"/>
          <w:sz w:val="24"/>
          <w:szCs w:val="24"/>
        </w:rPr>
        <w:t>≥</w:t>
      </w:r>
      <w:r>
        <w:rPr>
          <w:rFonts w:hint="eastAsia" w:ascii="仿宋" w:hAnsi="仿宋" w:eastAsia="仿宋" w:cs="仿宋"/>
          <w:color w:val="auto"/>
          <w:kern w:val="0"/>
          <w:sz w:val="24"/>
          <w:szCs w:val="24"/>
        </w:rPr>
        <w:t>-30℃～+50℃；</w:t>
      </w:r>
    </w:p>
    <w:p w14:paraId="3E3491AF">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仿宋" w:hAnsi="仿宋" w:eastAsia="仿宋" w:cs="仿宋"/>
          <w:color w:val="auto"/>
          <w:sz w:val="24"/>
          <w:szCs w:val="24"/>
          <w:lang w:bidi="ar"/>
        </w:rPr>
      </w:pPr>
      <w:r>
        <w:rPr>
          <w:rFonts w:hint="eastAsia" w:ascii="仿宋" w:hAnsi="仿宋" w:eastAsia="仿宋" w:cs="仿宋"/>
          <w:b/>
          <w:bCs/>
          <w:color w:val="auto"/>
          <w:sz w:val="24"/>
          <w:szCs w:val="24"/>
          <w:u w:val="single"/>
          <w:lang w:bidi="ar"/>
        </w:rPr>
        <w:t>▲3.9织带抗拉强力≥5000N</w:t>
      </w:r>
      <w:r>
        <w:rPr>
          <w:rFonts w:hint="eastAsia" w:ascii="仿宋" w:hAnsi="仿宋" w:eastAsia="仿宋" w:cs="仿宋"/>
          <w:color w:val="auto"/>
          <w:sz w:val="24"/>
          <w:szCs w:val="24"/>
          <w:lang w:bidi="ar"/>
        </w:rPr>
        <w:t>，提手抗拉强力≥3000N，气囊工作气压：≥15KPa；</w:t>
      </w:r>
    </w:p>
    <w:p w14:paraId="197A0300">
      <w:pPr>
        <w:pStyle w:val="4"/>
        <w:keepNext w:val="0"/>
        <w:keepLines w:val="0"/>
        <w:pageBreakBefore w:val="0"/>
        <w:widowControl w:val="0"/>
        <w:pBdr>
          <w:bottom w:val="double" w:color="auto" w:sz="4" w:space="0"/>
        </w:pBdr>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rPr>
        <w:t>3.10提供中文使用说明书，含装备简介、使用注意事项及维护保养等内容。</w:t>
      </w:r>
    </w:p>
    <w:p w14:paraId="00E7A0A9">
      <w:pPr>
        <w:bidi w:val="0"/>
        <w:rPr>
          <w:rFonts w:hint="default"/>
          <w:color w:val="auto"/>
          <w:lang w:val="en-US" w:eastAsia="zh-CN"/>
        </w:rPr>
      </w:pPr>
    </w:p>
    <w:p w14:paraId="5A4A0A91">
      <w:pPr>
        <w:pStyle w:val="2"/>
        <w:keepNext/>
        <w:keepLines/>
        <w:pageBreakBefore w:val="0"/>
        <w:widowControl w:val="0"/>
        <w:kinsoku/>
        <w:wordWrap/>
        <w:overflowPunct/>
        <w:topLinePunct w:val="0"/>
        <w:autoSpaceDE/>
        <w:autoSpaceDN/>
        <w:bidi w:val="0"/>
        <w:adjustRightInd/>
        <w:snapToGrid/>
        <w:spacing w:before="0" w:after="0" w:line="413" w:lineRule="auto"/>
        <w:ind w:left="0" w:leftChars="0"/>
        <w:textAlignment w:val="auto"/>
        <w:rPr>
          <w:rFonts w:hint="eastAsia" w:ascii="仿宋" w:hAnsi="仿宋" w:eastAsia="仿宋" w:cs="仿宋"/>
          <w:color w:val="auto"/>
          <w:sz w:val="24"/>
          <w:szCs w:val="24"/>
          <w:lang w:val="en-US" w:eastAsia="zh-CN"/>
        </w:rPr>
      </w:pPr>
      <w:bookmarkStart w:id="9" w:name="_Toc22615"/>
      <w:bookmarkStart w:id="10" w:name="_Toc32325"/>
      <w:bookmarkStart w:id="11" w:name="_Toc12921"/>
      <w:bookmarkStart w:id="12" w:name="_Toc21930"/>
      <w:r>
        <w:rPr>
          <w:rFonts w:hint="eastAsia" w:ascii="仿宋" w:hAnsi="仿宋" w:eastAsia="仿宋" w:cs="仿宋"/>
          <w:color w:val="auto"/>
          <w:sz w:val="24"/>
          <w:szCs w:val="24"/>
          <w:lang w:val="en-US" w:eastAsia="zh-CN"/>
        </w:rPr>
        <w:t>13包：潜水全面罩【核心产品】、潜水浮力装置（浮力背心）、潜水气瓶、潜水调节器（含附件）、潜水电脑表、潜水装备套装、管供式潜水装具</w:t>
      </w:r>
      <w:bookmarkEnd w:id="9"/>
      <w:bookmarkEnd w:id="10"/>
      <w:bookmarkEnd w:id="11"/>
      <w:bookmarkEnd w:id="12"/>
    </w:p>
    <w:p w14:paraId="3217CC40">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13包-1、潜水全面罩【91件（套）】</w:t>
      </w:r>
    </w:p>
    <w:p w14:paraId="55F1FCE8">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一、货物名称：潜水全面罩</w:t>
      </w:r>
    </w:p>
    <w:p w14:paraId="76F8F4FD">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6ACD7E24">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5426F591">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★3.1提供由省级或国家级权威检测机构出具的检测/检验/试验/测试报告（报告中的型号须与所投产品型号一致）复印件；</w:t>
      </w:r>
    </w:p>
    <w:p w14:paraId="3EBF0FD2">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▲3.2全面罩内置二级减压阀，大视野面镜，</w:t>
      </w:r>
      <w:r>
        <w:rPr>
          <w:rFonts w:hint="eastAsia" w:ascii="仿宋" w:hAnsi="仿宋" w:eastAsia="仿宋" w:cs="仿宋"/>
          <w:b/>
          <w:bCs/>
          <w:color w:val="auto"/>
          <w:sz w:val="24"/>
          <w:szCs w:val="24"/>
          <w:u w:val="single"/>
          <w:lang w:bidi="ar"/>
        </w:rPr>
        <w:t>面罩视野率≥70%</w:t>
      </w:r>
      <w:r>
        <w:rPr>
          <w:rFonts w:hint="eastAsia" w:ascii="仿宋" w:hAnsi="仿宋" w:eastAsia="仿宋" w:cs="仿宋"/>
          <w:color w:val="auto"/>
          <w:sz w:val="24"/>
          <w:szCs w:val="24"/>
          <w:lang w:bidi="ar"/>
        </w:rPr>
        <w:t>，带水下可对讲无线通讯器，包含全面罩、水下可对讲无线通讯器、备用电池2块，可实现水下≥500m距离的水下通讯；</w:t>
      </w:r>
    </w:p>
    <w:p w14:paraId="231778D0">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3.3传输类型:传输型超声波；</w:t>
      </w:r>
    </w:p>
    <w:p w14:paraId="307755D7">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3.4发射输出功率；≥0.5W；</w:t>
      </w:r>
    </w:p>
    <w:p w14:paraId="477C77FD">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3.5音频带宽:300-3000Hz；</w:t>
      </w:r>
    </w:p>
    <w:p w14:paraId="101422C7">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3.6耳机材质：陶瓷；传感器:陶瓷桶；</w:t>
      </w:r>
    </w:p>
    <w:p w14:paraId="2021D3C0">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仿宋" w:hAnsi="仿宋" w:eastAsia="仿宋" w:cs="仿宋"/>
          <w:b/>
          <w:bCs/>
          <w:color w:val="auto"/>
          <w:sz w:val="24"/>
          <w:szCs w:val="24"/>
          <w:u w:val="single"/>
          <w:lang w:bidi="ar"/>
        </w:rPr>
      </w:pPr>
      <w:r>
        <w:rPr>
          <w:rFonts w:hint="eastAsia" w:ascii="仿宋" w:hAnsi="仿宋" w:eastAsia="仿宋" w:cs="仿宋"/>
          <w:b/>
          <w:bCs/>
          <w:color w:val="auto"/>
          <w:sz w:val="24"/>
          <w:szCs w:val="24"/>
          <w:u w:val="single"/>
          <w:lang w:bidi="ar"/>
        </w:rPr>
        <w:t>▲3.7最大工作深度:≥40m；</w:t>
      </w:r>
    </w:p>
    <w:p w14:paraId="4A51BBF3">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3.8呼吸道和面镜空仓分离，自动除雾功能,配备水面呼吸阀；</w:t>
      </w:r>
    </w:p>
    <w:p w14:paraId="56D4EAA4">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3.9续航时间;≥48h,可直流供电；</w:t>
      </w:r>
    </w:p>
    <w:p w14:paraId="1BD270F8">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3.10配备平视可见低压声光警报系统；</w:t>
      </w:r>
    </w:p>
    <w:p w14:paraId="0EFF77CD">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3.11水面基站之间通讯≥2个潜水者。</w:t>
      </w:r>
    </w:p>
    <w:p w14:paraId="70105B3E">
      <w:pPr>
        <w:keepNext w:val="0"/>
        <w:keepLines w:val="0"/>
        <w:pageBreakBefore w:val="0"/>
        <w:widowControl w:val="0"/>
        <w:pBdr>
          <w:bottom w:val="single" w:color="auto" w:sz="4" w:space="0"/>
        </w:pBdr>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b/>
          <w:bCs/>
          <w:color w:val="auto"/>
          <w:kern w:val="0"/>
          <w:sz w:val="24"/>
          <w:szCs w:val="24"/>
        </w:rPr>
      </w:pPr>
      <w:r>
        <w:rPr>
          <w:rFonts w:hint="eastAsia" w:ascii="仿宋" w:hAnsi="仿宋" w:eastAsia="仿宋" w:cs="仿宋"/>
          <w:color w:val="auto"/>
          <w:sz w:val="24"/>
          <w:szCs w:val="24"/>
        </w:rPr>
        <w:t>3.12供货前，须主动对接使用单位，确保满足用户需求。</w:t>
      </w:r>
    </w:p>
    <w:p w14:paraId="0255AB9B">
      <w:pPr>
        <w:bidi w:val="0"/>
        <w:rPr>
          <w:rFonts w:hint="default"/>
          <w:color w:val="auto"/>
          <w:lang w:val="en-US" w:eastAsia="zh-CN"/>
        </w:rPr>
      </w:pPr>
    </w:p>
    <w:p w14:paraId="31E840AF">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13包-2、潜水浮力装置（浮力背心）【73件（套）】</w:t>
      </w:r>
    </w:p>
    <w:p w14:paraId="3CFE9B1C">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b/>
          <w:bCs/>
          <w:color w:val="auto"/>
          <w:sz w:val="24"/>
          <w:szCs w:val="24"/>
        </w:rPr>
        <w:t>一、</w:t>
      </w:r>
      <w:r>
        <w:rPr>
          <w:rFonts w:hint="eastAsia" w:ascii="仿宋" w:hAnsi="仿宋" w:eastAsia="仿宋" w:cs="仿宋"/>
          <w:bCs/>
          <w:color w:val="auto"/>
          <w:sz w:val="24"/>
          <w:szCs w:val="24"/>
        </w:rPr>
        <w:t>货物名称：</w:t>
      </w:r>
      <w:r>
        <w:rPr>
          <w:rFonts w:hint="eastAsia" w:ascii="仿宋" w:hAnsi="仿宋" w:eastAsia="仿宋" w:cs="仿宋"/>
          <w:color w:val="auto"/>
          <w:sz w:val="24"/>
          <w:szCs w:val="24"/>
        </w:rPr>
        <w:t>潜水浮力装置（浮力背心）</w:t>
      </w:r>
    </w:p>
    <w:p w14:paraId="0A57D68B">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030D7291">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33893FA6">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★3.1提供由省级或国家级权威检测机构出具的检测/检验/试验/测试报告（报告中的型号须与所投产品型号一致）复印件；</w:t>
      </w:r>
    </w:p>
    <w:p w14:paraId="022BC6C2">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3.2标准背负系统，双肩带快卸扣，带横向连接的胸扣，长度调节方便，V型档带，容易穿脱</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配备单瓶适配器；</w:t>
      </w:r>
    </w:p>
    <w:p w14:paraId="56372846">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3.3应配有气瓶绑带以及防滑垫用于固定气瓶，</w:t>
      </w:r>
      <w:r>
        <w:rPr>
          <w:rFonts w:hint="eastAsia" w:ascii="仿宋" w:hAnsi="仿宋" w:eastAsia="仿宋" w:cs="仿宋"/>
          <w:color w:val="auto"/>
          <w:sz w:val="24"/>
          <w:szCs w:val="24"/>
          <w:lang w:eastAsia="zh-CN"/>
        </w:rPr>
        <w:t>质量</w:t>
      </w:r>
      <w:r>
        <w:rPr>
          <w:rFonts w:hint="eastAsia" w:ascii="仿宋" w:hAnsi="仿宋" w:eastAsia="仿宋" w:cs="仿宋"/>
          <w:color w:val="auto"/>
          <w:sz w:val="24"/>
          <w:szCs w:val="24"/>
        </w:rPr>
        <w:t>≤3KG；</w:t>
      </w:r>
    </w:p>
    <w:p w14:paraId="69728821">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仿宋" w:hAnsi="仿宋" w:eastAsia="仿宋" w:cs="仿宋"/>
          <w:color w:val="auto"/>
          <w:sz w:val="24"/>
          <w:szCs w:val="24"/>
          <w:lang w:bidi="ar"/>
        </w:rPr>
      </w:pPr>
      <w:r>
        <w:rPr>
          <w:rFonts w:hint="eastAsia" w:ascii="仿宋" w:hAnsi="仿宋" w:eastAsia="仿宋" w:cs="仿宋"/>
          <w:b/>
          <w:bCs/>
          <w:color w:val="auto"/>
          <w:sz w:val="24"/>
          <w:szCs w:val="24"/>
          <w:u w:val="single"/>
          <w:lang w:bidi="ar"/>
        </w:rPr>
        <w:t>▲3.4耐压性能≥0.15MPa；</w:t>
      </w:r>
      <w:r>
        <w:rPr>
          <w:rFonts w:hint="eastAsia" w:ascii="仿宋" w:hAnsi="仿宋" w:eastAsia="仿宋" w:cs="仿宋"/>
          <w:color w:val="auto"/>
          <w:sz w:val="24"/>
          <w:szCs w:val="24"/>
          <w:lang w:bidi="ar"/>
        </w:rPr>
        <w:t>浮力调增速度≥15N/S，调减速度≥20N/S；</w:t>
      </w:r>
    </w:p>
    <w:p w14:paraId="19514A4D">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rPr>
        <w:t>3.5</w:t>
      </w:r>
      <w:r>
        <w:rPr>
          <w:rFonts w:hint="eastAsia" w:ascii="仿宋" w:hAnsi="仿宋" w:eastAsia="仿宋" w:cs="仿宋"/>
          <w:color w:val="auto"/>
          <w:sz w:val="24"/>
          <w:szCs w:val="24"/>
          <w:lang w:bidi="ar"/>
        </w:rPr>
        <w:t>整体设置≥6个金属D环，并配有配重带，应设有口吹充气装置和压缩气体充气装置，压缩气体充气装置应能承受≥2MPa压力；</w:t>
      </w:r>
    </w:p>
    <w:p w14:paraId="1749A4C1">
      <w:pPr>
        <w:keepNext w:val="0"/>
        <w:keepLines w:val="0"/>
        <w:pageBreakBefore w:val="0"/>
        <w:widowControl w:val="0"/>
        <w:pBdr>
          <w:bottom w:val="single" w:color="auto" w:sz="4" w:space="0"/>
        </w:pBdr>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b/>
          <w:bCs/>
          <w:color w:val="auto"/>
          <w:kern w:val="0"/>
          <w:sz w:val="24"/>
          <w:szCs w:val="24"/>
        </w:rPr>
      </w:pPr>
      <w:r>
        <w:rPr>
          <w:rFonts w:hint="eastAsia" w:ascii="仿宋" w:hAnsi="仿宋" w:eastAsia="仿宋" w:cs="仿宋"/>
          <w:color w:val="auto"/>
          <w:sz w:val="24"/>
          <w:szCs w:val="24"/>
        </w:rPr>
        <w:t>3.6供货前，须主动对接使用单位，提供中文使用说明书，含装备简介、使用注意事项及维护保养等内容，确保满足用户需求。</w:t>
      </w:r>
    </w:p>
    <w:p w14:paraId="1505D894">
      <w:pPr>
        <w:bidi w:val="0"/>
        <w:rPr>
          <w:rFonts w:hint="default"/>
          <w:color w:val="auto"/>
          <w:lang w:val="en-US" w:eastAsia="zh-CN"/>
        </w:rPr>
      </w:pPr>
    </w:p>
    <w:p w14:paraId="6AA01800">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13包-3、潜水气瓶【129件（套）】</w:t>
      </w:r>
    </w:p>
    <w:p w14:paraId="511F72D7">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一、货物名称：潜水气瓶</w:t>
      </w:r>
    </w:p>
    <w:p w14:paraId="6DC16052">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63FF24B5">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6ECACCEC">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★3.1产品符合《铝合金无缝气瓶》（GB/T 11640-2021）标准的要求，提供具有CMA或CNAS标识的且与所投产品型号一致、完整有效的检测/检验/试验/测试报告复印件；</w:t>
      </w:r>
    </w:p>
    <w:p w14:paraId="38F45F45">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3.2气瓶应配有瓶头阀，阀体承受压力≥25MPa，容积为12±0.5L；</w:t>
      </w:r>
    </w:p>
    <w:p w14:paraId="769D856C">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3.3气瓶最高工作压力为≥20MPa，水下试验压力≥30MPA，爆破压力不应小于48MPA；</w:t>
      </w:r>
    </w:p>
    <w:p w14:paraId="0633153A">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3.4总</w:t>
      </w:r>
      <w:r>
        <w:rPr>
          <w:rFonts w:hint="eastAsia" w:ascii="仿宋" w:hAnsi="仿宋" w:eastAsia="仿宋" w:cs="仿宋"/>
          <w:color w:val="auto"/>
          <w:sz w:val="24"/>
          <w:szCs w:val="24"/>
          <w:lang w:eastAsia="zh-CN"/>
        </w:rPr>
        <w:t>质量</w:t>
      </w:r>
      <w:r>
        <w:rPr>
          <w:rFonts w:hint="eastAsia" w:ascii="仿宋" w:hAnsi="仿宋" w:eastAsia="仿宋" w:cs="仿宋"/>
          <w:color w:val="auto"/>
          <w:sz w:val="24"/>
          <w:szCs w:val="24"/>
        </w:rPr>
        <w:t>：≤15KG；</w:t>
      </w:r>
    </w:p>
    <w:p w14:paraId="6AC87CED">
      <w:pPr>
        <w:keepNext w:val="0"/>
        <w:keepLines w:val="0"/>
        <w:pageBreakBefore w:val="0"/>
        <w:widowControl w:val="0"/>
        <w:pBdr>
          <w:bottom w:val="single" w:color="auto" w:sz="4" w:space="0"/>
        </w:pBdr>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b/>
          <w:bCs/>
          <w:color w:val="auto"/>
          <w:kern w:val="0"/>
          <w:sz w:val="24"/>
          <w:szCs w:val="24"/>
        </w:rPr>
      </w:pPr>
      <w:r>
        <w:rPr>
          <w:rFonts w:hint="eastAsia" w:ascii="仿宋" w:hAnsi="仿宋" w:eastAsia="仿宋" w:cs="仿宋"/>
          <w:color w:val="auto"/>
          <w:sz w:val="24"/>
          <w:szCs w:val="24"/>
        </w:rPr>
        <w:t>3.5供货前，须主动对接使用单位，提供中文使用说明书，含装备简介、使用注意事项及维护保养等内容，确保满足用户需求。</w:t>
      </w:r>
    </w:p>
    <w:p w14:paraId="66F893BD">
      <w:pPr>
        <w:bidi w:val="0"/>
        <w:rPr>
          <w:rFonts w:hint="default"/>
          <w:color w:val="auto"/>
          <w:lang w:val="en-US" w:eastAsia="zh-CN"/>
        </w:rPr>
      </w:pPr>
    </w:p>
    <w:p w14:paraId="4761CF88">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13包-4、潜水调节器（含附件）【71件（套）】</w:t>
      </w:r>
    </w:p>
    <w:p w14:paraId="0FF361E6">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一、货物名称：潜水调节器（含附件）</w:t>
      </w:r>
    </w:p>
    <w:p w14:paraId="07C4D8CC">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4070DCB7">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214B5634">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★3.1提供由省级或国家级权威检测机构出具的检测/检验/试验/测试报告（报告中的型号须与所投产品型号一致）复印件；</w:t>
      </w:r>
    </w:p>
    <w:p w14:paraId="0FBF0629">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3.2主要功能：将高压气体减压成可供潜水员正常呼吸的压力，并根据潜水员呼吸频率和通气量调节大小使用；</w:t>
      </w:r>
    </w:p>
    <w:p w14:paraId="25B75EE5">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3.3其他要求：由一级减压器、供气软管、二级呼吸减压器、备用调节器等部件组成。一级调节器：平衡活塞式一级装备，镀铬黄铜制造。旋转塔设计，五个低压出口；</w:t>
      </w:r>
    </w:p>
    <w:p w14:paraId="1FB5B0C5">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3.4主体材质：聚碳酸酯和ABS塑钢；</w:t>
      </w:r>
    </w:p>
    <w:p w14:paraId="74527A69">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3.5旋转式塔台设计，全环境密封，适合冰潜及污水等恶劣水环境；</w:t>
      </w:r>
    </w:p>
    <w:p w14:paraId="74167020">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3.6大排水阀面板设计，气量调节旋流，T型延长排气阀两侧延伸设计；</w:t>
      </w:r>
    </w:p>
    <w:p w14:paraId="2C5ADC70">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3.7调节器：额定工作压力：≤3500PSI，中压：0.9～1.2MPa；</w:t>
      </w:r>
    </w:p>
    <w:p w14:paraId="52209A0D">
      <w:pPr>
        <w:keepNext w:val="0"/>
        <w:keepLines w:val="0"/>
        <w:pageBreakBefore w:val="0"/>
        <w:widowControl w:val="0"/>
        <w:pBdr>
          <w:bottom w:val="single" w:color="auto" w:sz="4" w:space="0"/>
        </w:pBdr>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仿宋" w:hAnsi="仿宋" w:eastAsia="仿宋" w:cs="仿宋"/>
          <w:b/>
          <w:bCs/>
          <w:color w:val="auto"/>
          <w:kern w:val="0"/>
          <w:sz w:val="24"/>
          <w:szCs w:val="24"/>
        </w:rPr>
      </w:pPr>
      <w:r>
        <w:rPr>
          <w:rFonts w:hint="eastAsia" w:ascii="仿宋" w:hAnsi="仿宋" w:eastAsia="仿宋" w:cs="仿宋"/>
          <w:bCs/>
          <w:color w:val="auto"/>
          <w:sz w:val="24"/>
          <w:szCs w:val="24"/>
        </w:rPr>
        <w:t>3.8供货前，须主动对接使用单位，提供中文使用说明书，含装备简介、使用注意事项及维护保养等内容，确保满足用户需求。</w:t>
      </w:r>
    </w:p>
    <w:p w14:paraId="4DA2CB6D">
      <w:pPr>
        <w:bidi w:val="0"/>
        <w:rPr>
          <w:rFonts w:hint="default"/>
          <w:color w:val="auto"/>
          <w:lang w:val="en-US" w:eastAsia="zh-CN"/>
        </w:rPr>
      </w:pPr>
    </w:p>
    <w:p w14:paraId="2EA33FC8">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13包-5、潜水电脑表【56件（套）】</w:t>
      </w:r>
    </w:p>
    <w:p w14:paraId="3D72A809">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一、货物名称：潜水电脑表</w:t>
      </w:r>
    </w:p>
    <w:p w14:paraId="7FDE5366">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40108508">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2FAB974E">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★3.1提供由省级或国家级权威检测机构出具的检测/检验/试验/测试报告（报告中的型号须与所投产品型号一致）复印件；</w:t>
      </w:r>
    </w:p>
    <w:p w14:paraId="5C078987">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3.2主要功能：适用于潜水作业时为潜水员提供多项水下检测数据；</w:t>
      </w:r>
    </w:p>
    <w:p w14:paraId="7251E14D">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支持固件可升级、多种气体减压、密闭系统固定PPO2、氧气传感器的密闭系统实时监测、CC模式下可迅速执行OC紧急脱险和NDL条状图；具有外部检测、数字罗盘和仪表模式；≥2.4英寸全彩显示屏，≥320*240屏幕分辨率；可充电锂电池；蓝牙集成，可使用蓝牙技术迅速下载显示潜水记录；使用深度≥100米；待机模式续航≥1000小时；</w:t>
      </w:r>
    </w:p>
    <w:p w14:paraId="3EFB5C63">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3.4大屏幕双按键界面，多种潜水模式：水肺潜水、自由潜水；整合了用于循环呼吸器的完全减压情况下的主要或备用氧分压检测接口；可使用软件对电脑数据分析潜水记录、减压计划、温度等；</w:t>
      </w:r>
    </w:p>
    <w:p w14:paraId="106BB452">
      <w:pPr>
        <w:keepNext w:val="0"/>
        <w:keepLines w:val="0"/>
        <w:pageBreakBefore w:val="0"/>
        <w:widowControl w:val="0"/>
        <w:pBdr>
          <w:bottom w:val="single" w:color="auto" w:sz="4" w:space="0"/>
        </w:pBdr>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3.5供货前，须主动对接使用单位，提供中文使用说明书，含装备简介、使用注意事项及维护保养等内容，确保满足用户需求。</w:t>
      </w:r>
    </w:p>
    <w:p w14:paraId="22E87FDC">
      <w:pPr>
        <w:bidi w:val="0"/>
        <w:rPr>
          <w:rFonts w:hint="default"/>
          <w:color w:val="auto"/>
          <w:lang w:val="en-US" w:eastAsia="zh-CN"/>
        </w:rPr>
      </w:pPr>
    </w:p>
    <w:p w14:paraId="1289BF8E">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13包-6、潜水装备套装【90件（套）】</w:t>
      </w:r>
    </w:p>
    <w:p w14:paraId="726D2555">
      <w:pPr>
        <w:pageBreakBefore w:val="0"/>
        <w:numPr>
          <w:ilvl w:val="0"/>
          <w:numId w:val="1"/>
        </w:numPr>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货物名称：潜水装备套装</w:t>
      </w:r>
    </w:p>
    <w:p w14:paraId="505277CA">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19D8A7D7">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006864E8">
      <w:pPr>
        <w:pStyle w:val="4"/>
        <w:keepNext w:val="0"/>
        <w:keepLines w:val="0"/>
        <w:pageBreakBefore w:val="0"/>
        <w:kinsoku/>
        <w:wordWrap/>
        <w:overflowPunct/>
        <w:topLinePunct w:val="0"/>
        <w:autoSpaceDE/>
        <w:autoSpaceDN/>
        <w:bidi w:val="0"/>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★3.1提供由省级或国家级权威检测机构出具的检测/检验/试验/测试报告（报告中的型号须与所投产品型号一致）复印件；</w:t>
      </w:r>
    </w:p>
    <w:p w14:paraId="19AC52E5">
      <w:pPr>
        <w:keepNext w:val="0"/>
        <w:keepLines w:val="0"/>
        <w:pageBreakBefore w:val="0"/>
        <w:widowControl/>
        <w:kinsoku/>
        <w:wordWrap/>
        <w:overflowPunct/>
        <w:topLinePunct w:val="0"/>
        <w:autoSpaceDE/>
        <w:autoSpaceDN/>
        <w:bidi w:val="0"/>
        <w:spacing w:line="400" w:lineRule="exact"/>
        <w:ind w:left="0" w:leftChars="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3.2配置不少于潜水头套1个、潜水主灯1个、潜水脚蹼1双、潜水手电1具、潜水刀1把、潜水配重及配重带1套；</w:t>
      </w:r>
    </w:p>
    <w:p w14:paraId="37A33759">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3.3潜水头套：氯丁橡胶材质，厚度≥3mm；</w:t>
      </w:r>
    </w:p>
    <w:p w14:paraId="4DF7C8EB">
      <w:pPr>
        <w:pStyle w:val="4"/>
        <w:keepNext w:val="0"/>
        <w:keepLines w:val="0"/>
        <w:pageBreakBefore w:val="0"/>
        <w:kinsoku/>
        <w:wordWrap/>
        <w:overflowPunct/>
        <w:topLinePunct w:val="0"/>
        <w:autoSpaceDE/>
        <w:autoSpaceDN/>
        <w:bidi w:val="0"/>
        <w:spacing w:after="0" w:line="400" w:lineRule="exact"/>
        <w:ind w:left="0" w:leftChars="0" w:firstLine="482" w:firstLineChars="200"/>
        <w:textAlignment w:val="auto"/>
        <w:rPr>
          <w:rFonts w:hint="eastAsia" w:ascii="仿宋" w:hAnsi="仿宋" w:eastAsia="仿宋" w:cs="仿宋"/>
          <w:color w:val="auto"/>
          <w:sz w:val="24"/>
          <w:szCs w:val="24"/>
          <w:lang w:bidi="ar"/>
        </w:rPr>
      </w:pPr>
      <w:r>
        <w:rPr>
          <w:rFonts w:hint="eastAsia" w:ascii="仿宋" w:hAnsi="仿宋" w:eastAsia="仿宋" w:cs="仿宋"/>
          <w:b/>
          <w:bCs/>
          <w:color w:val="auto"/>
          <w:sz w:val="24"/>
          <w:szCs w:val="24"/>
          <w:u w:val="single"/>
          <w:lang w:bidi="ar"/>
        </w:rPr>
        <w:t>▲3.4潜水主灯：亮度≥1500流明</w:t>
      </w:r>
      <w:r>
        <w:rPr>
          <w:rFonts w:hint="eastAsia" w:ascii="仿宋" w:hAnsi="仿宋" w:eastAsia="仿宋" w:cs="仿宋"/>
          <w:color w:val="auto"/>
          <w:sz w:val="24"/>
          <w:szCs w:val="24"/>
          <w:lang w:bidi="ar"/>
        </w:rPr>
        <w:t>，防水深度≥150米，可连续使用24小时，带电池仓，带潜水支架；</w:t>
      </w:r>
    </w:p>
    <w:p w14:paraId="384B5AF2">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sz w:val="24"/>
          <w:szCs w:val="24"/>
        </w:rPr>
        <w:t>3.5潜水脚蹼：</w:t>
      </w:r>
      <w:r>
        <w:rPr>
          <w:rFonts w:hint="eastAsia" w:ascii="仿宋" w:hAnsi="仿宋" w:eastAsia="仿宋" w:cs="仿宋"/>
          <w:color w:val="auto"/>
          <w:kern w:val="0"/>
          <w:sz w:val="24"/>
          <w:szCs w:val="24"/>
        </w:rPr>
        <w:t>蛙鞋，蹼片采用聚丙烯等材质；</w:t>
      </w:r>
    </w:p>
    <w:p w14:paraId="005FED35">
      <w:pPr>
        <w:pStyle w:val="4"/>
        <w:keepNext w:val="0"/>
        <w:keepLines w:val="0"/>
        <w:pageBreakBefore w:val="0"/>
        <w:kinsoku/>
        <w:wordWrap/>
        <w:overflowPunct/>
        <w:topLinePunct w:val="0"/>
        <w:autoSpaceDE/>
        <w:autoSpaceDN/>
        <w:bidi w:val="0"/>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▲3.6潜水手电：手电筒材质采用不低于高强塑料制作，</w:t>
      </w:r>
      <w:r>
        <w:rPr>
          <w:rFonts w:hint="eastAsia" w:ascii="仿宋" w:hAnsi="仿宋" w:eastAsia="仿宋" w:cs="仿宋"/>
          <w:b/>
          <w:bCs/>
          <w:color w:val="auto"/>
          <w:sz w:val="24"/>
          <w:szCs w:val="24"/>
          <w:u w:val="single"/>
          <w:lang w:bidi="ar"/>
        </w:rPr>
        <w:t>防水深度≥80米</w:t>
      </w:r>
      <w:r>
        <w:rPr>
          <w:rFonts w:hint="eastAsia" w:ascii="仿宋" w:hAnsi="仿宋" w:eastAsia="仿宋" w:cs="仿宋"/>
          <w:color w:val="auto"/>
          <w:sz w:val="24"/>
          <w:szCs w:val="24"/>
          <w:lang w:bidi="ar"/>
        </w:rPr>
        <w:t>，使用功率≥3W的LED灯，亮度≥200流明，包含电池、玻璃镜片，筒身颈部处有绳孔并配挂绳；</w:t>
      </w:r>
    </w:p>
    <w:p w14:paraId="1855F624">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sz w:val="24"/>
          <w:szCs w:val="24"/>
        </w:rPr>
        <w:t>3.7潜水刀：</w:t>
      </w:r>
      <w:r>
        <w:rPr>
          <w:rFonts w:hint="eastAsia" w:ascii="仿宋" w:hAnsi="仿宋" w:eastAsia="仿宋" w:cs="仿宋"/>
          <w:color w:val="auto"/>
          <w:kern w:val="0"/>
          <w:sz w:val="24"/>
          <w:szCs w:val="24"/>
        </w:rPr>
        <w:t>总长：≥18cm；总</w:t>
      </w:r>
      <w:r>
        <w:rPr>
          <w:rFonts w:hint="eastAsia" w:ascii="仿宋" w:hAnsi="仿宋" w:eastAsia="仿宋" w:cs="仿宋"/>
          <w:color w:val="auto"/>
          <w:kern w:val="0"/>
          <w:sz w:val="24"/>
          <w:szCs w:val="24"/>
          <w:lang w:eastAsia="zh-CN"/>
        </w:rPr>
        <w:t>质量</w:t>
      </w:r>
      <w:r>
        <w:rPr>
          <w:rFonts w:hint="eastAsia" w:ascii="仿宋" w:hAnsi="仿宋" w:eastAsia="仿宋" w:cs="仿宋"/>
          <w:color w:val="auto"/>
          <w:kern w:val="0"/>
          <w:sz w:val="24"/>
          <w:szCs w:val="24"/>
        </w:rPr>
        <w:t>≤210g；刀片材质钛合金，洛氏硬度不低于30，刀片长：≥7cm，刀刃一边光滑刃口，一边锯齿形刃口；刀鞘采用锁扣设计，材质不低于ABS塑料；</w:t>
      </w:r>
    </w:p>
    <w:p w14:paraId="538E96A3">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3.8潜水配重：铅块包塑，2KG≥6块，1KG≥2块；</w:t>
      </w:r>
    </w:p>
    <w:p w14:paraId="26190EDA">
      <w:pPr>
        <w:keepNext w:val="0"/>
        <w:keepLines w:val="0"/>
        <w:pageBreakBefore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3.9配重带：宽度</w:t>
      </w:r>
      <w:r>
        <w:rPr>
          <w:rFonts w:hint="eastAsia" w:ascii="仿宋" w:hAnsi="仿宋" w:eastAsia="仿宋" w:cs="仿宋"/>
          <w:color w:val="auto"/>
          <w:kern w:val="0"/>
          <w:sz w:val="24"/>
          <w:szCs w:val="24"/>
        </w:rPr>
        <w:t>≥</w:t>
      </w:r>
      <w:r>
        <w:rPr>
          <w:rFonts w:hint="eastAsia" w:ascii="仿宋" w:hAnsi="仿宋" w:eastAsia="仿宋" w:cs="仿宋"/>
          <w:color w:val="auto"/>
          <w:sz w:val="24"/>
          <w:szCs w:val="24"/>
        </w:rPr>
        <w:t>5cm，材质耐磨耐腐蚀，长度可调整，不锈钢卡扣，不低于军事级别防锈防腐蚀；</w:t>
      </w:r>
    </w:p>
    <w:p w14:paraId="1707AED7">
      <w:pPr>
        <w:keepNext w:val="0"/>
        <w:keepLines w:val="0"/>
        <w:pageBreakBefore w:val="0"/>
        <w:pBdr>
          <w:bottom w:val="single" w:color="auto" w:sz="4" w:space="0"/>
        </w:pBd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仿宋" w:hAnsi="仿宋" w:eastAsia="仿宋" w:cs="仿宋"/>
          <w:b/>
          <w:bCs/>
          <w:color w:val="auto"/>
          <w:sz w:val="24"/>
          <w:szCs w:val="24"/>
        </w:rPr>
      </w:pPr>
      <w:r>
        <w:rPr>
          <w:rFonts w:hint="eastAsia" w:ascii="仿宋" w:hAnsi="仿宋" w:eastAsia="仿宋" w:cs="仿宋"/>
          <w:color w:val="auto"/>
          <w:sz w:val="24"/>
          <w:szCs w:val="24"/>
        </w:rPr>
        <w:t>3.10提供中文使用说明书，含装备简介、使用注意事项及维护保养等内容。</w:t>
      </w:r>
      <w:bookmarkStart w:id="13" w:name="_Toc577"/>
      <w:bookmarkStart w:id="14" w:name="_Toc7752"/>
      <w:bookmarkStart w:id="15" w:name="_Toc14474"/>
    </w:p>
    <w:p w14:paraId="0FEDF010">
      <w:pPr>
        <w:bidi w:val="0"/>
        <w:rPr>
          <w:rFonts w:hint="default"/>
          <w:color w:val="auto"/>
          <w:lang w:val="en-US" w:eastAsia="zh-CN"/>
        </w:rPr>
      </w:pPr>
    </w:p>
    <w:p w14:paraId="3AF8B74C">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13包-7、管供式潜水装具</w:t>
      </w:r>
      <w:bookmarkEnd w:id="13"/>
      <w:bookmarkEnd w:id="14"/>
      <w:bookmarkEnd w:id="15"/>
      <w:r>
        <w:rPr>
          <w:rFonts w:hint="eastAsia" w:ascii="仿宋" w:hAnsi="仿宋" w:eastAsia="仿宋" w:cs="仿宋"/>
          <w:b/>
          <w:color w:val="auto"/>
          <w:sz w:val="24"/>
          <w:szCs w:val="24"/>
          <w:lang w:val="en-US" w:eastAsia="zh-CN"/>
        </w:rPr>
        <w:t>【3件（套）】</w:t>
      </w:r>
    </w:p>
    <w:p w14:paraId="51CAEE55">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一、货物名称：管供式潜水装具</w:t>
      </w:r>
    </w:p>
    <w:p w14:paraId="4A3AD8CF">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68EDA908">
      <w:pPr>
        <w:pageBreakBefore w:val="0"/>
        <w:kinsoku/>
        <w:wordWrap/>
        <w:overflowPunct/>
        <w:topLinePunct w:val="0"/>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5A82BC8E">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★3.1提供由省级或国家级权威检测机构出具的检测/检验/试验/测试报告（报告中的型号须与所投产品型号一致）复印件；</w:t>
      </w:r>
    </w:p>
    <w:p w14:paraId="63DBADC6">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3.2用于岸上供气，使潜水员能加长时间在水下作业；</w:t>
      </w:r>
    </w:p>
    <w:p w14:paraId="41FB49F7">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3.3全套装具由配气盘、脐带、潜水头盔、干式潜水服、通讯系统各1套，水面供气式潜水装具电动供气机、内燃式应急供气机各1套等组成；</w:t>
      </w:r>
    </w:p>
    <w:p w14:paraId="042B87D7">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3.4配气盘</w:t>
      </w:r>
    </w:p>
    <w:p w14:paraId="638BAC9A">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3.4.1要求每一路潜水供气，都有独立的进气压力表和出气压力表；</w:t>
      </w:r>
    </w:p>
    <w:p w14:paraId="43B778EF">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3.4.2要求每一路潜水供气，都有至少两个供气控制开关；</w:t>
      </w:r>
    </w:p>
    <w:p w14:paraId="79BD16B0">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3.5脐带</w:t>
      </w:r>
    </w:p>
    <w:p w14:paraId="5C504C13">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3.5.1脐带水面端可以连接潜水配气盘和潜水电话，水下端可以连接潜水面罩；</w:t>
      </w:r>
    </w:p>
    <w:p w14:paraId="77A092A6">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3.6潜水头盔</w:t>
      </w:r>
    </w:p>
    <w:p w14:paraId="52BC8F84">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602" w:firstLineChars="250"/>
        <w:textAlignment w:val="auto"/>
        <w:rPr>
          <w:rFonts w:hint="eastAsia" w:ascii="仿宋" w:hAnsi="仿宋" w:eastAsia="仿宋" w:cs="仿宋"/>
          <w:color w:val="auto"/>
          <w:sz w:val="24"/>
          <w:szCs w:val="24"/>
          <w:lang w:bidi="ar"/>
        </w:rPr>
      </w:pPr>
      <w:r>
        <w:rPr>
          <w:rFonts w:hint="eastAsia" w:ascii="仿宋" w:hAnsi="仿宋" w:eastAsia="仿宋" w:cs="仿宋"/>
          <w:b/>
          <w:bCs/>
          <w:color w:val="auto"/>
          <w:sz w:val="24"/>
          <w:szCs w:val="24"/>
          <w:u w:val="single"/>
          <w:lang w:bidi="ar"/>
        </w:rPr>
        <w:t>▲3.6.1设计潜水深度：≥300米</w:t>
      </w:r>
      <w:r>
        <w:rPr>
          <w:rFonts w:hint="eastAsia" w:ascii="仿宋" w:hAnsi="仿宋" w:eastAsia="仿宋" w:cs="仿宋"/>
          <w:color w:val="auto"/>
          <w:sz w:val="24"/>
          <w:szCs w:val="24"/>
          <w:lang w:bidi="ar"/>
        </w:rPr>
        <w:t>，镜片的透光率应≥85%；</w:t>
      </w:r>
    </w:p>
    <w:p w14:paraId="1E8F1466">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3.6.2配有旁通阀可通风除水雾，配有应急供气阀，可使用备用气源；</w:t>
      </w:r>
    </w:p>
    <w:p w14:paraId="31BEE41C">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3.6.3配有通信接头；</w:t>
      </w:r>
    </w:p>
    <w:p w14:paraId="72ABE436">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3.7干式潜水服</w:t>
      </w:r>
    </w:p>
    <w:p w14:paraId="13BBECA8">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3.7.1氯丁胶材质≥6MM；</w:t>
      </w:r>
    </w:p>
    <w:p w14:paraId="22A89B37">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3.7.2手腕和颈部均采用环密封系统，可自行更换领袖封；</w:t>
      </w:r>
    </w:p>
    <w:p w14:paraId="77C04076">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3.7.3前开斜拉链设计，内外双层拉链，内部配有可快拆卡扣的吊带系统，后背设有防水拉链密封；</w:t>
      </w:r>
    </w:p>
    <w:p w14:paraId="79D77915">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3.7.4配有潜水刀、潜水手电筒、鼻塞、潜水手表、潜水靴、潜水手套等防护装具；</w:t>
      </w:r>
    </w:p>
    <w:p w14:paraId="5BB846C9">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3.7.5每件干衣单独配备一个防水干衣装备袋，包含干衣底衣、潜水帽、户外更衣垫、干衣充气管、水下方位灯、拉链蜡块和干衣粉包；</w:t>
      </w:r>
    </w:p>
    <w:p w14:paraId="78EBDC1E">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3.8通信系统：三人潜水电话，陆地送话手持麦克，可实现四方通话；</w:t>
      </w:r>
    </w:p>
    <w:p w14:paraId="0D5FDEFD">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3.9应急气瓶：容积≥12L；</w:t>
      </w:r>
    </w:p>
    <w:p w14:paraId="76551258">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3.10电动供气机</w:t>
      </w:r>
    </w:p>
    <w:p w14:paraId="6F3DCDF5">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602" w:firstLineChars="250"/>
        <w:textAlignment w:val="auto"/>
        <w:rPr>
          <w:rFonts w:hint="eastAsia" w:ascii="仿宋" w:hAnsi="仿宋" w:eastAsia="仿宋" w:cs="仿宋"/>
          <w:b/>
          <w:bCs/>
          <w:color w:val="auto"/>
          <w:sz w:val="24"/>
          <w:szCs w:val="24"/>
          <w:u w:val="single"/>
          <w:lang w:bidi="ar"/>
        </w:rPr>
      </w:pPr>
      <w:r>
        <w:rPr>
          <w:rFonts w:hint="eastAsia" w:ascii="仿宋" w:hAnsi="仿宋" w:eastAsia="仿宋" w:cs="仿宋"/>
          <w:b/>
          <w:bCs/>
          <w:color w:val="auto"/>
          <w:sz w:val="24"/>
          <w:szCs w:val="24"/>
          <w:u w:val="single"/>
          <w:lang w:bidi="ar"/>
        </w:rPr>
        <w:t>▲3.10.1排气量：≥900L/min；</w:t>
      </w:r>
    </w:p>
    <w:p w14:paraId="678D768A">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3.10.2可直接供应两名潜水员同时在60米水深内持续作业；</w:t>
      </w:r>
    </w:p>
    <w:p w14:paraId="272CA8F5">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3.10.3底部带有移动轮，其中两个为万向轮，便于转运，万向轮配有刹车，便于停放使用</w:t>
      </w:r>
      <w:r>
        <w:rPr>
          <w:rFonts w:hint="eastAsia" w:ascii="仿宋" w:hAnsi="仿宋" w:eastAsia="仿宋" w:cs="仿宋"/>
          <w:color w:val="auto"/>
          <w:sz w:val="24"/>
          <w:szCs w:val="24"/>
          <w:lang w:val="en-US" w:eastAsia="zh-CN"/>
        </w:rPr>
        <w:t>；</w:t>
      </w:r>
    </w:p>
    <w:p w14:paraId="64CCB317">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3.11内燃式应急供气机</w:t>
      </w:r>
    </w:p>
    <w:p w14:paraId="7CEDC6B7">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602" w:firstLineChars="250"/>
        <w:textAlignment w:val="auto"/>
        <w:rPr>
          <w:rFonts w:hint="eastAsia" w:ascii="仿宋" w:hAnsi="仿宋" w:eastAsia="仿宋" w:cs="仿宋"/>
          <w:b/>
          <w:bCs/>
          <w:color w:val="auto"/>
          <w:sz w:val="24"/>
          <w:szCs w:val="24"/>
          <w:u w:val="single"/>
          <w:lang w:bidi="ar"/>
        </w:rPr>
      </w:pPr>
      <w:r>
        <w:rPr>
          <w:rFonts w:hint="eastAsia" w:ascii="仿宋" w:hAnsi="仿宋" w:eastAsia="仿宋" w:cs="仿宋"/>
          <w:b/>
          <w:bCs/>
          <w:color w:val="auto"/>
          <w:sz w:val="24"/>
          <w:szCs w:val="24"/>
          <w:u w:val="single"/>
          <w:lang w:bidi="ar"/>
        </w:rPr>
        <w:t>▲3.11.1排气量：≥900L/min；</w:t>
      </w:r>
    </w:p>
    <w:p w14:paraId="6220562F">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3.11.2可直接供应两名潜水员同时在60米水深内持续作业；</w:t>
      </w:r>
    </w:p>
    <w:p w14:paraId="6B5628C7">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3.11.3底部带有移动轮，其中两个为万向轮，便于转运，万向轮配有刹车，便于停放使用</w:t>
      </w:r>
      <w:r>
        <w:rPr>
          <w:rFonts w:hint="eastAsia" w:ascii="仿宋" w:hAnsi="仿宋" w:eastAsia="仿宋" w:cs="仿宋"/>
          <w:color w:val="auto"/>
          <w:sz w:val="24"/>
          <w:szCs w:val="24"/>
          <w:lang w:val="en-US" w:eastAsia="zh-CN"/>
        </w:rPr>
        <w:t>；</w:t>
      </w:r>
    </w:p>
    <w:p w14:paraId="29C54EB6">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3.12配重系统：3kg压铅（一块）共8块；含宽度≥50mm的压铅带，长度≥1.5米</w:t>
      </w:r>
      <w:r>
        <w:rPr>
          <w:rFonts w:hint="eastAsia" w:ascii="仿宋" w:hAnsi="仿宋" w:eastAsia="仿宋" w:cs="仿宋"/>
          <w:color w:val="auto"/>
          <w:sz w:val="24"/>
          <w:szCs w:val="24"/>
          <w:lang w:eastAsia="zh-CN"/>
        </w:rPr>
        <w:t>；</w:t>
      </w:r>
    </w:p>
    <w:p w14:paraId="42671399">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3.13脚蹼：≥3个导流槽，≥6个喷射孔，≥2个鳍片；</w:t>
      </w:r>
    </w:p>
    <w:p w14:paraId="2D1E4AA5">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3.14安全带：高强度尼龙织带，长度可调节；拉断力≥900KG；</w:t>
      </w:r>
    </w:p>
    <w:p w14:paraId="7DF4E4D9">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3.15气瓶测压表：DIN和Yoke接口两用；</w:t>
      </w:r>
    </w:p>
    <w:p w14:paraId="32238B3D">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应急气瓶单表：夜光；</w:t>
      </w:r>
    </w:p>
    <w:p w14:paraId="738C7063">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应急减压器：连接应急气瓶和潜水面罩，在脐带供气出现状况时为潜水面罩供气；</w:t>
      </w:r>
    </w:p>
    <w:p w14:paraId="18EBD77F">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18</w:t>
      </w:r>
      <w:r>
        <w:rPr>
          <w:rFonts w:hint="eastAsia" w:ascii="仿宋" w:hAnsi="仿宋" w:eastAsia="仿宋" w:cs="仿宋"/>
          <w:color w:val="auto"/>
          <w:sz w:val="24"/>
          <w:szCs w:val="24"/>
        </w:rPr>
        <w:t>过滤器：达到除油、除尘、除水功能；</w:t>
      </w:r>
    </w:p>
    <w:p w14:paraId="585EA92F">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复合材料气瓶：容积≥50L，工作压力≥20mpa；</w:t>
      </w:r>
    </w:p>
    <w:p w14:paraId="4184FB12">
      <w:pPr>
        <w:keepNext w:val="0"/>
        <w:keepLines w:val="0"/>
        <w:pageBreakBefore w:val="0"/>
        <w:widowControl w:val="0"/>
        <w:pBdr>
          <w:bottom w:val="double" w:color="auto" w:sz="4" w:space="0"/>
        </w:pBdr>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20</w:t>
      </w:r>
      <w:r>
        <w:rPr>
          <w:rFonts w:hint="eastAsia" w:ascii="仿宋" w:hAnsi="仿宋" w:eastAsia="仿宋" w:cs="仿宋"/>
          <w:color w:val="auto"/>
          <w:sz w:val="24"/>
          <w:szCs w:val="24"/>
        </w:rPr>
        <w:t>供货前，须主动对接使用单位，提供中文使用说明书，含装备简介、使用注意事项及维护保养等内容，确保满足用户需求。</w:t>
      </w:r>
    </w:p>
    <w:p w14:paraId="6A3EE9E7">
      <w:pPr>
        <w:bidi w:val="0"/>
        <w:rPr>
          <w:rFonts w:hint="default"/>
          <w:color w:val="auto"/>
          <w:lang w:val="en-US" w:eastAsia="zh-CN"/>
        </w:rPr>
      </w:pPr>
    </w:p>
    <w:p w14:paraId="28FEEB4C">
      <w:pPr>
        <w:pStyle w:val="2"/>
        <w:keepNext/>
        <w:keepLines/>
        <w:pageBreakBefore w:val="0"/>
        <w:widowControl w:val="0"/>
        <w:kinsoku/>
        <w:wordWrap/>
        <w:overflowPunct/>
        <w:topLinePunct w:val="0"/>
        <w:autoSpaceDE/>
        <w:autoSpaceDN/>
        <w:bidi w:val="0"/>
        <w:adjustRightInd/>
        <w:snapToGrid/>
        <w:spacing w:before="0" w:after="0" w:line="413" w:lineRule="auto"/>
        <w:ind w:left="0" w:leftChars="0"/>
        <w:textAlignment w:val="auto"/>
        <w:rPr>
          <w:rFonts w:hint="eastAsia" w:ascii="仿宋" w:hAnsi="仿宋" w:eastAsia="仿宋" w:cs="仿宋"/>
          <w:color w:val="auto"/>
          <w:sz w:val="24"/>
          <w:szCs w:val="24"/>
          <w:lang w:val="en-US" w:eastAsia="zh-CN"/>
        </w:rPr>
      </w:pPr>
      <w:bookmarkStart w:id="16" w:name="_Toc28340"/>
      <w:bookmarkStart w:id="17" w:name="_Toc23684"/>
      <w:bookmarkStart w:id="18" w:name="_Toc6365"/>
      <w:bookmarkStart w:id="19" w:name="_Toc1046"/>
      <w:r>
        <w:rPr>
          <w:rFonts w:hint="eastAsia" w:ascii="仿宋" w:hAnsi="仿宋" w:eastAsia="仿宋" w:cs="仿宋"/>
          <w:color w:val="auto"/>
          <w:sz w:val="24"/>
          <w:szCs w:val="24"/>
          <w:lang w:val="en-US" w:eastAsia="zh-CN"/>
        </w:rPr>
        <w:t>17包：充气救援艇（橡皮艇）【核心产品（不含舷外机）】、摩托艇</w:t>
      </w:r>
      <w:bookmarkEnd w:id="16"/>
      <w:bookmarkEnd w:id="17"/>
      <w:bookmarkEnd w:id="18"/>
      <w:bookmarkEnd w:id="19"/>
    </w:p>
    <w:p w14:paraId="12F95381">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Hans"/>
        </w:rPr>
      </w:pPr>
      <w:bookmarkStart w:id="20" w:name="OLE_LINK11"/>
      <w:bookmarkStart w:id="21" w:name="OLE_LINK10"/>
      <w:r>
        <w:rPr>
          <w:rFonts w:hint="eastAsia" w:ascii="仿宋" w:hAnsi="仿宋" w:eastAsia="仿宋" w:cs="仿宋"/>
          <w:b/>
          <w:color w:val="auto"/>
          <w:sz w:val="24"/>
          <w:szCs w:val="24"/>
          <w:lang w:val="en-US" w:eastAsia="zh-CN"/>
        </w:rPr>
        <w:t>17包-1、</w:t>
      </w:r>
      <w:bookmarkEnd w:id="20"/>
      <w:r>
        <w:rPr>
          <w:rFonts w:hint="eastAsia" w:ascii="仿宋" w:hAnsi="仿宋" w:eastAsia="仿宋" w:cs="仿宋"/>
          <w:b/>
          <w:color w:val="auto"/>
          <w:sz w:val="24"/>
          <w:szCs w:val="24"/>
          <w:lang w:val="en-US" w:eastAsia="zh-Hans"/>
        </w:rPr>
        <w:t>充气救援艇（</w:t>
      </w:r>
      <w:r>
        <w:rPr>
          <w:rFonts w:hint="eastAsia" w:ascii="仿宋" w:hAnsi="仿宋" w:eastAsia="仿宋" w:cs="仿宋"/>
          <w:color w:val="auto"/>
          <w:sz w:val="24"/>
          <w:szCs w:val="24"/>
          <w:lang w:eastAsia="zh-Hans"/>
        </w:rPr>
        <w:t>橡皮艇</w:t>
      </w:r>
      <w:r>
        <w:rPr>
          <w:rFonts w:hint="eastAsia" w:ascii="仿宋" w:hAnsi="仿宋" w:eastAsia="仿宋" w:cs="仿宋"/>
          <w:b/>
          <w:color w:val="auto"/>
          <w:sz w:val="24"/>
          <w:szCs w:val="24"/>
          <w:lang w:val="en-US" w:eastAsia="zh-Hans"/>
        </w:rPr>
        <w:t>）</w:t>
      </w:r>
      <w:bookmarkEnd w:id="21"/>
      <w:r>
        <w:rPr>
          <w:rFonts w:hint="eastAsia" w:ascii="仿宋" w:hAnsi="仿宋" w:eastAsia="仿宋" w:cs="仿宋"/>
          <w:b/>
          <w:color w:val="auto"/>
          <w:sz w:val="24"/>
          <w:szCs w:val="24"/>
          <w:lang w:val="en-US" w:eastAsia="zh-CN"/>
        </w:rPr>
        <w:t>【156件（套）】</w:t>
      </w:r>
    </w:p>
    <w:p w14:paraId="28141E48">
      <w:pPr>
        <w:pageBreakBefore w:val="0"/>
        <w:kinsoku/>
        <w:wordWrap/>
        <w:overflowPunct/>
        <w:topLinePunct w:val="0"/>
        <w:autoSpaceDE/>
        <w:autoSpaceDN/>
        <w:bidi w:val="0"/>
        <w:spacing w:line="400" w:lineRule="exact"/>
        <w:ind w:left="0" w:leftChars="0"/>
        <w:rPr>
          <w:rFonts w:hint="eastAsia" w:ascii="仿宋" w:hAnsi="仿宋" w:eastAsia="仿宋" w:cs="仿宋"/>
          <w:color w:val="auto"/>
          <w:sz w:val="24"/>
          <w:szCs w:val="24"/>
          <w:lang w:eastAsia="zh-Hans"/>
        </w:rPr>
      </w:pPr>
      <w:r>
        <w:rPr>
          <w:rFonts w:hint="eastAsia" w:ascii="仿宋" w:hAnsi="仿宋" w:eastAsia="仿宋" w:cs="仿宋"/>
          <w:color w:val="auto"/>
          <w:sz w:val="24"/>
          <w:szCs w:val="24"/>
        </w:rPr>
        <w:t>一、货物名称：</w:t>
      </w:r>
      <w:r>
        <w:rPr>
          <w:rFonts w:hint="eastAsia" w:ascii="仿宋" w:hAnsi="仿宋" w:eastAsia="仿宋" w:cs="仿宋"/>
          <w:color w:val="auto"/>
          <w:sz w:val="24"/>
          <w:szCs w:val="24"/>
          <w:lang w:eastAsia="zh-Hans"/>
        </w:rPr>
        <w:t>充气救援艇（</w:t>
      </w:r>
      <w:r>
        <w:rPr>
          <w:rFonts w:hint="eastAsia" w:ascii="仿宋" w:hAnsi="仿宋" w:eastAsia="仿宋" w:cs="仿宋"/>
          <w:color w:val="auto"/>
          <w:sz w:val="24"/>
          <w:szCs w:val="24"/>
        </w:rPr>
        <w:t>橡皮艇</w:t>
      </w:r>
      <w:r>
        <w:rPr>
          <w:rFonts w:hint="eastAsia" w:ascii="仿宋" w:hAnsi="仿宋" w:eastAsia="仿宋" w:cs="仿宋"/>
          <w:color w:val="auto"/>
          <w:sz w:val="24"/>
          <w:szCs w:val="24"/>
          <w:lang w:eastAsia="zh-Hans"/>
        </w:rPr>
        <w:t>）</w:t>
      </w:r>
    </w:p>
    <w:p w14:paraId="51939FE0">
      <w:pPr>
        <w:pageBreakBefore w:val="0"/>
        <w:kinsoku/>
        <w:wordWrap/>
        <w:overflowPunct/>
        <w:topLinePunct w:val="0"/>
        <w:autoSpaceDE/>
        <w:autoSpaceDN/>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1656DADC">
      <w:pPr>
        <w:pageBreakBefore w:val="0"/>
        <w:kinsoku/>
        <w:wordWrap/>
        <w:overflowPunct/>
        <w:topLinePunct w:val="0"/>
        <w:autoSpaceDE/>
        <w:autoSpaceDN/>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lang w:eastAsia="zh-Hans"/>
        </w:rPr>
        <w:t>三</w:t>
      </w:r>
      <w:r>
        <w:rPr>
          <w:rFonts w:hint="eastAsia" w:ascii="仿宋" w:hAnsi="仿宋" w:eastAsia="仿宋" w:cs="仿宋"/>
          <w:color w:val="auto"/>
          <w:sz w:val="24"/>
          <w:szCs w:val="24"/>
        </w:rPr>
        <w:t>、主要技术规格、参数及要求:</w:t>
      </w:r>
    </w:p>
    <w:p w14:paraId="7B607D75">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★3.1提供第三方检测机构出具的检测/检验/试验/测试报告（报告中的型号须与所投产品型号一致）复印件；检测报告中需含橡皮艇、舷外机主要技术参数，或单独提供橡皮艇、舷外机检测报告；</w:t>
      </w:r>
    </w:p>
    <w:p w14:paraId="113FE34D">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3.2 </w:t>
      </w:r>
      <w:r>
        <w:rPr>
          <w:rFonts w:hint="eastAsia" w:ascii="仿宋" w:hAnsi="仿宋" w:eastAsia="仿宋" w:cs="仿宋"/>
          <w:b/>
          <w:bCs/>
          <w:color w:val="auto"/>
          <w:sz w:val="24"/>
          <w:szCs w:val="24"/>
          <w:lang w:eastAsia="zh-Hans"/>
        </w:rPr>
        <w:t>橡皮艇</w:t>
      </w:r>
    </w:p>
    <w:p w14:paraId="4904FCD1">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602" w:firstLineChars="250"/>
        <w:textAlignment w:val="auto"/>
        <w:rPr>
          <w:rFonts w:hint="eastAsia" w:ascii="仿宋" w:hAnsi="仿宋" w:eastAsia="仿宋" w:cs="仿宋"/>
          <w:color w:val="auto"/>
          <w:sz w:val="24"/>
          <w:szCs w:val="24"/>
          <w:lang w:bidi="ar"/>
        </w:rPr>
      </w:pPr>
      <w:r>
        <w:rPr>
          <w:rFonts w:hint="eastAsia" w:ascii="仿宋" w:hAnsi="仿宋" w:eastAsia="仿宋" w:cs="仿宋"/>
          <w:b/>
          <w:bCs/>
          <w:color w:val="auto"/>
          <w:sz w:val="24"/>
          <w:szCs w:val="24"/>
          <w:u w:val="single"/>
          <w:lang w:bidi="ar"/>
        </w:rPr>
        <w:t>▲3.2.1材质：气室材料经向抗拉强度≥3200N/5cm，</w:t>
      </w:r>
      <w:r>
        <w:rPr>
          <w:rFonts w:hint="eastAsia" w:ascii="仿宋" w:hAnsi="仿宋" w:eastAsia="仿宋" w:cs="仿宋"/>
          <w:color w:val="auto"/>
          <w:sz w:val="24"/>
          <w:szCs w:val="24"/>
          <w:lang w:bidi="ar"/>
        </w:rPr>
        <w:t>纬向抗拉强度≥3200N/5cm；</w:t>
      </w:r>
      <w:r>
        <w:rPr>
          <w:rFonts w:hint="eastAsia" w:ascii="仿宋" w:hAnsi="仿宋" w:eastAsia="仿宋" w:cs="仿宋"/>
          <w:b/>
          <w:bCs/>
          <w:color w:val="auto"/>
          <w:sz w:val="24"/>
          <w:szCs w:val="24"/>
          <w:u w:val="single"/>
          <w:lang w:bidi="ar"/>
        </w:rPr>
        <w:t>气室材料经向撕破强力≥360N</w:t>
      </w:r>
      <w:r>
        <w:rPr>
          <w:rFonts w:hint="eastAsia" w:ascii="仿宋" w:hAnsi="仿宋" w:eastAsia="仿宋" w:cs="仿宋"/>
          <w:color w:val="auto"/>
          <w:sz w:val="24"/>
          <w:szCs w:val="24"/>
          <w:lang w:bidi="ar"/>
        </w:rPr>
        <w:t>，纬向撕破强力≥360N；</w:t>
      </w:r>
    </w:p>
    <w:p w14:paraId="5DAD5E37">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3.2.2规格：总长≥4.2m；总宽：≥1.8m，气室数量：≥3+1；结构为M型或V型船底，底板为M型充气拉丝底板或预制铰链式底板；</w:t>
      </w:r>
    </w:p>
    <w:p w14:paraId="519D7D21">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3.2.3承载人数：≥7人；</w:t>
      </w:r>
    </w:p>
    <w:p w14:paraId="564AA3F7">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602" w:firstLineChars="250"/>
        <w:textAlignment w:val="auto"/>
        <w:rPr>
          <w:rFonts w:hint="eastAsia" w:ascii="仿宋" w:hAnsi="仿宋" w:eastAsia="仿宋" w:cs="仿宋"/>
          <w:b/>
          <w:bCs/>
          <w:color w:val="auto"/>
          <w:sz w:val="24"/>
          <w:szCs w:val="24"/>
          <w:u w:val="single"/>
          <w:lang w:bidi="ar"/>
        </w:rPr>
      </w:pPr>
      <w:r>
        <w:rPr>
          <w:rFonts w:hint="eastAsia" w:ascii="仿宋" w:hAnsi="仿宋" w:eastAsia="仿宋" w:cs="仿宋"/>
          <w:b/>
          <w:bCs/>
          <w:color w:val="auto"/>
          <w:sz w:val="24"/>
          <w:szCs w:val="24"/>
          <w:u w:val="single"/>
          <w:lang w:bidi="ar"/>
        </w:rPr>
        <w:t>▲3.2.4最大载重量：≥500kg；</w:t>
      </w:r>
    </w:p>
    <w:p w14:paraId="69156500">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3.2.5抗浪等级：≥1m、抗风等级：≥3级；</w:t>
      </w:r>
    </w:p>
    <w:p w14:paraId="319518A9">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3.2.6最大行驶速度≥40km/h；</w:t>
      </w:r>
    </w:p>
    <w:p w14:paraId="5DD707DC">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3.2.7船体</w:t>
      </w:r>
      <w:r>
        <w:rPr>
          <w:rFonts w:hint="eastAsia" w:ascii="仿宋" w:hAnsi="仿宋" w:eastAsia="仿宋" w:cs="仿宋"/>
          <w:color w:val="auto"/>
          <w:sz w:val="24"/>
          <w:szCs w:val="24"/>
          <w:lang w:eastAsia="zh-CN"/>
        </w:rPr>
        <w:t>质量</w:t>
      </w:r>
      <w:r>
        <w:rPr>
          <w:rFonts w:hint="eastAsia" w:ascii="仿宋" w:hAnsi="仿宋" w:eastAsia="仿宋" w:cs="仿宋"/>
          <w:color w:val="auto"/>
          <w:sz w:val="24"/>
          <w:szCs w:val="24"/>
        </w:rPr>
        <w:t>：≤100kg（不含舷外机）；</w:t>
      </w:r>
    </w:p>
    <w:p w14:paraId="3FB9C466">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3.2.8最大气室缺气情况下，艇不下沉，且能正常行驶；</w:t>
      </w:r>
    </w:p>
    <w:p w14:paraId="3917EB9B">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3.2.9配备电动充气泵；</w:t>
      </w:r>
    </w:p>
    <w:p w14:paraId="296ECDA6">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3.2.10提供使用说明书（含电子版），含装备简介、使用注意事项及维护保养等内容</w:t>
      </w:r>
      <w:r>
        <w:rPr>
          <w:rFonts w:hint="eastAsia" w:ascii="仿宋" w:hAnsi="仿宋" w:eastAsia="仿宋" w:cs="仿宋"/>
          <w:color w:val="auto"/>
          <w:sz w:val="24"/>
          <w:szCs w:val="24"/>
          <w:lang w:val="en-US" w:eastAsia="zh-CN"/>
        </w:rPr>
        <w:t>；</w:t>
      </w:r>
    </w:p>
    <w:p w14:paraId="7C3B5AC3">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color w:val="auto"/>
          <w:sz w:val="24"/>
          <w:szCs w:val="24"/>
          <w:lang w:eastAsia="zh-Hans"/>
        </w:rPr>
      </w:pPr>
      <w:r>
        <w:rPr>
          <w:rFonts w:hint="eastAsia" w:ascii="仿宋" w:hAnsi="仿宋" w:eastAsia="仿宋" w:cs="仿宋"/>
          <w:b/>
          <w:color w:val="auto"/>
          <w:sz w:val="24"/>
          <w:szCs w:val="24"/>
        </w:rPr>
        <w:t xml:space="preserve">3.3 </w:t>
      </w:r>
      <w:r>
        <w:rPr>
          <w:rFonts w:hint="eastAsia" w:ascii="仿宋" w:hAnsi="仿宋" w:eastAsia="仿宋" w:cs="仿宋"/>
          <w:b/>
          <w:color w:val="auto"/>
          <w:sz w:val="24"/>
          <w:szCs w:val="24"/>
          <w:lang w:eastAsia="zh-Hans"/>
        </w:rPr>
        <w:t>舷外机</w:t>
      </w:r>
    </w:p>
    <w:p w14:paraId="22A6C4BE">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3.3.1发动机类型：2缸2冲程；</w:t>
      </w:r>
    </w:p>
    <w:p w14:paraId="21A43ABD">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602" w:firstLineChars="250"/>
        <w:textAlignment w:val="auto"/>
        <w:rPr>
          <w:rFonts w:hint="eastAsia" w:ascii="仿宋" w:hAnsi="仿宋" w:eastAsia="仿宋" w:cs="仿宋"/>
          <w:b/>
          <w:bCs/>
          <w:color w:val="auto"/>
          <w:sz w:val="24"/>
          <w:szCs w:val="24"/>
          <w:u w:val="single"/>
          <w:lang w:bidi="ar"/>
        </w:rPr>
      </w:pPr>
      <w:r>
        <w:rPr>
          <w:rFonts w:hint="eastAsia" w:ascii="仿宋" w:hAnsi="仿宋" w:eastAsia="仿宋" w:cs="仿宋"/>
          <w:b/>
          <w:bCs/>
          <w:color w:val="auto"/>
          <w:sz w:val="24"/>
          <w:szCs w:val="24"/>
          <w:u w:val="single"/>
          <w:lang w:bidi="ar"/>
        </w:rPr>
        <w:t>▲3.3.2最大功率：≥20Kw；</w:t>
      </w:r>
    </w:p>
    <w:p w14:paraId="74401590">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3.3.3额定转速：4500-5500r/min；</w:t>
      </w:r>
    </w:p>
    <w:p w14:paraId="368F1467">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3.3.4排气量：≥490cc；</w:t>
      </w:r>
    </w:p>
    <w:p w14:paraId="6156FFF0">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3.3.5润滑系统：汽油&amp;机油；</w:t>
      </w:r>
    </w:p>
    <w:p w14:paraId="4F742D3B">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3.3.6启动系统:手动/电动；</w:t>
      </w:r>
    </w:p>
    <w:p w14:paraId="50DD3A8C">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3.3.7操作系统：操舵/遥控；</w:t>
      </w:r>
    </w:p>
    <w:p w14:paraId="5D546DC0">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3.3.8燃油容量：≥20L；</w:t>
      </w:r>
    </w:p>
    <w:p w14:paraId="48D95592">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3.3.9</w:t>
      </w:r>
      <w:r>
        <w:rPr>
          <w:rFonts w:hint="eastAsia" w:ascii="仿宋" w:hAnsi="仿宋" w:eastAsia="仿宋" w:cs="仿宋"/>
          <w:color w:val="auto"/>
          <w:sz w:val="24"/>
          <w:szCs w:val="24"/>
          <w:lang w:eastAsia="zh-CN"/>
        </w:rPr>
        <w:t>质量</w:t>
      </w:r>
      <w:r>
        <w:rPr>
          <w:rFonts w:hint="eastAsia" w:ascii="仿宋" w:hAnsi="仿宋" w:eastAsia="仿宋" w:cs="仿宋"/>
          <w:color w:val="auto"/>
          <w:sz w:val="24"/>
          <w:szCs w:val="24"/>
        </w:rPr>
        <w:t>：≤60kg；</w:t>
      </w:r>
    </w:p>
    <w:p w14:paraId="36CD4EA7">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3.3.10其他：配置：油箱+油管1个，简易维修工具1套，保险钥匙1个，螺旋桨防护罩，材质为不锈钢，配备可显示油量、保养时间、确定救援位置装置；</w:t>
      </w:r>
    </w:p>
    <w:p w14:paraId="280F3F90">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3.3.11供货前，须主动对接使用单位，确保满足用户需求；</w:t>
      </w:r>
    </w:p>
    <w:p w14:paraId="329EFDE4">
      <w:pPr>
        <w:keepNext w:val="0"/>
        <w:keepLines w:val="0"/>
        <w:pageBreakBefore w:val="0"/>
        <w:widowControl w:val="0"/>
        <w:pBdr>
          <w:bottom w:val="single" w:color="auto" w:sz="4" w:space="0"/>
        </w:pBdr>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3.3.12提供中文使用说明书（含电子版），含装备简介、使用注意事项及维护保养等内容。</w:t>
      </w:r>
    </w:p>
    <w:p w14:paraId="05792CEF">
      <w:pPr>
        <w:bidi w:val="0"/>
        <w:rPr>
          <w:rFonts w:hint="default"/>
          <w:color w:val="auto"/>
          <w:lang w:val="en-US" w:eastAsia="zh-CN"/>
        </w:rPr>
      </w:pPr>
    </w:p>
    <w:p w14:paraId="16B21B9D">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17包-2、摩托艇【3件（套）】</w:t>
      </w:r>
    </w:p>
    <w:p w14:paraId="3BCFEB34">
      <w:pPr>
        <w:pageBreakBefore w:val="0"/>
        <w:kinsoku/>
        <w:wordWrap/>
        <w:overflowPunct/>
        <w:topLinePunct w:val="0"/>
        <w:autoSpaceDE/>
        <w:autoSpaceDN/>
        <w:bidi w:val="0"/>
        <w:spacing w:line="400" w:lineRule="exact"/>
        <w:ind w:left="0" w:leftChars="0"/>
        <w:rPr>
          <w:rFonts w:hint="eastAsia" w:ascii="仿宋" w:hAnsi="仿宋" w:eastAsia="仿宋" w:cs="仿宋"/>
          <w:b/>
          <w:color w:val="auto"/>
          <w:sz w:val="24"/>
          <w:szCs w:val="24"/>
        </w:rPr>
      </w:pPr>
      <w:r>
        <w:rPr>
          <w:rFonts w:hint="eastAsia" w:ascii="仿宋" w:hAnsi="仿宋" w:eastAsia="仿宋" w:cs="仿宋"/>
          <w:color w:val="auto"/>
          <w:sz w:val="24"/>
          <w:szCs w:val="24"/>
        </w:rPr>
        <w:t>一、货物名称：摩托艇</w:t>
      </w:r>
    </w:p>
    <w:p w14:paraId="0C17BDBD">
      <w:pPr>
        <w:pageBreakBefore w:val="0"/>
        <w:kinsoku/>
        <w:wordWrap/>
        <w:overflowPunct/>
        <w:topLinePunct w:val="0"/>
        <w:autoSpaceDE/>
        <w:autoSpaceDN/>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43DF483C">
      <w:pPr>
        <w:pageBreakBefore w:val="0"/>
        <w:kinsoku/>
        <w:wordWrap/>
        <w:overflowPunct/>
        <w:topLinePunct w:val="0"/>
        <w:autoSpaceDE/>
        <w:autoSpaceDN/>
        <w:bidi w:val="0"/>
        <w:spacing w:line="40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44CB6373">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lang w:bidi="ar"/>
        </w:rPr>
      </w:pPr>
      <w:r>
        <w:rPr>
          <w:rFonts w:hint="eastAsia" w:ascii="仿宋" w:hAnsi="仿宋" w:eastAsia="仿宋" w:cs="仿宋"/>
          <w:color w:val="auto"/>
          <w:sz w:val="24"/>
          <w:szCs w:val="24"/>
          <w:lang w:bidi="ar"/>
        </w:rPr>
        <w:t>★3.1产品符合《坐式摩托艇通用技术条件》（GB/T33198-2016）标准的要求，提供第三方检测机构出具的检测/检验/试验/测试报告（报告中的型号须与所投产品型号一致）复印件；</w:t>
      </w:r>
    </w:p>
    <w:p w14:paraId="25475E5F">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3.2用于水域救援现场快速救援；</w:t>
      </w:r>
    </w:p>
    <w:p w14:paraId="11B1CB85">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3.3尺寸:长×宽×高≥3.</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m×1.</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m×1.</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m；</w:t>
      </w:r>
    </w:p>
    <w:p w14:paraId="50BE7941">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b w:val="0"/>
          <w:bCs w:val="0"/>
          <w:color w:val="auto"/>
          <w:sz w:val="24"/>
          <w:szCs w:val="24"/>
          <w:u w:val="none"/>
          <w:lang w:bidi="ar"/>
        </w:rPr>
      </w:pPr>
      <w:r>
        <w:rPr>
          <w:rFonts w:hint="eastAsia" w:ascii="仿宋" w:hAnsi="仿宋" w:eastAsia="仿宋" w:cs="仿宋"/>
          <w:b w:val="0"/>
          <w:bCs w:val="0"/>
          <w:color w:val="auto"/>
          <w:sz w:val="24"/>
          <w:szCs w:val="24"/>
          <w:u w:val="none"/>
          <w:lang w:bidi="ar"/>
        </w:rPr>
        <w:t>3.4</w:t>
      </w:r>
      <w:r>
        <w:rPr>
          <w:rFonts w:hint="eastAsia" w:ascii="仿宋" w:hAnsi="仿宋" w:eastAsia="仿宋" w:cs="仿宋"/>
          <w:b w:val="0"/>
          <w:bCs w:val="0"/>
          <w:color w:val="auto"/>
          <w:sz w:val="24"/>
          <w:szCs w:val="24"/>
          <w:u w:val="none"/>
          <w:lang w:val="en-US" w:eastAsia="zh-CN" w:bidi="ar"/>
        </w:rPr>
        <w:t>最大</w:t>
      </w:r>
      <w:r>
        <w:rPr>
          <w:rFonts w:hint="eastAsia" w:ascii="仿宋" w:hAnsi="仿宋" w:eastAsia="仿宋" w:cs="仿宋"/>
          <w:b w:val="0"/>
          <w:bCs w:val="0"/>
          <w:color w:val="auto"/>
          <w:sz w:val="24"/>
          <w:szCs w:val="24"/>
          <w:u w:val="none"/>
          <w:lang w:bidi="ar"/>
        </w:rPr>
        <w:t>功率：≥</w:t>
      </w:r>
      <w:r>
        <w:rPr>
          <w:rFonts w:hint="eastAsia" w:ascii="仿宋" w:hAnsi="仿宋" w:eastAsia="仿宋" w:cs="仿宋"/>
          <w:b w:val="0"/>
          <w:bCs w:val="0"/>
          <w:color w:val="auto"/>
          <w:sz w:val="24"/>
          <w:szCs w:val="24"/>
          <w:u w:val="none"/>
          <w:lang w:val="en-US" w:eastAsia="zh-CN" w:bidi="ar"/>
        </w:rPr>
        <w:t>60</w:t>
      </w:r>
      <w:r>
        <w:rPr>
          <w:rFonts w:hint="eastAsia" w:ascii="仿宋" w:hAnsi="仿宋" w:eastAsia="仿宋" w:cs="仿宋"/>
          <w:b w:val="0"/>
          <w:bCs w:val="0"/>
          <w:color w:val="auto"/>
          <w:sz w:val="24"/>
          <w:szCs w:val="24"/>
          <w:u w:val="none"/>
          <w:lang w:bidi="ar"/>
        </w:rPr>
        <w:t>Kw；</w:t>
      </w:r>
    </w:p>
    <w:p w14:paraId="284C5284">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3.5载人数量：1-3人；</w:t>
      </w:r>
    </w:p>
    <w:p w14:paraId="7982ABDA">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3.6油箱容量：≥50L；</w:t>
      </w:r>
    </w:p>
    <w:p w14:paraId="44CB964A">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3.7最大速度：≥70km/h；</w:t>
      </w:r>
    </w:p>
    <w:p w14:paraId="44DE5F19">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b/>
          <w:bCs/>
          <w:color w:val="auto"/>
          <w:sz w:val="24"/>
          <w:szCs w:val="24"/>
          <w:u w:val="none"/>
          <w:lang w:bidi="ar"/>
        </w:rPr>
      </w:pPr>
      <w:r>
        <w:rPr>
          <w:rFonts w:hint="eastAsia" w:ascii="仿宋" w:hAnsi="仿宋" w:eastAsia="仿宋" w:cs="仿宋"/>
          <w:b w:val="0"/>
          <w:bCs w:val="0"/>
          <w:color w:val="auto"/>
          <w:sz w:val="24"/>
          <w:szCs w:val="24"/>
          <w:u w:val="none"/>
          <w:lang w:bidi="ar"/>
        </w:rPr>
        <w:t>3.8最大载重：≥240kg；</w:t>
      </w:r>
    </w:p>
    <w:p w14:paraId="08F445F1">
      <w:pPr>
        <w:spacing w:line="4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3.9其他要求：安装导航和卫星定位功能，警灯、警报，带喊话、照明功能；根据用户要求进行涂装；</w:t>
      </w:r>
    </w:p>
    <w:p w14:paraId="1F1455AF">
      <w:pPr>
        <w:spacing w:line="4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配备专用拖车；</w:t>
      </w:r>
    </w:p>
    <w:p w14:paraId="4F91999B">
      <w:pPr>
        <w:keepNext w:val="0"/>
        <w:keepLines w:val="0"/>
        <w:pageBreakBefore w:val="0"/>
        <w:widowControl w:val="0"/>
        <w:pBdr>
          <w:bottom w:val="double" w:color="auto" w:sz="4" w:space="0"/>
        </w:pBdr>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供货前，须主动对接使用单位，确保满足用户需求。</w:t>
      </w:r>
    </w:p>
    <w:p w14:paraId="015EB4E3">
      <w:pPr>
        <w:bidi w:val="0"/>
        <w:rPr>
          <w:rFonts w:hint="default"/>
          <w:color w:val="auto"/>
          <w:lang w:val="en-US" w:eastAsia="zh-CN"/>
        </w:rPr>
      </w:pPr>
    </w:p>
    <w:p w14:paraId="67C0003A">
      <w:pPr>
        <w:pStyle w:val="2"/>
        <w:keepNext/>
        <w:keepLines/>
        <w:pageBreakBefore w:val="0"/>
        <w:widowControl w:val="0"/>
        <w:kinsoku/>
        <w:wordWrap/>
        <w:overflowPunct/>
        <w:topLinePunct w:val="0"/>
        <w:autoSpaceDE/>
        <w:autoSpaceDN/>
        <w:bidi w:val="0"/>
        <w:adjustRightInd/>
        <w:snapToGrid/>
        <w:spacing w:before="0" w:after="0" w:line="413" w:lineRule="auto"/>
        <w:ind w:left="0" w:leftChars="0"/>
        <w:textAlignment w:val="auto"/>
        <w:rPr>
          <w:rFonts w:hint="eastAsia" w:ascii="仿宋" w:hAnsi="仿宋" w:eastAsia="仿宋" w:cs="仿宋"/>
          <w:color w:val="auto"/>
          <w:sz w:val="24"/>
          <w:szCs w:val="24"/>
          <w:lang w:val="en-US" w:eastAsia="zh-CN"/>
        </w:rPr>
      </w:pPr>
      <w:bookmarkStart w:id="22" w:name="_Toc3461"/>
      <w:bookmarkStart w:id="23" w:name="_Toc32450"/>
      <w:bookmarkStart w:id="24" w:name="_Toc30745"/>
      <w:r>
        <w:rPr>
          <w:rFonts w:hint="eastAsia" w:ascii="仿宋" w:hAnsi="仿宋" w:eastAsia="仿宋" w:cs="仿宋"/>
          <w:color w:val="auto"/>
          <w:sz w:val="24"/>
          <w:szCs w:val="24"/>
          <w:lang w:val="en-US" w:eastAsia="zh-CN"/>
        </w:rPr>
        <w:t>21包：充气帐篷（40m²）【核心产品】、充气帐篷（60m²）、充气帐篷（100m²）、网架帐篷（40m²）、网架帐篷（60m²）</w:t>
      </w:r>
      <w:bookmarkEnd w:id="22"/>
      <w:bookmarkEnd w:id="23"/>
      <w:bookmarkEnd w:id="24"/>
    </w:p>
    <w:p w14:paraId="66D87336">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21包-1、充气帐篷（40m²）【47件（套）】</w:t>
      </w:r>
    </w:p>
    <w:p w14:paraId="645451A2">
      <w:pPr>
        <w:pStyle w:val="4"/>
        <w:pageBreakBefore w:val="0"/>
        <w:kinsoku/>
        <w:wordWrap/>
        <w:overflowPunct/>
        <w:topLinePunct w:val="0"/>
        <w:autoSpaceDE/>
        <w:autoSpaceDN/>
        <w:bidi w:val="0"/>
        <w:spacing w:after="0" w:line="460" w:lineRule="exact"/>
        <w:ind w:left="0" w:leftChars="0" w:firstLine="0" w:firstLineChars="0"/>
        <w:rPr>
          <w:rFonts w:hint="eastAsia" w:ascii="仿宋" w:hAnsi="仿宋" w:eastAsia="仿宋" w:cs="仿宋"/>
          <w:color w:val="auto"/>
          <w:sz w:val="24"/>
          <w:szCs w:val="24"/>
          <w:vertAlign w:val="superscript"/>
        </w:rPr>
      </w:pPr>
      <w:r>
        <w:rPr>
          <w:rFonts w:hint="eastAsia" w:ascii="仿宋" w:hAnsi="仿宋" w:eastAsia="仿宋" w:cs="仿宋"/>
          <w:color w:val="auto"/>
          <w:sz w:val="24"/>
          <w:szCs w:val="24"/>
        </w:rPr>
        <w:t>一、货物名称：充气帐篷40m</w:t>
      </w:r>
      <w:r>
        <w:rPr>
          <w:rFonts w:hint="eastAsia" w:ascii="仿宋" w:hAnsi="仿宋" w:eastAsia="仿宋" w:cs="仿宋"/>
          <w:color w:val="auto"/>
          <w:sz w:val="24"/>
          <w:szCs w:val="24"/>
          <w:vertAlign w:val="superscript"/>
        </w:rPr>
        <w:t>2</w:t>
      </w:r>
    </w:p>
    <w:p w14:paraId="17669B55">
      <w:pPr>
        <w:pStyle w:val="4"/>
        <w:pageBreakBefore w:val="0"/>
        <w:kinsoku/>
        <w:wordWrap/>
        <w:overflowPunct/>
        <w:topLinePunct w:val="0"/>
        <w:autoSpaceDE/>
        <w:autoSpaceDN/>
        <w:bidi w:val="0"/>
        <w:spacing w:after="0" w:line="460" w:lineRule="exact"/>
        <w:ind w:left="0" w:leftChars="0"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208348CC">
      <w:pPr>
        <w:pStyle w:val="4"/>
        <w:pageBreakBefore w:val="0"/>
        <w:kinsoku/>
        <w:wordWrap/>
        <w:overflowPunct/>
        <w:topLinePunct w:val="0"/>
        <w:autoSpaceDE/>
        <w:autoSpaceDN/>
        <w:bidi w:val="0"/>
        <w:spacing w:after="0" w:line="460" w:lineRule="exact"/>
        <w:ind w:left="0" w:leftChars="0"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19BCB6AD">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★3.1提供由省级或国家级权威检测机构出具的检测/检验/试验/测试报告（报告中的型号须与所投产品型号一致）复印件；</w:t>
      </w:r>
    </w:p>
    <w:p w14:paraId="2C4A2615">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3.2主要由气柱框架、外披、内衬、地布4部分组成，主体结构框架采用高温热合焊接工艺，篷布采用双针拼合、拼缝处过防水胶条；</w:t>
      </w:r>
    </w:p>
    <w:p w14:paraId="75D285F5">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3.3外篷布</w:t>
      </w:r>
    </w:p>
    <w:p w14:paraId="7BEEAA9A">
      <w:pPr>
        <w:keepNext w:val="0"/>
        <w:keepLines w:val="0"/>
        <w:pageBreakBefore w:val="0"/>
        <w:widowControl w:val="0"/>
        <w:kinsoku/>
        <w:wordWrap/>
        <w:overflowPunct/>
        <w:topLinePunct w:val="0"/>
        <w:autoSpaceDE/>
        <w:autoSpaceDN/>
        <w:bidi w:val="0"/>
        <w:spacing w:line="400" w:lineRule="exact"/>
        <w:ind w:left="0" w:leftChars="0" w:firstLine="600" w:firstLineChars="25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3.3.1材质：单面涂覆PVC涤纶牛津布；</w:t>
      </w:r>
    </w:p>
    <w:p w14:paraId="5ED739F2">
      <w:pPr>
        <w:keepNext w:val="0"/>
        <w:keepLines w:val="0"/>
        <w:pageBreakBefore w:val="0"/>
        <w:widowControl w:val="0"/>
        <w:kinsoku/>
        <w:wordWrap/>
        <w:overflowPunct/>
        <w:topLinePunct w:val="0"/>
        <w:autoSpaceDE/>
        <w:autoSpaceDN/>
        <w:bidi w:val="0"/>
        <w:spacing w:line="400" w:lineRule="exact"/>
        <w:ind w:left="0" w:leftChars="0" w:firstLine="602" w:firstLineChars="250"/>
        <w:textAlignment w:val="auto"/>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u w:val="single"/>
        </w:rPr>
        <w:t>▲3.3.2抗拉强度：经向≥1600N/5cm</w:t>
      </w:r>
      <w:r>
        <w:rPr>
          <w:rFonts w:hint="eastAsia" w:ascii="仿宋" w:hAnsi="仿宋" w:eastAsia="仿宋" w:cs="仿宋"/>
          <w:color w:val="auto"/>
          <w:kern w:val="0"/>
          <w:sz w:val="24"/>
          <w:szCs w:val="24"/>
        </w:rPr>
        <w:t>；纬向≥1000N/5cm；</w:t>
      </w:r>
    </w:p>
    <w:p w14:paraId="294C7290">
      <w:pPr>
        <w:keepNext w:val="0"/>
        <w:keepLines w:val="0"/>
        <w:pageBreakBefore w:val="0"/>
        <w:widowControl w:val="0"/>
        <w:kinsoku/>
        <w:wordWrap/>
        <w:overflowPunct/>
        <w:topLinePunct w:val="0"/>
        <w:autoSpaceDE/>
        <w:autoSpaceDN/>
        <w:bidi w:val="0"/>
        <w:spacing w:line="400" w:lineRule="exact"/>
        <w:ind w:left="0" w:leftChars="0" w:firstLine="602" w:firstLineChars="250"/>
        <w:textAlignment w:val="auto"/>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u w:val="single"/>
        </w:rPr>
        <w:t>▲3.3.3撕裂强度：经向≥80N；</w:t>
      </w:r>
      <w:r>
        <w:rPr>
          <w:rFonts w:hint="eastAsia" w:ascii="仿宋" w:hAnsi="仿宋" w:eastAsia="仿宋" w:cs="仿宋"/>
          <w:color w:val="auto"/>
          <w:kern w:val="0"/>
          <w:sz w:val="24"/>
          <w:szCs w:val="24"/>
        </w:rPr>
        <w:t>纬向≥60N；</w:t>
      </w:r>
    </w:p>
    <w:p w14:paraId="2C2CBB87">
      <w:pPr>
        <w:keepNext w:val="0"/>
        <w:keepLines w:val="0"/>
        <w:pageBreakBefore w:val="0"/>
        <w:widowControl w:val="0"/>
        <w:kinsoku/>
        <w:wordWrap/>
        <w:overflowPunct/>
        <w:topLinePunct w:val="0"/>
        <w:autoSpaceDE/>
        <w:autoSpaceDN/>
        <w:bidi w:val="0"/>
        <w:spacing w:line="400" w:lineRule="exact"/>
        <w:ind w:left="0" w:leftChars="0" w:firstLine="600" w:firstLineChars="25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3.3.4断裂伸长率：经向≥15%；纬向≥15%；</w:t>
      </w:r>
    </w:p>
    <w:p w14:paraId="3766B34A">
      <w:pPr>
        <w:keepNext w:val="0"/>
        <w:keepLines w:val="0"/>
        <w:pageBreakBefore w:val="0"/>
        <w:widowControl w:val="0"/>
        <w:kinsoku/>
        <w:wordWrap/>
        <w:overflowPunct/>
        <w:topLinePunct w:val="0"/>
        <w:autoSpaceDE/>
        <w:autoSpaceDN/>
        <w:bidi w:val="0"/>
        <w:spacing w:line="400" w:lineRule="exact"/>
        <w:ind w:left="0" w:leftChars="0" w:firstLine="600" w:firstLineChars="25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3.3.5损毁长度≤100mm；</w:t>
      </w:r>
    </w:p>
    <w:p w14:paraId="5A8569C2">
      <w:pPr>
        <w:keepNext w:val="0"/>
        <w:keepLines w:val="0"/>
        <w:pageBreakBefore w:val="0"/>
        <w:widowControl w:val="0"/>
        <w:kinsoku/>
        <w:wordWrap/>
        <w:overflowPunct/>
        <w:topLinePunct w:val="0"/>
        <w:autoSpaceDE/>
        <w:autoSpaceDN/>
        <w:bidi w:val="0"/>
        <w:spacing w:line="400" w:lineRule="exact"/>
        <w:ind w:left="0" w:leftChars="0" w:firstLine="600" w:firstLineChars="25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3.3.6耐久性：5年以上；</w:t>
      </w:r>
    </w:p>
    <w:p w14:paraId="20425987">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3.4防水：帐篷缝纫处采用高温机压合防雨胶条处理，防地表水：≥200mm；</w:t>
      </w:r>
    </w:p>
    <w:p w14:paraId="383C594A">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3.5内衬：充气帐篷210D内衬布；</w:t>
      </w:r>
    </w:p>
    <w:p w14:paraId="4F0ACCDC">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3.6气柱：气柱材料采用高强度PVC夹网涂层气密布，厚度≥0.6mm；</w:t>
      </w:r>
    </w:p>
    <w:p w14:paraId="62FB628B">
      <w:pPr>
        <w:pStyle w:val="4"/>
        <w:keepNext w:val="0"/>
        <w:keepLines w:val="0"/>
        <w:pageBreakBefore w:val="0"/>
        <w:widowControl w:val="0"/>
        <w:kinsoku/>
        <w:wordWrap/>
        <w:overflowPunct/>
        <w:topLinePunct w:val="0"/>
        <w:autoSpaceDE/>
        <w:autoSpaceDN/>
        <w:bidi w:val="0"/>
        <w:adjustRightInd w:val="0"/>
        <w:snapToGrid w:val="0"/>
        <w:spacing w:after="0"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3.7</w:t>
      </w:r>
      <w:r>
        <w:rPr>
          <w:rFonts w:hint="eastAsia" w:ascii="仿宋" w:hAnsi="仿宋" w:eastAsia="仿宋" w:cs="仿宋"/>
          <w:color w:val="auto"/>
          <w:sz w:val="24"/>
          <w:szCs w:val="24"/>
        </w:rPr>
        <w:t>颜色：上半部为红色（色号：PANTONE 186C C:0 M:100 Y:100 K:0），下半部为蓝色（色号：FIRE BLUE C:100 M:100 Y:50 K:0),红色占5/8，蓝色占3/8；</w:t>
      </w:r>
    </w:p>
    <w:p w14:paraId="33E81F16">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3.8地布：PVC，克重≥550g/㎡；</w:t>
      </w:r>
    </w:p>
    <w:p w14:paraId="70D902B5">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3.9门尺寸：宽1500（±5）mm*高2000（±5）mm，窗户尺寸：宽820（±5）mm*高720（±5）mm；</w:t>
      </w:r>
    </w:p>
    <w:p w14:paraId="2DDEE1A6">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3.10气阀：安全阀≥2个、快速充气阀≥2个、多功能充气阀≥2个；</w:t>
      </w:r>
    </w:p>
    <w:p w14:paraId="70F79815">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3.11主要配置：电动充气泵2台（可排气）、地钉、拉绳、修补包1套，帆布包装袋；</w:t>
      </w:r>
    </w:p>
    <w:p w14:paraId="24FD70A7">
      <w:pPr>
        <w:keepNext w:val="0"/>
        <w:keepLines w:val="0"/>
        <w:pageBreakBefore w:val="0"/>
        <w:widowControl w:val="0"/>
        <w:kinsoku/>
        <w:wordWrap/>
        <w:overflowPunct/>
        <w:topLinePunct w:val="0"/>
        <w:autoSpaceDE/>
        <w:autoSpaceDN/>
        <w:bidi w:val="0"/>
        <w:spacing w:line="400" w:lineRule="exact"/>
        <w:ind w:left="0" w:leftChars="0" w:firstLine="482" w:firstLineChars="200"/>
        <w:textAlignment w:val="auto"/>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u w:val="single"/>
        </w:rPr>
        <w:t>▲3.11.1电动充气泵：功率≥2kw，</w:t>
      </w:r>
      <w:r>
        <w:rPr>
          <w:rFonts w:hint="eastAsia" w:ascii="仿宋" w:hAnsi="仿宋" w:eastAsia="仿宋" w:cs="仿宋"/>
          <w:color w:val="auto"/>
          <w:kern w:val="0"/>
          <w:sz w:val="24"/>
          <w:szCs w:val="24"/>
        </w:rPr>
        <w:t>连续供气时间≥15min，带有过热保护功能；</w:t>
      </w:r>
    </w:p>
    <w:p w14:paraId="4DE98F5A">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3.12面积：≥40m</w:t>
      </w:r>
      <w:r>
        <w:rPr>
          <w:rFonts w:hint="eastAsia" w:ascii="仿宋" w:hAnsi="仿宋" w:eastAsia="仿宋" w:cs="仿宋"/>
          <w:color w:val="auto"/>
          <w:kern w:val="0"/>
          <w:sz w:val="24"/>
          <w:szCs w:val="24"/>
          <w:vertAlign w:val="superscript"/>
        </w:rPr>
        <w:t>2</w:t>
      </w:r>
      <w:r>
        <w:rPr>
          <w:rFonts w:hint="eastAsia" w:ascii="仿宋" w:hAnsi="仿宋" w:eastAsia="仿宋" w:cs="仿宋"/>
          <w:color w:val="auto"/>
          <w:kern w:val="0"/>
          <w:sz w:val="24"/>
          <w:szCs w:val="24"/>
        </w:rPr>
        <w:t>；</w:t>
      </w:r>
    </w:p>
    <w:p w14:paraId="18534998">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3.13充气时间：≤10min；</w:t>
      </w:r>
    </w:p>
    <w:p w14:paraId="332F33F3">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3.14工作压力：15-25Kpa；</w:t>
      </w:r>
    </w:p>
    <w:p w14:paraId="335C2759">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3.15</w:t>
      </w:r>
      <w:r>
        <w:rPr>
          <w:rFonts w:hint="eastAsia" w:ascii="仿宋" w:hAnsi="仿宋" w:eastAsia="仿宋" w:cs="仿宋"/>
          <w:color w:val="auto"/>
          <w:sz w:val="24"/>
          <w:szCs w:val="24"/>
          <w:lang w:eastAsia="zh-CN"/>
        </w:rPr>
        <w:t>质量</w:t>
      </w:r>
      <w:r>
        <w:rPr>
          <w:rFonts w:hint="eastAsia" w:ascii="仿宋" w:hAnsi="仿宋" w:eastAsia="仿宋" w:cs="仿宋"/>
          <w:color w:val="auto"/>
          <w:sz w:val="24"/>
          <w:szCs w:val="24"/>
        </w:rPr>
        <w:t>≤200kg；</w:t>
      </w:r>
    </w:p>
    <w:p w14:paraId="053D18BF">
      <w:pPr>
        <w:keepNext w:val="0"/>
        <w:keepLines w:val="0"/>
        <w:pageBreakBefore w:val="0"/>
        <w:widowControl w:val="0"/>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3.16供货前，须主动对接使用单位，确保满足用户需求；</w:t>
      </w:r>
    </w:p>
    <w:p w14:paraId="1DA15E0D">
      <w:pPr>
        <w:keepNext w:val="0"/>
        <w:keepLines w:val="0"/>
        <w:pageBreakBefore w:val="0"/>
        <w:widowControl w:val="0"/>
        <w:pBdr>
          <w:bottom w:val="single" w:color="auto" w:sz="4" w:space="0"/>
        </w:pBdr>
        <w:kinsoku/>
        <w:wordWrap/>
        <w:overflowPunct/>
        <w:topLinePunct w:val="0"/>
        <w:autoSpaceDE/>
        <w:autoSpaceDN/>
        <w:bidi w:val="0"/>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3.17提供中文使用说明书，含装备简介、使用注意事项及维护保养等内容。</w:t>
      </w:r>
    </w:p>
    <w:p w14:paraId="0B6A7315">
      <w:pPr>
        <w:bidi w:val="0"/>
        <w:rPr>
          <w:rFonts w:hint="default"/>
          <w:color w:val="auto"/>
          <w:lang w:val="en-US" w:eastAsia="zh-CN"/>
        </w:rPr>
      </w:pPr>
    </w:p>
    <w:p w14:paraId="6C983C52">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21包-2、充气帐篷（60m²）【36件（套）】</w:t>
      </w:r>
    </w:p>
    <w:p w14:paraId="483186A2">
      <w:pPr>
        <w:pStyle w:val="4"/>
        <w:pageBreakBefore w:val="0"/>
        <w:kinsoku/>
        <w:wordWrap/>
        <w:overflowPunct/>
        <w:topLinePunct w:val="0"/>
        <w:autoSpaceDE/>
        <w:autoSpaceDN/>
        <w:bidi w:val="0"/>
        <w:spacing w:after="0" w:line="460" w:lineRule="exact"/>
        <w:ind w:left="0" w:leftChars="0" w:firstLine="0" w:firstLineChars="0"/>
        <w:rPr>
          <w:rFonts w:hint="eastAsia" w:ascii="仿宋" w:hAnsi="仿宋" w:eastAsia="仿宋" w:cs="仿宋"/>
          <w:color w:val="auto"/>
          <w:sz w:val="24"/>
          <w:szCs w:val="24"/>
          <w:vertAlign w:val="superscript"/>
        </w:rPr>
      </w:pPr>
      <w:r>
        <w:rPr>
          <w:rFonts w:hint="eastAsia" w:ascii="仿宋" w:hAnsi="仿宋" w:eastAsia="仿宋" w:cs="仿宋"/>
          <w:color w:val="auto"/>
          <w:sz w:val="24"/>
          <w:szCs w:val="24"/>
        </w:rPr>
        <w:t>一、货物名称：充气帐篷60m</w:t>
      </w:r>
      <w:r>
        <w:rPr>
          <w:rFonts w:hint="eastAsia" w:ascii="仿宋" w:hAnsi="仿宋" w:eastAsia="仿宋" w:cs="仿宋"/>
          <w:color w:val="auto"/>
          <w:sz w:val="24"/>
          <w:szCs w:val="24"/>
          <w:vertAlign w:val="superscript"/>
        </w:rPr>
        <w:t>2</w:t>
      </w:r>
    </w:p>
    <w:p w14:paraId="405EA94F">
      <w:pPr>
        <w:pStyle w:val="4"/>
        <w:pageBreakBefore w:val="0"/>
        <w:kinsoku/>
        <w:wordWrap/>
        <w:overflowPunct/>
        <w:topLinePunct w:val="0"/>
        <w:autoSpaceDE/>
        <w:autoSpaceDN/>
        <w:bidi w:val="0"/>
        <w:spacing w:after="0" w:line="460" w:lineRule="exact"/>
        <w:ind w:left="0" w:leftChars="0"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01FF057A">
      <w:pPr>
        <w:pStyle w:val="4"/>
        <w:pageBreakBefore w:val="0"/>
        <w:kinsoku/>
        <w:wordWrap/>
        <w:overflowPunct/>
        <w:topLinePunct w:val="0"/>
        <w:autoSpaceDE/>
        <w:autoSpaceDN/>
        <w:bidi w:val="0"/>
        <w:spacing w:after="0" w:line="460" w:lineRule="exact"/>
        <w:ind w:left="0" w:leftChars="0"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6F48E879">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★3.1提供由省级或国家级权威检测机构出具的检测/检验/试验/测试报告（报告中的型号须与所投产品型号一致）复印件；</w:t>
      </w:r>
    </w:p>
    <w:p w14:paraId="3BE89467">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3.2主要由气柱框架、外披、内衬、地布4部分组成，主体结构框架采用高温热合焊接工艺，篷布采用双针拼合、拼缝处过防水胶条</w:t>
      </w:r>
      <w:r>
        <w:rPr>
          <w:rFonts w:hint="eastAsia" w:ascii="仿宋" w:hAnsi="仿宋" w:eastAsia="仿宋" w:cs="仿宋"/>
          <w:color w:val="auto"/>
          <w:kern w:val="0"/>
          <w:sz w:val="24"/>
          <w:szCs w:val="24"/>
          <w:lang w:val="en-US" w:eastAsia="zh-CN"/>
        </w:rPr>
        <w:t>；</w:t>
      </w:r>
    </w:p>
    <w:p w14:paraId="70F1A53D">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rPr>
        <w:t>3.3外篷布</w:t>
      </w:r>
    </w:p>
    <w:p w14:paraId="16D94DD3">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3.3.1材质：单面涂覆PVC涤纶牛津布；</w:t>
      </w:r>
    </w:p>
    <w:p w14:paraId="5AD389A1">
      <w:pPr>
        <w:keepNext w:val="0"/>
        <w:keepLines w:val="0"/>
        <w:pageBreakBefore w:val="0"/>
        <w:widowControl w:val="0"/>
        <w:kinsoku/>
        <w:wordWrap/>
        <w:overflowPunct/>
        <w:topLinePunct w:val="0"/>
        <w:autoSpaceDE/>
        <w:autoSpaceDN/>
        <w:bidi w:val="0"/>
        <w:adjustRightInd/>
        <w:snapToGrid/>
        <w:spacing w:line="400" w:lineRule="exact"/>
        <w:ind w:left="0" w:leftChars="0" w:firstLine="602" w:firstLineChars="250"/>
        <w:textAlignment w:val="auto"/>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u w:val="single"/>
        </w:rPr>
        <w:t>▲3.3.2抗拉强度：经向≥1600N/5cm；</w:t>
      </w:r>
      <w:r>
        <w:rPr>
          <w:rFonts w:hint="eastAsia" w:ascii="仿宋" w:hAnsi="仿宋" w:eastAsia="仿宋" w:cs="仿宋"/>
          <w:color w:val="auto"/>
          <w:kern w:val="0"/>
          <w:sz w:val="24"/>
          <w:szCs w:val="24"/>
        </w:rPr>
        <w:t>纬向≥1000N/5cm；</w:t>
      </w:r>
    </w:p>
    <w:p w14:paraId="05E15127">
      <w:pPr>
        <w:keepNext w:val="0"/>
        <w:keepLines w:val="0"/>
        <w:pageBreakBefore w:val="0"/>
        <w:widowControl w:val="0"/>
        <w:kinsoku/>
        <w:wordWrap/>
        <w:overflowPunct/>
        <w:topLinePunct w:val="0"/>
        <w:autoSpaceDE/>
        <w:autoSpaceDN/>
        <w:bidi w:val="0"/>
        <w:adjustRightInd/>
        <w:snapToGrid/>
        <w:spacing w:line="400" w:lineRule="exact"/>
        <w:ind w:left="0" w:leftChars="0" w:firstLine="602" w:firstLineChars="250"/>
        <w:textAlignment w:val="auto"/>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u w:val="single"/>
        </w:rPr>
        <w:t>▲3.3.3撕裂强度：经向≥80N；</w:t>
      </w:r>
      <w:r>
        <w:rPr>
          <w:rFonts w:hint="eastAsia" w:ascii="仿宋" w:hAnsi="仿宋" w:eastAsia="仿宋" w:cs="仿宋"/>
          <w:color w:val="auto"/>
          <w:kern w:val="0"/>
          <w:sz w:val="24"/>
          <w:szCs w:val="24"/>
        </w:rPr>
        <w:t>纬向≥60N；</w:t>
      </w:r>
    </w:p>
    <w:p w14:paraId="6A4F423E">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3.3.4断裂伸长率：经向≥15%；纬向≥15%；</w:t>
      </w:r>
    </w:p>
    <w:p w14:paraId="68B79F91">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3.3.5损毁长度≤100mm；</w:t>
      </w:r>
    </w:p>
    <w:p w14:paraId="31734B41">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3.3.6耐久性：5年以上；</w:t>
      </w:r>
    </w:p>
    <w:p w14:paraId="169FE06E">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3.4防水：帐篷缝纫处采用高温机压合防雨胶条处理，防地表水：≥200mm；</w:t>
      </w:r>
    </w:p>
    <w:p w14:paraId="328FAA94">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3.5内衬：充气帐篷210D内衬布；</w:t>
      </w:r>
    </w:p>
    <w:p w14:paraId="5A9384CE">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3.6气柱：气柱材料采用高强度PVC夹网涂层气密布，厚度≥0.6mm；</w:t>
      </w:r>
    </w:p>
    <w:p w14:paraId="38CB735E">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3.7颜色：</w:t>
      </w:r>
      <w:r>
        <w:rPr>
          <w:rFonts w:hint="eastAsia" w:ascii="仿宋" w:hAnsi="仿宋" w:eastAsia="仿宋" w:cs="仿宋"/>
          <w:color w:val="auto"/>
          <w:sz w:val="24"/>
          <w:szCs w:val="24"/>
        </w:rPr>
        <w:t>上半部为红色（色号：PANTONE 186C C:0 M:100 Y:100 K:0），下半部为蓝色（色号：FIRE BLUE C:100 M:100 Y:50 K:0),红色占5/8，蓝色占3/8；</w:t>
      </w:r>
    </w:p>
    <w:p w14:paraId="553B9CAC">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3.8地布：PVC，克重≥550g/㎡；</w:t>
      </w:r>
    </w:p>
    <w:p w14:paraId="795D43EF">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3.9门尺寸：宽1500（±5）mm*高2000（±5）mm，窗户尺寸：宽820（±5）mm*高720（±5）mm；</w:t>
      </w:r>
    </w:p>
    <w:p w14:paraId="1F68937A">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3.10气阀：安全阀≥2个、快速充气阀≥2个、多功能充气阀≥2个；</w:t>
      </w:r>
    </w:p>
    <w:p w14:paraId="700832C2">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3.11主要配置：电动充气泵2台（可排气）、地钉、拉绳、修补包1套，帆布包装袋；</w:t>
      </w:r>
    </w:p>
    <w:p w14:paraId="01034712">
      <w:pPr>
        <w:keepNext w:val="0"/>
        <w:keepLines w:val="0"/>
        <w:pageBreakBefore w:val="0"/>
        <w:widowControl w:val="0"/>
        <w:kinsoku/>
        <w:wordWrap/>
        <w:overflowPunct/>
        <w:topLinePunct w:val="0"/>
        <w:autoSpaceDE/>
        <w:autoSpaceDN/>
        <w:bidi w:val="0"/>
        <w:adjustRightInd/>
        <w:snapToGrid/>
        <w:spacing w:line="400" w:lineRule="exact"/>
        <w:ind w:left="0" w:leftChars="0" w:firstLine="602" w:firstLineChars="250"/>
        <w:textAlignment w:val="auto"/>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u w:val="single"/>
        </w:rPr>
        <w:t>▲3.11.1电动充气泵：功率≥2kw，</w:t>
      </w:r>
      <w:r>
        <w:rPr>
          <w:rFonts w:hint="eastAsia" w:ascii="仿宋" w:hAnsi="仿宋" w:eastAsia="仿宋" w:cs="仿宋"/>
          <w:color w:val="auto"/>
          <w:kern w:val="0"/>
          <w:sz w:val="24"/>
          <w:szCs w:val="24"/>
        </w:rPr>
        <w:t>连续供气时间≥15min，带有过热保护功能；</w:t>
      </w:r>
    </w:p>
    <w:p w14:paraId="42367822">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3.12面积：≥60m</w:t>
      </w:r>
      <w:r>
        <w:rPr>
          <w:rFonts w:hint="eastAsia" w:ascii="仿宋" w:hAnsi="仿宋" w:eastAsia="仿宋" w:cs="仿宋"/>
          <w:color w:val="auto"/>
          <w:kern w:val="0"/>
          <w:sz w:val="24"/>
          <w:szCs w:val="24"/>
          <w:vertAlign w:val="superscript"/>
        </w:rPr>
        <w:t>2</w:t>
      </w:r>
      <w:r>
        <w:rPr>
          <w:rFonts w:hint="eastAsia" w:ascii="仿宋" w:hAnsi="仿宋" w:eastAsia="仿宋" w:cs="仿宋"/>
          <w:color w:val="auto"/>
          <w:kern w:val="0"/>
          <w:sz w:val="24"/>
          <w:szCs w:val="24"/>
        </w:rPr>
        <w:t>；</w:t>
      </w:r>
    </w:p>
    <w:p w14:paraId="65D79D21">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rPr>
        <w:t>3.13充气时间：≤12min；</w:t>
      </w:r>
    </w:p>
    <w:p w14:paraId="38BC6E90">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rPr>
        <w:t>3.14工作压力：15-25Kpa；</w:t>
      </w:r>
    </w:p>
    <w:p w14:paraId="05736085">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3.15</w:t>
      </w:r>
      <w:r>
        <w:rPr>
          <w:rFonts w:hint="eastAsia" w:ascii="仿宋" w:hAnsi="仿宋" w:eastAsia="仿宋" w:cs="仿宋"/>
          <w:color w:val="auto"/>
          <w:sz w:val="24"/>
          <w:szCs w:val="24"/>
          <w:lang w:eastAsia="zh-CN"/>
        </w:rPr>
        <w:t>质量</w:t>
      </w:r>
      <w:r>
        <w:rPr>
          <w:rFonts w:hint="eastAsia" w:ascii="仿宋" w:hAnsi="仿宋" w:eastAsia="仿宋" w:cs="仿宋"/>
          <w:color w:val="auto"/>
          <w:sz w:val="24"/>
          <w:szCs w:val="24"/>
        </w:rPr>
        <w:t>≤300kg；</w:t>
      </w:r>
    </w:p>
    <w:p w14:paraId="0F02C1F4">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3.16供货前，须主动对接使用单位，确保满足用户需求；</w:t>
      </w:r>
    </w:p>
    <w:p w14:paraId="27992720">
      <w:pPr>
        <w:keepNext w:val="0"/>
        <w:keepLines w:val="0"/>
        <w:pageBreakBefore w:val="0"/>
        <w:widowControl w:val="0"/>
        <w:pBdr>
          <w:bottom w:val="single" w:color="auto" w:sz="4" w:space="0"/>
        </w:pBdr>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3.17提供中文使用说明书，含装备简介、使用注意事项及维护保养等内容。</w:t>
      </w:r>
    </w:p>
    <w:p w14:paraId="058D9396">
      <w:pPr>
        <w:bidi w:val="0"/>
        <w:rPr>
          <w:rFonts w:hint="default"/>
          <w:color w:val="auto"/>
          <w:lang w:val="en-US" w:eastAsia="zh-CN"/>
        </w:rPr>
      </w:pPr>
    </w:p>
    <w:p w14:paraId="6B0925BD">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21包-3、充气帐篷（100m²）【9件（套）】</w:t>
      </w:r>
    </w:p>
    <w:p w14:paraId="13511904">
      <w:pPr>
        <w:pStyle w:val="4"/>
        <w:pageBreakBefore w:val="0"/>
        <w:kinsoku/>
        <w:wordWrap/>
        <w:overflowPunct/>
        <w:topLinePunct w:val="0"/>
        <w:autoSpaceDE/>
        <w:autoSpaceDN/>
        <w:bidi w:val="0"/>
        <w:spacing w:after="0" w:line="460" w:lineRule="exact"/>
        <w:ind w:left="0" w:leftChars="0" w:firstLine="0" w:firstLineChars="0"/>
        <w:rPr>
          <w:rFonts w:hint="eastAsia" w:ascii="仿宋" w:hAnsi="仿宋" w:eastAsia="仿宋" w:cs="仿宋"/>
          <w:color w:val="auto"/>
          <w:sz w:val="24"/>
          <w:szCs w:val="24"/>
          <w:vertAlign w:val="superscript"/>
        </w:rPr>
      </w:pPr>
      <w:r>
        <w:rPr>
          <w:rFonts w:hint="eastAsia" w:ascii="仿宋" w:hAnsi="仿宋" w:eastAsia="仿宋" w:cs="仿宋"/>
          <w:color w:val="auto"/>
          <w:sz w:val="24"/>
          <w:szCs w:val="24"/>
        </w:rPr>
        <w:t>一、货物名称：充气帐篷100m</w:t>
      </w:r>
      <w:r>
        <w:rPr>
          <w:rFonts w:hint="eastAsia" w:ascii="仿宋" w:hAnsi="仿宋" w:eastAsia="仿宋" w:cs="仿宋"/>
          <w:color w:val="auto"/>
          <w:sz w:val="24"/>
          <w:szCs w:val="24"/>
          <w:vertAlign w:val="superscript"/>
        </w:rPr>
        <w:t>2</w:t>
      </w:r>
    </w:p>
    <w:p w14:paraId="62F51685">
      <w:pPr>
        <w:pStyle w:val="4"/>
        <w:pageBreakBefore w:val="0"/>
        <w:kinsoku/>
        <w:wordWrap/>
        <w:overflowPunct/>
        <w:topLinePunct w:val="0"/>
        <w:autoSpaceDE/>
        <w:autoSpaceDN/>
        <w:bidi w:val="0"/>
        <w:spacing w:after="0" w:line="460" w:lineRule="exact"/>
        <w:ind w:left="0" w:leftChars="0"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3285B307">
      <w:pPr>
        <w:pStyle w:val="4"/>
        <w:pageBreakBefore w:val="0"/>
        <w:kinsoku/>
        <w:wordWrap/>
        <w:overflowPunct/>
        <w:topLinePunct w:val="0"/>
        <w:autoSpaceDE/>
        <w:autoSpaceDN/>
        <w:bidi w:val="0"/>
        <w:spacing w:after="0" w:line="460" w:lineRule="exact"/>
        <w:ind w:left="0" w:leftChars="0"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72B924F6">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★3.1提供由省级或国家级权威检测机构出具的检测/检验/试验/测试报告（报告中的型号须与所投产品型号一致）复印件；</w:t>
      </w:r>
    </w:p>
    <w:p w14:paraId="0F4126FD">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3.2主要由气柱框架、外披、内衬、地布4部分组成，主体结构框架采用高温热合焊接工艺，篷布采用双针拼合、拼缝处过防水胶条；</w:t>
      </w:r>
    </w:p>
    <w:p w14:paraId="675FF74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3.3外篷布</w:t>
      </w:r>
    </w:p>
    <w:p w14:paraId="520E3729">
      <w:pPr>
        <w:keepNext w:val="0"/>
        <w:keepLines w:val="0"/>
        <w:pageBreakBefore w:val="0"/>
        <w:widowControl w:val="0"/>
        <w:kinsoku/>
        <w:wordWrap/>
        <w:overflowPunct/>
        <w:topLinePunct w:val="0"/>
        <w:autoSpaceDE/>
        <w:autoSpaceDN/>
        <w:bidi w:val="0"/>
        <w:adjustRightInd/>
        <w:snapToGrid/>
        <w:spacing w:line="460" w:lineRule="exact"/>
        <w:ind w:left="0" w:leftChars="0" w:firstLine="600" w:firstLineChars="25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3.3.1材质：单面涂覆PVC涤纶牛津布；</w:t>
      </w:r>
    </w:p>
    <w:p w14:paraId="5306AB01">
      <w:pPr>
        <w:keepNext w:val="0"/>
        <w:keepLines w:val="0"/>
        <w:pageBreakBefore w:val="0"/>
        <w:widowControl w:val="0"/>
        <w:kinsoku/>
        <w:wordWrap/>
        <w:overflowPunct/>
        <w:topLinePunct w:val="0"/>
        <w:autoSpaceDE/>
        <w:autoSpaceDN/>
        <w:bidi w:val="0"/>
        <w:adjustRightInd/>
        <w:snapToGrid/>
        <w:spacing w:line="460" w:lineRule="exact"/>
        <w:ind w:left="0" w:leftChars="0" w:firstLine="602" w:firstLineChars="250"/>
        <w:textAlignment w:val="auto"/>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u w:val="single"/>
        </w:rPr>
        <w:t>▲3.3.2抗拉强度：经向≥1600N/5cm；</w:t>
      </w:r>
      <w:r>
        <w:rPr>
          <w:rFonts w:hint="eastAsia" w:ascii="仿宋" w:hAnsi="仿宋" w:eastAsia="仿宋" w:cs="仿宋"/>
          <w:color w:val="auto"/>
          <w:kern w:val="0"/>
          <w:sz w:val="24"/>
          <w:szCs w:val="24"/>
        </w:rPr>
        <w:t>纬向≥1000N/5cm；</w:t>
      </w:r>
    </w:p>
    <w:p w14:paraId="079E2033">
      <w:pPr>
        <w:keepNext w:val="0"/>
        <w:keepLines w:val="0"/>
        <w:pageBreakBefore w:val="0"/>
        <w:widowControl w:val="0"/>
        <w:kinsoku/>
        <w:wordWrap/>
        <w:overflowPunct/>
        <w:topLinePunct w:val="0"/>
        <w:autoSpaceDE/>
        <w:autoSpaceDN/>
        <w:bidi w:val="0"/>
        <w:adjustRightInd/>
        <w:snapToGrid/>
        <w:spacing w:line="460" w:lineRule="exact"/>
        <w:ind w:left="0" w:leftChars="0" w:firstLine="602" w:firstLineChars="250"/>
        <w:textAlignment w:val="auto"/>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u w:val="single"/>
        </w:rPr>
        <w:t>▲3.3.3撕裂强度：经向≥80N；</w:t>
      </w:r>
      <w:r>
        <w:rPr>
          <w:rFonts w:hint="eastAsia" w:ascii="仿宋" w:hAnsi="仿宋" w:eastAsia="仿宋" w:cs="仿宋"/>
          <w:color w:val="auto"/>
          <w:kern w:val="0"/>
          <w:sz w:val="24"/>
          <w:szCs w:val="24"/>
        </w:rPr>
        <w:t>纬向≥60N；</w:t>
      </w:r>
    </w:p>
    <w:p w14:paraId="752661B9">
      <w:pPr>
        <w:keepNext w:val="0"/>
        <w:keepLines w:val="0"/>
        <w:pageBreakBefore w:val="0"/>
        <w:widowControl w:val="0"/>
        <w:kinsoku/>
        <w:wordWrap/>
        <w:overflowPunct/>
        <w:topLinePunct w:val="0"/>
        <w:autoSpaceDE/>
        <w:autoSpaceDN/>
        <w:bidi w:val="0"/>
        <w:adjustRightInd/>
        <w:snapToGrid/>
        <w:spacing w:line="460" w:lineRule="exact"/>
        <w:ind w:left="0" w:leftChars="0" w:firstLine="600" w:firstLineChars="25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3.3.4断裂伸长率：经向≥15%；纬向≥15%；</w:t>
      </w:r>
    </w:p>
    <w:p w14:paraId="580811F8">
      <w:pPr>
        <w:keepNext w:val="0"/>
        <w:keepLines w:val="0"/>
        <w:pageBreakBefore w:val="0"/>
        <w:widowControl w:val="0"/>
        <w:kinsoku/>
        <w:wordWrap/>
        <w:overflowPunct/>
        <w:topLinePunct w:val="0"/>
        <w:autoSpaceDE/>
        <w:autoSpaceDN/>
        <w:bidi w:val="0"/>
        <w:adjustRightInd/>
        <w:snapToGrid/>
        <w:spacing w:line="460" w:lineRule="exact"/>
        <w:ind w:left="0" w:leftChars="0" w:firstLine="600" w:firstLineChars="25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3.3.5损毁长度≤100mm；</w:t>
      </w:r>
    </w:p>
    <w:p w14:paraId="46B5A7E1">
      <w:pPr>
        <w:keepNext w:val="0"/>
        <w:keepLines w:val="0"/>
        <w:pageBreakBefore w:val="0"/>
        <w:widowControl w:val="0"/>
        <w:kinsoku/>
        <w:wordWrap/>
        <w:overflowPunct/>
        <w:topLinePunct w:val="0"/>
        <w:autoSpaceDE/>
        <w:autoSpaceDN/>
        <w:bidi w:val="0"/>
        <w:adjustRightInd/>
        <w:snapToGrid/>
        <w:spacing w:line="460" w:lineRule="exact"/>
        <w:ind w:left="0" w:leftChars="0" w:firstLine="600" w:firstLineChars="25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3.3.6耐久性：5年以上；</w:t>
      </w:r>
    </w:p>
    <w:p w14:paraId="5CBD6235">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3.4防水：帐篷缝纫处采用高温机压合防雨胶条处理，防地表水：≥200mm；</w:t>
      </w:r>
    </w:p>
    <w:p w14:paraId="02CC539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3.5内衬：充气帐篷专用210D内衬布；</w:t>
      </w:r>
    </w:p>
    <w:p w14:paraId="502E2390">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3.6气柱：气柱材料采用高强度PVC夹网涂层气密布，厚度≥0.6mm；</w:t>
      </w:r>
    </w:p>
    <w:p w14:paraId="6E14C955">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3.7颜色：</w:t>
      </w:r>
      <w:r>
        <w:rPr>
          <w:rFonts w:hint="eastAsia" w:ascii="仿宋" w:hAnsi="仿宋" w:eastAsia="仿宋" w:cs="仿宋"/>
          <w:color w:val="auto"/>
          <w:sz w:val="24"/>
          <w:szCs w:val="24"/>
        </w:rPr>
        <w:t>上半部为红色（色号：PANTONE 186C C:0 M:100 Y:100 K:0），下半部为蓝色（色号：FIRE BLUE C:100 M:100 Y:50 K:0),红色占5/8，蓝色占3/8；</w:t>
      </w:r>
    </w:p>
    <w:p w14:paraId="6559AC5A">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3.8地布：PVC，克重≥550g/㎡；</w:t>
      </w:r>
    </w:p>
    <w:p w14:paraId="215DCAE5">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3.9门尺寸：宽1500（±5）mm*高2000（±5）mm，窗户尺寸：宽820（±5）mm*高720（±5）mm</w:t>
      </w:r>
    </w:p>
    <w:p w14:paraId="170BB76C">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3.10气阀：安全阀≥2个、快速充气阀≥2个、多功能充气阀≥2个；</w:t>
      </w:r>
    </w:p>
    <w:p w14:paraId="5DBCFDC5">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3.11主要配置：电动充气泵2台（可排气）、地钉、拉绳、修补包1套，帆布包装袋。</w:t>
      </w:r>
    </w:p>
    <w:p w14:paraId="59EE372E">
      <w:pPr>
        <w:keepNext w:val="0"/>
        <w:keepLines w:val="0"/>
        <w:pageBreakBefore w:val="0"/>
        <w:widowControl w:val="0"/>
        <w:kinsoku/>
        <w:wordWrap/>
        <w:overflowPunct/>
        <w:topLinePunct w:val="0"/>
        <w:autoSpaceDE/>
        <w:autoSpaceDN/>
        <w:bidi w:val="0"/>
        <w:adjustRightInd/>
        <w:snapToGrid/>
        <w:spacing w:line="460" w:lineRule="exact"/>
        <w:ind w:left="0" w:leftChars="0" w:firstLine="602" w:firstLineChars="250"/>
        <w:textAlignment w:val="auto"/>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u w:val="single"/>
        </w:rPr>
        <w:t>▲3.11.1电动充气泵：功率≥2kw</w:t>
      </w:r>
      <w:r>
        <w:rPr>
          <w:rFonts w:hint="eastAsia" w:ascii="仿宋" w:hAnsi="仿宋" w:eastAsia="仿宋" w:cs="仿宋"/>
          <w:color w:val="auto"/>
          <w:kern w:val="0"/>
          <w:sz w:val="24"/>
          <w:szCs w:val="24"/>
        </w:rPr>
        <w:t>，连续供气时间≥15min，带有过热保护功能；</w:t>
      </w:r>
    </w:p>
    <w:p w14:paraId="3DF601F2">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3.12面积：≥100m</w:t>
      </w:r>
      <w:r>
        <w:rPr>
          <w:rFonts w:hint="eastAsia" w:ascii="仿宋" w:hAnsi="仿宋" w:eastAsia="仿宋" w:cs="仿宋"/>
          <w:color w:val="auto"/>
          <w:kern w:val="0"/>
          <w:sz w:val="24"/>
          <w:szCs w:val="24"/>
          <w:vertAlign w:val="superscript"/>
        </w:rPr>
        <w:t>2</w:t>
      </w:r>
      <w:r>
        <w:rPr>
          <w:rFonts w:hint="eastAsia" w:ascii="仿宋" w:hAnsi="仿宋" w:eastAsia="仿宋" w:cs="仿宋"/>
          <w:color w:val="auto"/>
          <w:kern w:val="0"/>
          <w:sz w:val="24"/>
          <w:szCs w:val="24"/>
        </w:rPr>
        <w:t>；</w:t>
      </w:r>
    </w:p>
    <w:p w14:paraId="2AE2D314">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rPr>
        <w:t>3.13充气时间：≤15min；</w:t>
      </w:r>
    </w:p>
    <w:p w14:paraId="4A655A32">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rPr>
        <w:t>3.14工作压力：15-25Kpa；</w:t>
      </w:r>
    </w:p>
    <w:p w14:paraId="7426EB46">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3.15</w:t>
      </w:r>
      <w:r>
        <w:rPr>
          <w:rFonts w:hint="eastAsia" w:ascii="仿宋" w:hAnsi="仿宋" w:eastAsia="仿宋" w:cs="仿宋"/>
          <w:color w:val="auto"/>
          <w:sz w:val="24"/>
          <w:szCs w:val="24"/>
          <w:lang w:eastAsia="zh-CN"/>
        </w:rPr>
        <w:t>质量</w:t>
      </w:r>
      <w:r>
        <w:rPr>
          <w:rFonts w:hint="eastAsia" w:ascii="仿宋" w:hAnsi="仿宋" w:eastAsia="仿宋" w:cs="仿宋"/>
          <w:color w:val="auto"/>
          <w:sz w:val="24"/>
          <w:szCs w:val="24"/>
        </w:rPr>
        <w:t>≤500kg；</w:t>
      </w:r>
    </w:p>
    <w:p w14:paraId="388BC0B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3.16供货前，须主动对接使用单位，确保满足用户需求；</w:t>
      </w:r>
    </w:p>
    <w:p w14:paraId="0AB1DBA7">
      <w:pPr>
        <w:keepNext w:val="0"/>
        <w:keepLines w:val="0"/>
        <w:pageBreakBefore w:val="0"/>
        <w:widowControl w:val="0"/>
        <w:pBdr>
          <w:bottom w:val="single" w:color="auto" w:sz="4" w:space="0"/>
        </w:pBdr>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bCs/>
          <w:color w:val="auto"/>
          <w:sz w:val="24"/>
          <w:szCs w:val="24"/>
        </w:rPr>
      </w:pPr>
      <w:r>
        <w:rPr>
          <w:rFonts w:hint="eastAsia" w:ascii="仿宋" w:hAnsi="仿宋" w:eastAsia="仿宋" w:cs="仿宋"/>
          <w:color w:val="auto"/>
          <w:sz w:val="24"/>
          <w:szCs w:val="24"/>
        </w:rPr>
        <w:t>3.17提供中文使用说明书，含装备简介、使用注意事项及维护保养等内容。</w:t>
      </w:r>
    </w:p>
    <w:p w14:paraId="7618B3AF">
      <w:pPr>
        <w:bidi w:val="0"/>
        <w:rPr>
          <w:rFonts w:hint="default"/>
          <w:color w:val="auto"/>
          <w:lang w:val="en-US" w:eastAsia="zh-CN"/>
        </w:rPr>
      </w:pPr>
    </w:p>
    <w:p w14:paraId="224246CF">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21包-4、网架帐篷（40m²）【16件（套）】</w:t>
      </w:r>
    </w:p>
    <w:p w14:paraId="6FEE52BE">
      <w:pPr>
        <w:pStyle w:val="4"/>
        <w:pageBreakBefore w:val="0"/>
        <w:kinsoku/>
        <w:wordWrap/>
        <w:overflowPunct/>
        <w:topLinePunct w:val="0"/>
        <w:autoSpaceDE/>
        <w:autoSpaceDN/>
        <w:bidi w:val="0"/>
        <w:spacing w:after="0" w:line="460" w:lineRule="exact"/>
        <w:ind w:left="0" w:leftChars="0" w:firstLine="0" w:firstLineChars="0"/>
        <w:rPr>
          <w:rFonts w:hint="eastAsia" w:ascii="仿宋" w:hAnsi="仿宋" w:eastAsia="仿宋" w:cs="仿宋"/>
          <w:color w:val="auto"/>
          <w:sz w:val="24"/>
          <w:szCs w:val="24"/>
        </w:rPr>
      </w:pPr>
      <w:r>
        <w:rPr>
          <w:rFonts w:hint="eastAsia" w:cs="仿宋"/>
          <w:color w:val="auto"/>
          <w:sz w:val="24"/>
          <w:szCs w:val="24"/>
        </w:rPr>
        <w:t>一、</w:t>
      </w:r>
      <w:r>
        <w:rPr>
          <w:rFonts w:hint="eastAsia" w:ascii="仿宋" w:hAnsi="仿宋" w:eastAsia="仿宋" w:cs="仿宋"/>
          <w:color w:val="auto"/>
          <w:sz w:val="24"/>
          <w:szCs w:val="24"/>
        </w:rPr>
        <w:t>货物名称：网架帐篷40m</w:t>
      </w:r>
      <w:r>
        <w:rPr>
          <w:rFonts w:hint="eastAsia" w:ascii="仿宋" w:hAnsi="仿宋" w:eastAsia="仿宋" w:cs="仿宋"/>
          <w:color w:val="auto"/>
          <w:sz w:val="24"/>
          <w:szCs w:val="24"/>
          <w:vertAlign w:val="superscript"/>
        </w:rPr>
        <w:t>2</w:t>
      </w:r>
    </w:p>
    <w:p w14:paraId="29D74D22">
      <w:pPr>
        <w:pStyle w:val="4"/>
        <w:pageBreakBefore w:val="0"/>
        <w:kinsoku/>
        <w:wordWrap/>
        <w:overflowPunct/>
        <w:topLinePunct w:val="0"/>
        <w:autoSpaceDE/>
        <w:autoSpaceDN/>
        <w:bidi w:val="0"/>
        <w:spacing w:after="0" w:line="460" w:lineRule="exact"/>
        <w:ind w:left="0" w:leftChars="0" w:firstLine="0" w:firstLineChars="0"/>
        <w:rPr>
          <w:rFonts w:hint="eastAsia" w:ascii="仿宋" w:hAnsi="仿宋" w:eastAsia="仿宋" w:cs="仿宋"/>
          <w:color w:val="auto"/>
          <w:sz w:val="24"/>
          <w:szCs w:val="24"/>
        </w:rPr>
      </w:pPr>
      <w:r>
        <w:rPr>
          <w:rFonts w:hint="eastAsia" w:cs="仿宋"/>
          <w:color w:val="auto"/>
          <w:sz w:val="24"/>
          <w:szCs w:val="24"/>
        </w:rPr>
        <w:t>二、</w:t>
      </w:r>
      <w:r>
        <w:rPr>
          <w:rFonts w:hint="eastAsia" w:ascii="仿宋" w:hAnsi="仿宋" w:eastAsia="仿宋" w:cs="仿宋"/>
          <w:color w:val="auto"/>
          <w:sz w:val="24"/>
          <w:szCs w:val="24"/>
        </w:rPr>
        <w:t>产地：国产</w:t>
      </w:r>
    </w:p>
    <w:p w14:paraId="0DAC3F88">
      <w:pPr>
        <w:pStyle w:val="4"/>
        <w:pageBreakBefore w:val="0"/>
        <w:kinsoku/>
        <w:wordWrap/>
        <w:overflowPunct/>
        <w:topLinePunct w:val="0"/>
        <w:autoSpaceDE/>
        <w:autoSpaceDN/>
        <w:bidi w:val="0"/>
        <w:spacing w:after="0" w:line="460" w:lineRule="exact"/>
        <w:ind w:left="0" w:leftChars="0"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42E0F08B">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★3.1提供由省级或国家级权威检测机构出具的检测/检验/试验/测试报告（报告中的型号须与所投产品型号一致）复印件；</w:t>
      </w:r>
    </w:p>
    <w:p w14:paraId="1BC22DAE">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3.2材质：面料为加厚牛津布,防雨、防潮、挡风、遮阳。</w:t>
      </w:r>
    </w:p>
    <w:p w14:paraId="60EAB715">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3.3尺寸（长*宽*顶高*边高）：≥8m*5m*3m*1.5m，使用面积≥40m</w:t>
      </w:r>
      <w:r>
        <w:rPr>
          <w:rFonts w:hint="eastAsia" w:ascii="仿宋" w:hAnsi="仿宋" w:eastAsia="仿宋" w:cs="仿宋"/>
          <w:color w:val="auto"/>
          <w:sz w:val="24"/>
          <w:szCs w:val="24"/>
          <w:vertAlign w:val="superscript"/>
        </w:rPr>
        <w:t>2</w:t>
      </w:r>
      <w:r>
        <w:rPr>
          <w:rFonts w:hint="eastAsia" w:ascii="仿宋" w:hAnsi="仿宋" w:eastAsia="仿宋" w:cs="仿宋"/>
          <w:color w:val="auto"/>
          <w:sz w:val="24"/>
          <w:szCs w:val="24"/>
        </w:rPr>
        <w:t>；</w:t>
      </w:r>
    </w:p>
    <w:p w14:paraId="792F530F">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3.4帐篷样式：帐篷为长方形双披面直立墙建筑样式，两侧墙各开方形窗户3-5个（窗带防蚊纱窗）整体帐篷通过拉绳拉起，用三角柱加固</w:t>
      </w:r>
      <w:r>
        <w:rPr>
          <w:rFonts w:hint="eastAsia" w:cs="仿宋"/>
          <w:color w:val="auto"/>
          <w:sz w:val="24"/>
          <w:szCs w:val="24"/>
          <w:lang w:val="en-US" w:eastAsia="zh-CN"/>
        </w:rPr>
        <w:t>；</w:t>
      </w:r>
      <w:r>
        <w:rPr>
          <w:rFonts w:hint="eastAsia" w:ascii="仿宋" w:hAnsi="仿宋" w:eastAsia="仿宋" w:cs="仿宋"/>
          <w:color w:val="auto"/>
          <w:sz w:val="24"/>
          <w:szCs w:val="24"/>
        </w:rPr>
        <w:t>篷架为插接式框架结构，柱底四周全部设有落地横杆</w:t>
      </w:r>
      <w:r>
        <w:rPr>
          <w:rFonts w:hint="eastAsia" w:cs="仿宋"/>
          <w:color w:val="auto"/>
          <w:sz w:val="24"/>
          <w:szCs w:val="24"/>
        </w:rPr>
        <w:t>；</w:t>
      </w:r>
    </w:p>
    <w:p w14:paraId="7DF9EC73">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3.5整体</w:t>
      </w:r>
      <w:r>
        <w:rPr>
          <w:rFonts w:hint="eastAsia" w:ascii="仿宋" w:hAnsi="仿宋" w:eastAsia="仿宋" w:cs="仿宋"/>
          <w:b w:val="0"/>
          <w:bCs w:val="0"/>
          <w:color w:val="auto"/>
          <w:sz w:val="24"/>
          <w:szCs w:val="24"/>
        </w:rPr>
        <w:t>篷</w:t>
      </w:r>
      <w:r>
        <w:rPr>
          <w:rFonts w:hint="eastAsia" w:ascii="仿宋" w:hAnsi="仿宋" w:eastAsia="仿宋" w:cs="仿宋"/>
          <w:color w:val="auto"/>
          <w:sz w:val="24"/>
          <w:szCs w:val="24"/>
        </w:rPr>
        <w:t>架采用铝合金管材质；</w:t>
      </w:r>
    </w:p>
    <w:p w14:paraId="25E7EF90">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3.6颜色：</w:t>
      </w:r>
      <w:r>
        <w:rPr>
          <w:rFonts w:hint="eastAsia" w:ascii="仿宋" w:hAnsi="仿宋" w:eastAsia="仿宋" w:cs="仿宋"/>
          <w:color w:val="auto"/>
          <w:sz w:val="24"/>
          <w:szCs w:val="24"/>
        </w:rPr>
        <w:t>上半部为红色（色号：PANTONE 186C C:0 M:100 Y:100 K:0），下半部为蓝色（色号：FIRE BLUE C:100 M:100 Y:50 K:0),红色占5/8，蓝色占3/8；</w:t>
      </w:r>
    </w:p>
    <w:p w14:paraId="18D8ACCB">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rPr>
        <w:t>3.7地布：PVC，克重≥550g/㎡；</w:t>
      </w:r>
    </w:p>
    <w:p w14:paraId="5F96B767">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sz w:val="24"/>
          <w:szCs w:val="24"/>
        </w:rPr>
        <w:t>3.8帐篷整体为框架式结构</w:t>
      </w:r>
      <w:r>
        <w:rPr>
          <w:rFonts w:hint="eastAsia" w:ascii="仿宋" w:hAnsi="仿宋" w:eastAsia="仿宋" w:cs="仿宋"/>
          <w:color w:val="auto"/>
          <w:kern w:val="0"/>
          <w:sz w:val="24"/>
          <w:szCs w:val="24"/>
        </w:rPr>
        <w:t>；</w:t>
      </w:r>
    </w:p>
    <w:p w14:paraId="60A077B2">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rPr>
        <w:t>3.9其他要求：能在8级风或8㎝雪灾下正常使用；南、北通用，可全天候架设与撤收；</w:t>
      </w:r>
    </w:p>
    <w:p w14:paraId="197099EB">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3.10供货前，须主动对接使用单位，确保满足用户需求；</w:t>
      </w:r>
    </w:p>
    <w:p w14:paraId="3D0D7E1F">
      <w:pPr>
        <w:pStyle w:val="4"/>
        <w:keepNext w:val="0"/>
        <w:keepLines w:val="0"/>
        <w:pageBreakBefore w:val="0"/>
        <w:widowControl w:val="0"/>
        <w:pBdr>
          <w:bottom w:val="single" w:color="auto" w:sz="4" w:space="0"/>
        </w:pBdr>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3.11提供中文使用说明书（含电子版），含装备简介、使用注意事项及维护保养等内容。</w:t>
      </w:r>
    </w:p>
    <w:p w14:paraId="43728C14">
      <w:pPr>
        <w:bidi w:val="0"/>
        <w:rPr>
          <w:rFonts w:hint="default"/>
          <w:color w:val="auto"/>
          <w:lang w:val="en-US" w:eastAsia="zh-CN"/>
        </w:rPr>
      </w:pPr>
    </w:p>
    <w:p w14:paraId="41CF7251">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21包-5、网架帐篷（60m²）【12件（套）】</w:t>
      </w:r>
    </w:p>
    <w:p w14:paraId="4E77A3BD">
      <w:pPr>
        <w:pStyle w:val="4"/>
        <w:keepNext w:val="0"/>
        <w:keepLines w:val="0"/>
        <w:pageBreakBefore w:val="0"/>
        <w:widowControl w:val="0"/>
        <w:kinsoku/>
        <w:wordWrap/>
        <w:overflowPunct/>
        <w:topLinePunct w:val="0"/>
        <w:autoSpaceDE/>
        <w:autoSpaceDN/>
        <w:bidi w:val="0"/>
        <w:adjustRightInd/>
        <w:snapToGrid/>
        <w:spacing w:after="0" w:line="460" w:lineRule="exact"/>
        <w:ind w:left="0" w:left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一、货物名称：网架帐篷60m</w:t>
      </w:r>
      <w:r>
        <w:rPr>
          <w:rFonts w:hint="eastAsia" w:ascii="仿宋" w:hAnsi="仿宋" w:eastAsia="仿宋" w:cs="仿宋"/>
          <w:color w:val="auto"/>
          <w:sz w:val="24"/>
          <w:szCs w:val="24"/>
          <w:vertAlign w:val="superscript"/>
        </w:rPr>
        <w:t>2</w:t>
      </w:r>
    </w:p>
    <w:p w14:paraId="700769BA">
      <w:pPr>
        <w:pStyle w:val="4"/>
        <w:keepNext w:val="0"/>
        <w:keepLines w:val="0"/>
        <w:pageBreakBefore w:val="0"/>
        <w:widowControl w:val="0"/>
        <w:kinsoku/>
        <w:wordWrap/>
        <w:overflowPunct/>
        <w:topLinePunct w:val="0"/>
        <w:autoSpaceDE/>
        <w:autoSpaceDN/>
        <w:bidi w:val="0"/>
        <w:adjustRightInd/>
        <w:snapToGrid/>
        <w:spacing w:after="0" w:line="460" w:lineRule="exact"/>
        <w:ind w:left="0" w:left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14:paraId="4960296E">
      <w:pPr>
        <w:pStyle w:val="4"/>
        <w:keepNext w:val="0"/>
        <w:keepLines w:val="0"/>
        <w:pageBreakBefore w:val="0"/>
        <w:widowControl w:val="0"/>
        <w:kinsoku/>
        <w:wordWrap/>
        <w:overflowPunct/>
        <w:topLinePunct w:val="0"/>
        <w:autoSpaceDE/>
        <w:autoSpaceDN/>
        <w:bidi w:val="0"/>
        <w:adjustRightInd/>
        <w:snapToGrid/>
        <w:spacing w:after="0" w:line="460" w:lineRule="exact"/>
        <w:ind w:left="0" w:left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75EF5A78">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★3.1提供由省级或国家级权威检测机构出具的检测/检验/试验/测试报告（报告中的型号须与所投产品型号一致）复印件；</w:t>
      </w:r>
    </w:p>
    <w:p w14:paraId="4E759DDB">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3.2材质：面料为加厚牛津布，防雨、防潮、挡风、遮阳；</w:t>
      </w:r>
    </w:p>
    <w:p w14:paraId="228474A4">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3.3尺寸（长*宽*顶高*边高）：≥10m*6m*3m*1.5m，使用面积≥60m</w:t>
      </w:r>
      <w:r>
        <w:rPr>
          <w:rFonts w:hint="eastAsia" w:ascii="仿宋" w:hAnsi="仿宋" w:eastAsia="仿宋" w:cs="仿宋"/>
          <w:color w:val="auto"/>
          <w:sz w:val="24"/>
          <w:szCs w:val="24"/>
          <w:vertAlign w:val="superscript"/>
        </w:rPr>
        <w:t>2</w:t>
      </w:r>
      <w:r>
        <w:rPr>
          <w:rFonts w:hint="eastAsia" w:ascii="仿宋" w:hAnsi="仿宋" w:eastAsia="仿宋" w:cs="仿宋"/>
          <w:color w:val="auto"/>
          <w:sz w:val="24"/>
          <w:szCs w:val="24"/>
        </w:rPr>
        <w:t>；</w:t>
      </w:r>
    </w:p>
    <w:p w14:paraId="329D9433">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3.4帐篷样式：帐篷为长方形双披面直立墙建筑样式，两侧墙各开方形窗户3-5个（窗带防蚊纱窗）整体帐篷通过拉绳拉起，用三角柱加固</w:t>
      </w:r>
      <w:r>
        <w:rPr>
          <w:rFonts w:hint="eastAsia" w:cs="仿宋"/>
          <w:color w:val="auto"/>
          <w:sz w:val="24"/>
          <w:szCs w:val="24"/>
          <w:lang w:val="en-US" w:eastAsia="zh-CN"/>
        </w:rPr>
        <w:t>；</w:t>
      </w:r>
      <w:r>
        <w:rPr>
          <w:rFonts w:hint="eastAsia" w:ascii="仿宋" w:hAnsi="仿宋" w:eastAsia="仿宋" w:cs="仿宋"/>
          <w:color w:val="auto"/>
          <w:sz w:val="24"/>
          <w:szCs w:val="24"/>
        </w:rPr>
        <w:t>篷架为插接式框架结构，柱底四周全部设有落地横杆；</w:t>
      </w:r>
    </w:p>
    <w:p w14:paraId="518748C9">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3.5整体</w:t>
      </w:r>
      <w:r>
        <w:rPr>
          <w:rFonts w:hint="eastAsia" w:ascii="仿宋" w:hAnsi="仿宋" w:eastAsia="仿宋" w:cs="仿宋"/>
          <w:b w:val="0"/>
          <w:bCs w:val="0"/>
          <w:color w:val="auto"/>
          <w:sz w:val="24"/>
          <w:szCs w:val="24"/>
        </w:rPr>
        <w:t>篷</w:t>
      </w:r>
      <w:r>
        <w:rPr>
          <w:rFonts w:hint="eastAsia" w:ascii="仿宋" w:hAnsi="仿宋" w:eastAsia="仿宋" w:cs="仿宋"/>
          <w:color w:val="auto"/>
          <w:sz w:val="24"/>
          <w:szCs w:val="24"/>
        </w:rPr>
        <w:t>架采用铝合金管材质；</w:t>
      </w:r>
    </w:p>
    <w:p w14:paraId="4537C925">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3.6颜色：</w:t>
      </w:r>
      <w:r>
        <w:rPr>
          <w:rFonts w:hint="eastAsia" w:ascii="仿宋" w:hAnsi="仿宋" w:eastAsia="仿宋" w:cs="仿宋"/>
          <w:color w:val="auto"/>
          <w:sz w:val="24"/>
          <w:szCs w:val="24"/>
        </w:rPr>
        <w:t>上半部为红色（色号：PANTONE 186C C:0 M:100 Y:100 K:0），下半部为蓝色（色号：FIRE BLUE C:100 M:100 Y:50 K:0),红色占5/8，蓝色占3/8；</w:t>
      </w:r>
    </w:p>
    <w:p w14:paraId="2E862F12">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3.7地布：PVC，克重≥550g/㎡；</w:t>
      </w:r>
    </w:p>
    <w:p w14:paraId="34E04545">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rPr>
        <w:t>3.8帐篷整体为框架式结构；</w:t>
      </w:r>
    </w:p>
    <w:p w14:paraId="780E47BA">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3.9其他要求：能在8级风或8㎝雪灾下正常使用；南、北通用，可全天候架设与撤收；</w:t>
      </w:r>
    </w:p>
    <w:p w14:paraId="5DACE77A">
      <w:pPr>
        <w:pStyle w:val="4"/>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3.10供货前，须主动对接使用单位，确保满足用户需求；</w:t>
      </w:r>
    </w:p>
    <w:p w14:paraId="1588CB72">
      <w:pPr>
        <w:pStyle w:val="4"/>
        <w:keepNext w:val="0"/>
        <w:keepLines w:val="0"/>
        <w:pageBreakBefore w:val="0"/>
        <w:widowControl w:val="0"/>
        <w:pBdr>
          <w:bottom w:val="double" w:color="auto" w:sz="4" w:space="0"/>
        </w:pBdr>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3.11提供中文使用说明书（含电子版），含装备简介、使用注意事项及维护保养等内容。</w:t>
      </w:r>
    </w:p>
    <w:p w14:paraId="3ADF9156">
      <w:pPr>
        <w:bidi w:val="0"/>
        <w:rPr>
          <w:rFonts w:hint="default"/>
          <w:color w:val="auto"/>
          <w:lang w:val="en-US" w:eastAsia="zh-CN"/>
        </w:rPr>
      </w:pPr>
    </w:p>
    <w:p w14:paraId="64EA44DE">
      <w:pPr>
        <w:pStyle w:val="2"/>
        <w:keepNext/>
        <w:keepLines/>
        <w:pageBreakBefore w:val="0"/>
        <w:widowControl w:val="0"/>
        <w:kinsoku/>
        <w:wordWrap/>
        <w:overflowPunct/>
        <w:topLinePunct w:val="0"/>
        <w:autoSpaceDE/>
        <w:autoSpaceDN/>
        <w:bidi w:val="0"/>
        <w:adjustRightInd/>
        <w:snapToGrid/>
        <w:spacing w:before="0" w:after="0" w:line="413" w:lineRule="auto"/>
        <w:ind w:left="0" w:leftChars="0"/>
        <w:textAlignment w:val="auto"/>
        <w:rPr>
          <w:rFonts w:hint="eastAsia" w:ascii="仿宋" w:hAnsi="仿宋" w:eastAsia="仿宋" w:cs="仿宋"/>
          <w:color w:val="auto"/>
          <w:sz w:val="24"/>
          <w:szCs w:val="24"/>
          <w:lang w:val="en-US" w:eastAsia="zh-CN"/>
        </w:rPr>
      </w:pPr>
      <w:bookmarkStart w:id="25" w:name="_Toc23725"/>
      <w:bookmarkStart w:id="26" w:name="_Toc6351"/>
      <w:bookmarkStart w:id="27" w:name="_Toc31942"/>
      <w:r>
        <w:rPr>
          <w:rFonts w:hint="eastAsia" w:ascii="仿宋" w:hAnsi="仿宋" w:eastAsia="仿宋" w:cs="仿宋"/>
          <w:color w:val="auto"/>
          <w:sz w:val="24"/>
          <w:szCs w:val="24"/>
          <w:lang w:val="en-US" w:eastAsia="zh-CN"/>
        </w:rPr>
        <w:t>23包：履带式挖掘机、轮式装载机【核心产品】</w:t>
      </w:r>
      <w:bookmarkEnd w:id="25"/>
      <w:bookmarkEnd w:id="26"/>
      <w:bookmarkEnd w:id="27"/>
    </w:p>
    <w:p w14:paraId="64757A76">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23包-1、履带式挖掘机【1件（套）】</w:t>
      </w:r>
    </w:p>
    <w:p w14:paraId="5FAD5D25">
      <w:pPr>
        <w:pageBreakBefore w:val="0"/>
        <w:kinsoku/>
        <w:wordWrap/>
        <w:overflowPunct/>
        <w:topLinePunct w:val="0"/>
        <w:autoSpaceDE/>
        <w:autoSpaceDN/>
        <w:bidi w:val="0"/>
        <w:spacing w:line="46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一、货物名称：履带式挖掘机</w:t>
      </w:r>
    </w:p>
    <w:p w14:paraId="462D04E7">
      <w:pPr>
        <w:pageBreakBefore w:val="0"/>
        <w:kinsoku/>
        <w:wordWrap/>
        <w:overflowPunct/>
        <w:topLinePunct w:val="0"/>
        <w:autoSpaceDE/>
        <w:autoSpaceDN/>
        <w:bidi w:val="0"/>
        <w:spacing w:line="46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二、主要规格：国产</w:t>
      </w:r>
    </w:p>
    <w:p w14:paraId="5ADD450A">
      <w:pPr>
        <w:pageBreakBefore w:val="0"/>
        <w:kinsoku/>
        <w:wordWrap/>
        <w:overflowPunct/>
        <w:topLinePunct w:val="0"/>
        <w:autoSpaceDE/>
        <w:autoSpaceDN/>
        <w:bidi w:val="0"/>
        <w:spacing w:line="46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182B8695">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3.1整车尺寸：</w:t>
      </w:r>
      <w:r>
        <w:rPr>
          <w:rFonts w:hint="eastAsia" w:ascii="仿宋" w:hAnsi="仿宋" w:eastAsia="仿宋" w:cs="仿宋"/>
          <w:color w:val="auto"/>
          <w:sz w:val="24"/>
          <w:szCs w:val="24"/>
        </w:rPr>
        <w:t>长×宽×高（mm）≤9700×3000×3500；</w:t>
      </w:r>
    </w:p>
    <w:p w14:paraId="6B32443D">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3.2</w:t>
      </w:r>
      <w:r>
        <w:rPr>
          <w:rFonts w:hint="eastAsia" w:ascii="仿宋" w:hAnsi="仿宋" w:eastAsia="仿宋" w:cs="仿宋"/>
          <w:b/>
          <w:bCs/>
          <w:color w:val="auto"/>
          <w:sz w:val="24"/>
          <w:szCs w:val="24"/>
          <w:shd w:val="clear" w:color="auto" w:fill="FFFFFF"/>
        </w:rPr>
        <w:t>底盘</w:t>
      </w:r>
    </w:p>
    <w:p w14:paraId="237CA6B9">
      <w:pPr>
        <w:keepNext w:val="0"/>
        <w:keepLines w:val="0"/>
        <w:pageBreakBefore w:val="0"/>
        <w:widowControl w:val="0"/>
        <w:kinsoku/>
        <w:wordWrap/>
        <w:overflowPunct/>
        <w:topLinePunct w:val="0"/>
        <w:autoSpaceDE/>
        <w:autoSpaceDN/>
        <w:bidi w:val="0"/>
        <w:adjustRightInd/>
        <w:snapToGrid/>
        <w:spacing w:line="400" w:lineRule="exact"/>
        <w:ind w:left="0" w:leftChars="0" w:firstLine="602" w:firstLineChars="250"/>
        <w:textAlignment w:val="auto"/>
        <w:rPr>
          <w:rFonts w:hint="eastAsia" w:ascii="仿宋" w:hAnsi="仿宋" w:eastAsia="仿宋" w:cs="仿宋"/>
          <w:b/>
          <w:bCs/>
          <w:color w:val="auto"/>
          <w:sz w:val="24"/>
          <w:szCs w:val="24"/>
          <w:u w:val="single"/>
        </w:rPr>
      </w:pPr>
      <w:r>
        <w:rPr>
          <w:rFonts w:hint="eastAsia" w:ascii="仿宋" w:hAnsi="仿宋" w:eastAsia="仿宋" w:cs="仿宋"/>
          <w:b/>
          <w:bCs/>
          <w:color w:val="auto"/>
          <w:kern w:val="0"/>
          <w:sz w:val="24"/>
          <w:szCs w:val="24"/>
          <w:u w:val="single"/>
        </w:rPr>
        <w:t>▲</w:t>
      </w:r>
      <w:r>
        <w:rPr>
          <w:rFonts w:hint="eastAsia" w:ascii="仿宋" w:hAnsi="仿宋" w:eastAsia="仿宋" w:cs="仿宋"/>
          <w:b/>
          <w:bCs/>
          <w:color w:val="auto"/>
          <w:sz w:val="24"/>
          <w:szCs w:val="24"/>
          <w:u w:val="single"/>
        </w:rPr>
        <w:t>3.2.1功率≥115kw；</w:t>
      </w:r>
    </w:p>
    <w:p w14:paraId="57F53BC8">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★3.2.2排放标准：符合国四标准；</w:t>
      </w:r>
    </w:p>
    <w:p w14:paraId="4642ADD1">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3.2.3燃料：柴油；</w:t>
      </w:r>
    </w:p>
    <w:p w14:paraId="034B24C2">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3.2.4机重：21-22吨；</w:t>
      </w:r>
    </w:p>
    <w:p w14:paraId="0DB37294">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3.2.5标准斗容≥1m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rPr>
        <w:t>；</w:t>
      </w:r>
    </w:p>
    <w:p w14:paraId="7E970DE5">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3.2.6履带宽度（标准）≥600mm；</w:t>
      </w:r>
    </w:p>
    <w:p w14:paraId="467143C4">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3.2.7驱动形式：液压驱动；</w:t>
      </w:r>
    </w:p>
    <w:p w14:paraId="17B10DBE">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3.3</w:t>
      </w:r>
      <w:r>
        <w:rPr>
          <w:rFonts w:hint="eastAsia" w:ascii="仿宋" w:hAnsi="仿宋" w:eastAsia="仿宋" w:cs="仿宋"/>
          <w:b/>
          <w:bCs/>
          <w:color w:val="auto"/>
          <w:sz w:val="24"/>
          <w:szCs w:val="24"/>
          <w:shd w:val="clear" w:color="auto" w:fill="FFFFFF"/>
        </w:rPr>
        <w:t>驾驶室和操作环境</w:t>
      </w:r>
    </w:p>
    <w:p w14:paraId="0D8C2DDE">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3.3.1加装落物式保护结构；</w:t>
      </w:r>
    </w:p>
    <w:p w14:paraId="3AF605F1">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3.3.2加装滚翻式保护结构；</w:t>
      </w:r>
    </w:p>
    <w:p w14:paraId="13E28427">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3.3.3加装防飞溅防护网；</w:t>
      </w:r>
    </w:p>
    <w:p w14:paraId="3ADBEE5C">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3.3.4加装后视仪；</w:t>
      </w:r>
    </w:p>
    <w:p w14:paraId="37E855A0">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shd w:val="clear" w:color="auto" w:fill="FFFFFF"/>
        </w:rPr>
      </w:pPr>
      <w:r>
        <w:rPr>
          <w:rFonts w:hint="eastAsia" w:ascii="仿宋" w:hAnsi="仿宋" w:eastAsia="仿宋" w:cs="仿宋"/>
          <w:b/>
          <w:bCs/>
          <w:color w:val="auto"/>
          <w:sz w:val="24"/>
          <w:szCs w:val="24"/>
        </w:rPr>
        <w:t>3.4</w:t>
      </w:r>
      <w:r>
        <w:rPr>
          <w:rFonts w:hint="eastAsia" w:ascii="仿宋" w:hAnsi="仿宋" w:eastAsia="仿宋" w:cs="仿宋"/>
          <w:b/>
          <w:bCs/>
          <w:color w:val="auto"/>
          <w:sz w:val="24"/>
          <w:szCs w:val="24"/>
          <w:shd w:val="clear" w:color="auto" w:fill="FFFFFF"/>
        </w:rPr>
        <w:t>工作范围</w:t>
      </w:r>
    </w:p>
    <w:p w14:paraId="492B6CF1">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3.4.1最大挖掘高度≥9600mm；</w:t>
      </w:r>
    </w:p>
    <w:p w14:paraId="7DD91EE7">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3.4.2最大挖掘距离≥9800mm；</w:t>
      </w:r>
    </w:p>
    <w:p w14:paraId="2D4B19EE">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3.4.3最大挖掘深度≥6500mm；</w:t>
      </w:r>
    </w:p>
    <w:p w14:paraId="1C8F846C">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3.4.4最大卸载高度≥6700mm；</w:t>
      </w:r>
    </w:p>
    <w:p w14:paraId="5E801652">
      <w:pPr>
        <w:keepNext w:val="0"/>
        <w:keepLines w:val="0"/>
        <w:pageBreakBefore w:val="0"/>
        <w:widowControl w:val="0"/>
        <w:kinsoku/>
        <w:wordWrap/>
        <w:overflowPunct/>
        <w:topLinePunct w:val="0"/>
        <w:autoSpaceDE/>
        <w:autoSpaceDN/>
        <w:bidi w:val="0"/>
        <w:adjustRightInd/>
        <w:snapToGrid/>
        <w:spacing w:line="400" w:lineRule="exact"/>
        <w:ind w:left="0" w:leftChars="0" w:firstLine="602" w:firstLineChars="250"/>
        <w:textAlignment w:val="auto"/>
        <w:rPr>
          <w:rFonts w:hint="eastAsia" w:ascii="仿宋" w:hAnsi="仿宋" w:eastAsia="仿宋" w:cs="仿宋"/>
          <w:b/>
          <w:bCs/>
          <w:color w:val="auto"/>
          <w:sz w:val="24"/>
          <w:szCs w:val="24"/>
          <w:u w:val="single"/>
        </w:rPr>
      </w:pPr>
      <w:r>
        <w:rPr>
          <w:rFonts w:hint="eastAsia" w:ascii="仿宋" w:hAnsi="仿宋" w:eastAsia="仿宋" w:cs="仿宋"/>
          <w:b/>
          <w:bCs/>
          <w:color w:val="auto"/>
          <w:kern w:val="0"/>
          <w:sz w:val="24"/>
          <w:szCs w:val="24"/>
          <w:u w:val="single"/>
        </w:rPr>
        <w:t>▲</w:t>
      </w:r>
      <w:r>
        <w:rPr>
          <w:rFonts w:hint="eastAsia" w:ascii="仿宋" w:hAnsi="仿宋" w:eastAsia="仿宋" w:cs="仿宋"/>
          <w:b/>
          <w:bCs/>
          <w:color w:val="auto"/>
          <w:sz w:val="24"/>
          <w:szCs w:val="24"/>
          <w:u w:val="single"/>
        </w:rPr>
        <w:t>3.4.5铲斗挖掘力：≥135kN；</w:t>
      </w:r>
    </w:p>
    <w:p w14:paraId="62DDFC78">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3.4.6接地比压：≥45kPa;</w:t>
      </w:r>
    </w:p>
    <w:p w14:paraId="33C3F36C">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3.4.7爬坡能力：≥35°；</w:t>
      </w:r>
    </w:p>
    <w:p w14:paraId="083A4CFD">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3.5其它需求</w:t>
      </w:r>
    </w:p>
    <w:p w14:paraId="78F356E7">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3.5.</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颜色:根据</w:t>
      </w:r>
      <w:r>
        <w:rPr>
          <w:rFonts w:hint="eastAsia" w:ascii="仿宋" w:hAnsi="仿宋" w:eastAsia="仿宋" w:cs="仿宋"/>
          <w:bCs/>
          <w:color w:val="auto"/>
          <w:sz w:val="24"/>
          <w:szCs w:val="24"/>
        </w:rPr>
        <w:t>用户</w:t>
      </w:r>
      <w:r>
        <w:rPr>
          <w:rFonts w:hint="eastAsia" w:ascii="仿宋" w:hAnsi="仿宋" w:eastAsia="仿宋" w:cs="仿宋"/>
          <w:color w:val="auto"/>
          <w:sz w:val="24"/>
          <w:szCs w:val="24"/>
        </w:rPr>
        <w:t>单位需求喷涂标识；</w:t>
      </w:r>
    </w:p>
    <w:p w14:paraId="313E9896">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3.5.</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其他：可快速安装和拆卸破碎锤装置，配备破碎锤；</w:t>
      </w:r>
    </w:p>
    <w:p w14:paraId="1FAD43BA">
      <w:pPr>
        <w:keepNext w:val="0"/>
        <w:keepLines w:val="0"/>
        <w:pageBreakBefore w:val="0"/>
        <w:widowControl w:val="0"/>
        <w:pBdr>
          <w:bottom w:val="single" w:color="auto" w:sz="4" w:space="0"/>
        </w:pBdr>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b/>
          <w:color w:val="auto"/>
          <w:sz w:val="24"/>
          <w:szCs w:val="24"/>
        </w:rPr>
      </w:pPr>
      <w:r>
        <w:rPr>
          <w:rFonts w:hint="eastAsia" w:ascii="仿宋" w:hAnsi="仿宋" w:eastAsia="仿宋" w:cs="仿宋"/>
          <w:color w:val="auto"/>
          <w:sz w:val="24"/>
          <w:szCs w:val="24"/>
        </w:rPr>
        <w:t>3.5.</w:t>
      </w:r>
      <w:r>
        <w:rPr>
          <w:rFonts w:hint="eastAsia" w:ascii="仿宋" w:hAnsi="仿宋" w:eastAsia="仿宋" w:cs="仿宋"/>
          <w:color w:val="auto"/>
          <w:sz w:val="24"/>
          <w:szCs w:val="24"/>
          <w:lang w:val="en-US" w:eastAsia="zh-CN"/>
        </w:rPr>
        <w:t>3</w:t>
      </w:r>
      <w:r>
        <w:rPr>
          <w:rFonts w:hint="eastAsia" w:ascii="仿宋" w:hAnsi="仿宋" w:eastAsia="仿宋" w:cs="仿宋"/>
          <w:bCs/>
          <w:color w:val="auto"/>
          <w:sz w:val="24"/>
          <w:szCs w:val="24"/>
        </w:rPr>
        <w:t>供货前，须主动对接使用单位,满足用户需求；</w:t>
      </w:r>
    </w:p>
    <w:p w14:paraId="3DC45AC6">
      <w:pPr>
        <w:bidi w:val="0"/>
        <w:rPr>
          <w:rFonts w:hint="default"/>
          <w:color w:val="auto"/>
          <w:lang w:val="en-US" w:eastAsia="zh-CN"/>
        </w:rPr>
      </w:pPr>
    </w:p>
    <w:p w14:paraId="5B5BA51B">
      <w:pPr>
        <w:pStyle w:val="3"/>
        <w:pageBreakBefore w:val="0"/>
        <w:widowControl w:val="0"/>
        <w:kinsoku/>
        <w:wordWrap/>
        <w:overflowPunct/>
        <w:topLinePunct w:val="0"/>
        <w:autoSpaceDE/>
        <w:autoSpaceDN/>
        <w:bidi w:val="0"/>
        <w:spacing w:before="0" w:after="0"/>
        <w:ind w:left="0" w:leftChars="0"/>
        <w:textAlignment w:val="auto"/>
        <w:outlineLvl w:val="2"/>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23包-2、轮式装载机【2件（套）】</w:t>
      </w:r>
    </w:p>
    <w:p w14:paraId="134B2073">
      <w:pPr>
        <w:pageBreakBefore w:val="0"/>
        <w:kinsoku/>
        <w:wordWrap/>
        <w:overflowPunct/>
        <w:topLinePunct w:val="0"/>
        <w:autoSpaceDE/>
        <w:autoSpaceDN/>
        <w:bidi w:val="0"/>
        <w:spacing w:line="46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一、货物名称：轮式装载机</w:t>
      </w:r>
    </w:p>
    <w:p w14:paraId="1466B1A0">
      <w:pPr>
        <w:pageBreakBefore w:val="0"/>
        <w:kinsoku/>
        <w:wordWrap/>
        <w:overflowPunct/>
        <w:topLinePunct w:val="0"/>
        <w:autoSpaceDE/>
        <w:autoSpaceDN/>
        <w:bidi w:val="0"/>
        <w:spacing w:line="46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二、主要规格：国产</w:t>
      </w:r>
    </w:p>
    <w:p w14:paraId="184E0343">
      <w:pPr>
        <w:pageBreakBefore w:val="0"/>
        <w:kinsoku/>
        <w:wordWrap/>
        <w:overflowPunct/>
        <w:topLinePunct w:val="0"/>
        <w:autoSpaceDE/>
        <w:autoSpaceDN/>
        <w:bidi w:val="0"/>
        <w:spacing w:line="460" w:lineRule="exact"/>
        <w:ind w:left="0" w:leftChars="0"/>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14:paraId="7F097494">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3.1整车尺寸：</w:t>
      </w:r>
      <w:r>
        <w:rPr>
          <w:rFonts w:hint="eastAsia" w:ascii="仿宋" w:hAnsi="仿宋" w:eastAsia="仿宋" w:cs="仿宋"/>
          <w:color w:val="auto"/>
          <w:sz w:val="24"/>
          <w:szCs w:val="24"/>
        </w:rPr>
        <w:t>长×宽×高（mm）≤8500×3100×3600；</w:t>
      </w:r>
    </w:p>
    <w:p w14:paraId="54FB6BBE">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3.2</w:t>
      </w:r>
      <w:r>
        <w:rPr>
          <w:rFonts w:hint="eastAsia" w:ascii="仿宋" w:hAnsi="仿宋" w:eastAsia="仿宋" w:cs="仿宋"/>
          <w:b/>
          <w:bCs/>
          <w:color w:val="auto"/>
          <w:sz w:val="24"/>
          <w:szCs w:val="24"/>
          <w:shd w:val="clear" w:color="auto" w:fill="FFFFFF"/>
        </w:rPr>
        <w:t>底盘</w:t>
      </w:r>
    </w:p>
    <w:p w14:paraId="402FA074">
      <w:pPr>
        <w:keepNext w:val="0"/>
        <w:keepLines w:val="0"/>
        <w:pageBreakBefore w:val="0"/>
        <w:widowControl w:val="0"/>
        <w:kinsoku/>
        <w:wordWrap/>
        <w:overflowPunct/>
        <w:topLinePunct w:val="0"/>
        <w:autoSpaceDE/>
        <w:autoSpaceDN/>
        <w:bidi w:val="0"/>
        <w:adjustRightInd/>
        <w:snapToGrid/>
        <w:spacing w:line="400" w:lineRule="exact"/>
        <w:ind w:left="0" w:leftChars="0" w:firstLine="602" w:firstLineChars="250"/>
        <w:textAlignment w:val="auto"/>
        <w:rPr>
          <w:rFonts w:hint="eastAsia" w:ascii="仿宋" w:hAnsi="仿宋" w:eastAsia="仿宋" w:cs="仿宋"/>
          <w:b/>
          <w:bCs/>
          <w:color w:val="auto"/>
          <w:sz w:val="24"/>
          <w:szCs w:val="24"/>
          <w:u w:val="single"/>
        </w:rPr>
      </w:pPr>
      <w:r>
        <w:rPr>
          <w:rFonts w:hint="eastAsia" w:ascii="仿宋" w:hAnsi="仿宋" w:eastAsia="仿宋" w:cs="仿宋"/>
          <w:b/>
          <w:bCs/>
          <w:color w:val="auto"/>
          <w:kern w:val="0"/>
          <w:sz w:val="24"/>
          <w:szCs w:val="24"/>
          <w:u w:val="single"/>
        </w:rPr>
        <w:t>▲</w:t>
      </w:r>
      <w:r>
        <w:rPr>
          <w:rFonts w:hint="eastAsia" w:ascii="仿宋" w:hAnsi="仿宋" w:eastAsia="仿宋" w:cs="仿宋"/>
          <w:b/>
          <w:bCs/>
          <w:color w:val="auto"/>
          <w:sz w:val="24"/>
          <w:szCs w:val="24"/>
          <w:u w:val="single"/>
        </w:rPr>
        <w:t>3.2.1功率≥160kw；</w:t>
      </w:r>
    </w:p>
    <w:p w14:paraId="47FF1F29">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★3.2.2排放标准：符合国四标准；</w:t>
      </w:r>
    </w:p>
    <w:p w14:paraId="134C7ED3">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3.2.3燃料：柴油；</w:t>
      </w:r>
    </w:p>
    <w:p w14:paraId="551C3585">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3.2.4机重：16-18吨；</w:t>
      </w:r>
    </w:p>
    <w:p w14:paraId="6C4CFAE6">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3.2.5标准斗容≥2.5m</w:t>
      </w:r>
      <w:r>
        <w:rPr>
          <w:rFonts w:hint="eastAsia" w:ascii="仿宋" w:hAnsi="仿宋" w:eastAsia="仿宋" w:cs="仿宋"/>
          <w:color w:val="auto"/>
          <w:sz w:val="24"/>
          <w:szCs w:val="24"/>
          <w:vertAlign w:val="superscript"/>
        </w:rPr>
        <w:t>3</w:t>
      </w:r>
      <w:r>
        <w:rPr>
          <w:rFonts w:hint="eastAsia" w:ascii="仿宋" w:hAnsi="仿宋" w:eastAsia="仿宋" w:cs="仿宋"/>
          <w:color w:val="auto"/>
          <w:sz w:val="24"/>
          <w:szCs w:val="24"/>
        </w:rPr>
        <w:t>；</w:t>
      </w:r>
    </w:p>
    <w:p w14:paraId="0ECF4329">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3.2.6驱动形式：轮式驱动；</w:t>
      </w:r>
    </w:p>
    <w:p w14:paraId="03C81914">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bCs/>
          <w:color w:val="auto"/>
          <w:sz w:val="24"/>
          <w:szCs w:val="24"/>
          <w:highlight w:val="none"/>
          <w:shd w:val="clear" w:color="auto" w:fill="FFFFFF"/>
        </w:rPr>
      </w:pPr>
      <w:r>
        <w:rPr>
          <w:rFonts w:hint="eastAsia" w:ascii="仿宋" w:hAnsi="仿宋" w:eastAsia="仿宋" w:cs="仿宋"/>
          <w:b/>
          <w:bCs/>
          <w:color w:val="auto"/>
          <w:sz w:val="24"/>
          <w:szCs w:val="24"/>
        </w:rPr>
        <w:t>3.</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shd w:val="clear" w:color="auto" w:fill="FFFFFF"/>
        </w:rPr>
        <w:t>工作范围</w:t>
      </w:r>
    </w:p>
    <w:p w14:paraId="5A7A7289">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.1卸载高度≥3050mm；</w:t>
      </w:r>
    </w:p>
    <w:p w14:paraId="74872523">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.2卸载距离≥1050mm；</w:t>
      </w:r>
    </w:p>
    <w:p w14:paraId="101BBF15">
      <w:pPr>
        <w:keepNext w:val="0"/>
        <w:keepLines w:val="0"/>
        <w:pageBreakBefore w:val="0"/>
        <w:widowControl w:val="0"/>
        <w:kinsoku/>
        <w:wordWrap/>
        <w:overflowPunct/>
        <w:topLinePunct w:val="0"/>
        <w:autoSpaceDE/>
        <w:autoSpaceDN/>
        <w:bidi w:val="0"/>
        <w:adjustRightInd/>
        <w:snapToGrid/>
        <w:spacing w:line="400" w:lineRule="exact"/>
        <w:ind w:left="0" w:leftChars="0" w:firstLine="602" w:firstLineChars="250"/>
        <w:textAlignment w:val="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kern w:val="0"/>
          <w:sz w:val="24"/>
          <w:szCs w:val="24"/>
          <w:highlight w:val="none"/>
          <w:u w:val="single"/>
        </w:rPr>
        <w:t>▲</w:t>
      </w:r>
      <w:r>
        <w:rPr>
          <w:rFonts w:hint="eastAsia" w:ascii="仿宋" w:hAnsi="仿宋" w:eastAsia="仿宋" w:cs="仿宋"/>
          <w:b/>
          <w:bCs/>
          <w:color w:val="auto"/>
          <w:sz w:val="24"/>
          <w:szCs w:val="24"/>
          <w:highlight w:val="none"/>
          <w:u w:val="single"/>
        </w:rPr>
        <w:t>3.</w:t>
      </w:r>
      <w:r>
        <w:rPr>
          <w:rFonts w:hint="eastAsia" w:ascii="仿宋" w:hAnsi="仿宋" w:eastAsia="仿宋" w:cs="仿宋"/>
          <w:b/>
          <w:bCs/>
          <w:color w:val="auto"/>
          <w:sz w:val="24"/>
          <w:szCs w:val="24"/>
          <w:highlight w:val="none"/>
          <w:u w:val="single"/>
          <w:lang w:val="en-US" w:eastAsia="zh-CN"/>
        </w:rPr>
        <w:t>3</w:t>
      </w:r>
      <w:r>
        <w:rPr>
          <w:rFonts w:hint="eastAsia" w:ascii="仿宋" w:hAnsi="仿宋" w:eastAsia="仿宋" w:cs="仿宋"/>
          <w:b/>
          <w:bCs/>
          <w:color w:val="auto"/>
          <w:sz w:val="24"/>
          <w:szCs w:val="24"/>
          <w:highlight w:val="none"/>
          <w:u w:val="single"/>
        </w:rPr>
        <w:t>.3最大掘起力≥170KN；</w:t>
      </w:r>
    </w:p>
    <w:p w14:paraId="57DD7ED5">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.4额定载</w:t>
      </w:r>
      <w:r>
        <w:rPr>
          <w:rFonts w:hint="eastAsia" w:ascii="仿宋" w:hAnsi="仿宋" w:eastAsia="仿宋" w:cs="仿宋"/>
          <w:color w:val="auto"/>
          <w:sz w:val="24"/>
          <w:szCs w:val="24"/>
          <w:highlight w:val="none"/>
          <w:lang w:val="en-US" w:eastAsia="zh-CN"/>
        </w:rPr>
        <w:t>重</w:t>
      </w:r>
      <w:r>
        <w:rPr>
          <w:rFonts w:hint="eastAsia" w:ascii="仿宋" w:hAnsi="仿宋" w:eastAsia="仿宋" w:cs="仿宋"/>
          <w:color w:val="auto"/>
          <w:sz w:val="24"/>
          <w:szCs w:val="24"/>
          <w:highlight w:val="none"/>
          <w:lang w:eastAsia="zh-CN"/>
        </w:rPr>
        <w:t>量</w:t>
      </w:r>
      <w:r>
        <w:rPr>
          <w:rFonts w:hint="eastAsia" w:ascii="仿宋" w:hAnsi="仿宋" w:eastAsia="仿宋" w:cs="仿宋"/>
          <w:color w:val="auto"/>
          <w:sz w:val="24"/>
          <w:szCs w:val="24"/>
          <w:highlight w:val="none"/>
        </w:rPr>
        <w:t>：≥4900kg；</w:t>
      </w:r>
    </w:p>
    <w:p w14:paraId="00736F42">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.5最大行驶车速（km/h):≥35km/h</w:t>
      </w:r>
      <w:r>
        <w:rPr>
          <w:rFonts w:hint="eastAsia" w:ascii="仿宋" w:hAnsi="仿宋" w:eastAsia="仿宋" w:cs="仿宋"/>
          <w:color w:val="auto"/>
          <w:sz w:val="24"/>
          <w:szCs w:val="24"/>
          <w:highlight w:val="none"/>
          <w:lang w:val="en-US" w:eastAsia="zh-CN"/>
        </w:rPr>
        <w:t>；</w:t>
      </w:r>
    </w:p>
    <w:p w14:paraId="4B382177">
      <w:pPr>
        <w:keepNext w:val="0"/>
        <w:keepLines w:val="0"/>
        <w:pageBreakBefore w:val="0"/>
        <w:widowControl w:val="0"/>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其它需求</w:t>
      </w:r>
    </w:p>
    <w:p w14:paraId="41BF7F99">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rPr>
        <w:t>.1颜色:根据</w:t>
      </w:r>
      <w:r>
        <w:rPr>
          <w:rFonts w:hint="eastAsia" w:ascii="仿宋" w:hAnsi="仿宋" w:eastAsia="仿宋" w:cs="仿宋"/>
          <w:bCs/>
          <w:color w:val="auto"/>
          <w:sz w:val="24"/>
          <w:szCs w:val="24"/>
        </w:rPr>
        <w:t>用户</w:t>
      </w:r>
      <w:r>
        <w:rPr>
          <w:rFonts w:hint="eastAsia" w:ascii="仿宋" w:hAnsi="仿宋" w:eastAsia="仿宋" w:cs="仿宋"/>
          <w:color w:val="auto"/>
          <w:sz w:val="24"/>
          <w:szCs w:val="24"/>
        </w:rPr>
        <w:t>单位需求喷涂标识；</w:t>
      </w:r>
    </w:p>
    <w:p w14:paraId="33C15979">
      <w:pPr>
        <w:keepNext w:val="0"/>
        <w:keepLines w:val="0"/>
        <w:pageBreakBefore w:val="0"/>
        <w:widowControl w:val="0"/>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.2其他：可快速安装和拆卸破碎锤装置，配备破碎锤；</w:t>
      </w:r>
    </w:p>
    <w:p w14:paraId="7FDCEC91">
      <w:pPr>
        <w:keepNext w:val="0"/>
        <w:keepLines w:val="0"/>
        <w:pageBreakBefore w:val="0"/>
        <w:widowControl w:val="0"/>
        <w:pBdr>
          <w:bottom w:val="double" w:color="auto" w:sz="4" w:space="0"/>
        </w:pBdr>
        <w:kinsoku/>
        <w:wordWrap/>
        <w:overflowPunct/>
        <w:topLinePunct w:val="0"/>
        <w:autoSpaceDE/>
        <w:autoSpaceDN/>
        <w:bidi w:val="0"/>
        <w:adjustRightInd/>
        <w:snapToGrid/>
        <w:spacing w:line="400" w:lineRule="exact"/>
        <w:ind w:left="0" w:leftChars="0" w:firstLine="600" w:firstLineChars="2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.3供货前，须主动对接使用单位,满足用户需求</w:t>
      </w:r>
      <w:r>
        <w:rPr>
          <w:rFonts w:hint="eastAsia" w:ascii="仿宋" w:hAnsi="仿宋" w:eastAsia="仿宋" w:cs="仿宋"/>
          <w:color w:val="auto"/>
          <w:sz w:val="24"/>
          <w:szCs w:val="24"/>
          <w:lang w:eastAsia="zh-CN"/>
        </w:rPr>
        <w:t>。</w:t>
      </w:r>
    </w:p>
    <w:p w14:paraId="780DD47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decorative"/>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952794"/>
    <w:multiLevelType w:val="singleLevel"/>
    <w:tmpl w:val="2B9527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7B5483"/>
    <w:rsid w:val="457B54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paragraph" w:styleId="3">
    <w:name w:val="heading 3"/>
    <w:basedOn w:val="1"/>
    <w:next w:val="1"/>
    <w:qFormat/>
    <w:uiPriority w:val="0"/>
    <w:pPr>
      <w:keepNext/>
      <w:keepLines/>
      <w:spacing w:before="260" w:after="260" w:line="413" w:lineRule="auto"/>
      <w:outlineLvl w:val="2"/>
    </w:pPr>
    <w:rPr>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Body Text"/>
    <w:basedOn w:val="1"/>
    <w:next w:val="1"/>
    <w:qFormat/>
    <w:uiPriority w:val="0"/>
    <w:pPr>
      <w:spacing w:after="1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2025-02-08T08:08:00Z</dcterms:created>
  <dc:creator>范范</dc:creator>
  <cp:lastModifiedBy>范范</cp:lastModifiedBy>
  <dcterms:modified xsi:type="dcterms:W3CDTF">2025-02-08T08:09:06Z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85548370B36B4B0EA7E803F27A83B493_11</vt:lpwstr>
  </property>
  <property fmtid="{D5CDD505-2E9C-101B-9397-08002B2CF9AE}" pid="4" name="KSOTemplateDocerSaveRecord">
    <vt:lpwstr>eyJoZGlkIjoiYWQzODk0ZGU5YjJkYjVlNWU1YzYyNDNhMmU3YTdlYTkiLCJ1c2VySWQiOiI1MTA0MzQzNTQifQ==</vt:lpwstr>
  </property>
</Properties>
</file>