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4A96DB">
      <w:pPr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bookmarkStart w:id="0" w:name="_Toc1446"/>
      <w:bookmarkStart w:id="1" w:name="_Toc28359022"/>
      <w:bookmarkStart w:id="2" w:name="_Toc4916"/>
      <w:bookmarkStart w:id="3" w:name="_Toc35393809"/>
      <w:r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  <w:t>昆明铁道职业技术学院2025年物联网综合实训室建设</w:t>
      </w: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  <w:t>（1标段 设备采购）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中标结果公告</w:t>
      </w:r>
      <w:bookmarkEnd w:id="0"/>
      <w:bookmarkEnd w:id="1"/>
      <w:bookmarkEnd w:id="2"/>
      <w:bookmarkEnd w:id="3"/>
    </w:p>
    <w:p w14:paraId="593122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ascii="宋体" w:hAnsi="宋体" w:eastAsia="宋体" w:cs="宋体"/>
          <w:b/>
          <w:bCs/>
          <w:szCs w:val="21"/>
        </w:rPr>
      </w:pPr>
      <w:r>
        <w:rPr>
          <w:rFonts w:hint="eastAsia" w:ascii="宋体" w:hAnsi="宋体" w:eastAsia="宋体" w:cs="宋体"/>
          <w:b/>
          <w:bCs/>
          <w:szCs w:val="21"/>
        </w:rPr>
        <w:t>一、项目编号：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KMZC2025-G1-01361-YNXY-0043</w:t>
      </w:r>
    </w:p>
    <w:p w14:paraId="12D69D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szCs w:val="21"/>
          <w:lang w:eastAsia="zh-CN"/>
        </w:rPr>
      </w:pPr>
      <w:r>
        <w:rPr>
          <w:rFonts w:hint="eastAsia" w:ascii="宋体" w:hAnsi="宋体" w:eastAsia="宋体" w:cs="宋体"/>
          <w:b/>
          <w:bCs/>
          <w:szCs w:val="21"/>
        </w:rPr>
        <w:t>二、项目名称：</w:t>
      </w:r>
      <w:r>
        <w:rPr>
          <w:rFonts w:hint="eastAsia" w:ascii="宋体" w:hAnsi="宋体" w:eastAsia="宋体" w:cs="宋体"/>
          <w:b w:val="0"/>
          <w:bCs w:val="0"/>
          <w:szCs w:val="21"/>
          <w:lang w:eastAsia="zh-CN"/>
        </w:rPr>
        <w:t>昆明铁道职业技术学院2025年物联网综合实训室建设（1标段 设备采购）</w:t>
      </w:r>
    </w:p>
    <w:p w14:paraId="198134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default" w:ascii="宋体" w:hAnsi="宋体" w:eastAsia="宋体" w:cs="宋体"/>
          <w:b/>
          <w:bCs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Cs w:val="21"/>
        </w:rPr>
        <w:t>三、中标信息：</w:t>
      </w:r>
    </w:p>
    <w:p w14:paraId="205ED1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中标人名称</w:t>
      </w:r>
      <w:r>
        <w:rPr>
          <w:rFonts w:hint="eastAsia" w:ascii="宋体" w:hAnsi="宋体" w:eastAsia="宋体" w:cs="宋体"/>
          <w:szCs w:val="21"/>
          <w:lang w:eastAsia="zh-CN"/>
        </w:rPr>
        <w:t>：云南世纪慧铭集团有限公司</w:t>
      </w:r>
      <w:r>
        <w:rPr>
          <w:rFonts w:hint="eastAsia" w:ascii="宋体" w:hAnsi="宋体" w:eastAsia="宋体" w:cs="宋体"/>
          <w:szCs w:val="21"/>
        </w:rPr>
        <w:t>；</w:t>
      </w:r>
    </w:p>
    <w:p w14:paraId="664FE4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中标人地址：中国（云南）自由贸易试验区昆明片区经开区洛羊街道办事处春漫社区润泽街1号；</w:t>
      </w:r>
    </w:p>
    <w:p w14:paraId="76DD50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szCs w:val="21"/>
          <w:lang w:eastAsia="zh-CN"/>
        </w:rPr>
      </w:pPr>
      <w:r>
        <w:rPr>
          <w:rFonts w:hint="eastAsia" w:ascii="宋体" w:hAnsi="宋体" w:eastAsia="宋体" w:cs="宋体"/>
          <w:szCs w:val="21"/>
        </w:rPr>
        <w:t>预算金额：</w:t>
      </w:r>
      <w:r>
        <w:rPr>
          <w:rFonts w:hint="eastAsia" w:ascii="宋体" w:hAnsi="宋体" w:eastAsia="宋体" w:cs="宋体"/>
          <w:szCs w:val="21"/>
          <w:lang w:val="en-US" w:eastAsia="zh-CN"/>
        </w:rPr>
        <w:t>186.2万元</w:t>
      </w:r>
      <w:r>
        <w:rPr>
          <w:rFonts w:hint="eastAsia" w:ascii="宋体" w:hAnsi="宋体" w:eastAsia="宋体" w:cs="宋体"/>
          <w:szCs w:val="21"/>
          <w:lang w:eastAsia="zh-CN"/>
        </w:rPr>
        <w:t>；</w:t>
      </w:r>
    </w:p>
    <w:p w14:paraId="211DA8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szCs w:val="21"/>
          <w:lang w:eastAsia="zh-CN"/>
        </w:rPr>
      </w:pPr>
      <w:r>
        <w:rPr>
          <w:rFonts w:hint="eastAsia" w:ascii="宋体" w:hAnsi="宋体" w:eastAsia="宋体" w:cs="宋体"/>
          <w:szCs w:val="21"/>
        </w:rPr>
        <w:t>中标金额：181</w:t>
      </w:r>
      <w:r>
        <w:rPr>
          <w:rFonts w:hint="eastAsia" w:ascii="宋体" w:hAnsi="宋体" w:eastAsia="宋体" w:cs="宋体"/>
          <w:szCs w:val="21"/>
          <w:lang w:val="en-US" w:eastAsia="zh-CN"/>
        </w:rPr>
        <w:t>.</w:t>
      </w:r>
      <w:r>
        <w:rPr>
          <w:rFonts w:hint="eastAsia" w:ascii="宋体" w:hAnsi="宋体" w:eastAsia="宋体" w:cs="宋体"/>
          <w:szCs w:val="21"/>
        </w:rPr>
        <w:t>775</w:t>
      </w:r>
      <w:r>
        <w:rPr>
          <w:rFonts w:hint="eastAsia" w:ascii="宋体" w:hAnsi="宋体" w:eastAsia="宋体" w:cs="宋体"/>
          <w:szCs w:val="21"/>
          <w:lang w:val="en-US" w:eastAsia="zh-CN"/>
        </w:rPr>
        <w:t>万元</w:t>
      </w:r>
      <w:r>
        <w:rPr>
          <w:rFonts w:hint="eastAsia" w:ascii="宋体" w:hAnsi="宋体" w:eastAsia="宋体" w:cs="宋体"/>
          <w:szCs w:val="21"/>
          <w:lang w:eastAsia="zh-CN"/>
        </w:rPr>
        <w:t>。</w:t>
      </w:r>
    </w:p>
    <w:p w14:paraId="0F1185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default" w:ascii="宋体" w:hAnsi="宋体" w:eastAsia="宋体" w:cs="宋体"/>
          <w:szCs w:val="21"/>
          <w:lang w:val="en-US" w:eastAsia="zh-CN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 xml:space="preserve">投标报价（元）：1817750.00元(大写:壹佰捌拾壹万柒仟柒佰伍拾元整)    </w:t>
      </w:r>
    </w:p>
    <w:p w14:paraId="077818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default" w:ascii="宋体" w:hAnsi="宋体" w:eastAsia="宋体" w:cs="宋体"/>
          <w:szCs w:val="21"/>
          <w:lang w:val="en-US" w:eastAsia="zh-CN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>评审总得分：95.84分；</w:t>
      </w:r>
    </w:p>
    <w:p w14:paraId="3925124C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default" w:ascii="宋体" w:hAnsi="宋体" w:eastAsia="宋体" w:cs="宋体"/>
          <w:b/>
          <w:bCs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  <w:t>四、</w:t>
      </w:r>
      <w:r>
        <w:rPr>
          <w:rFonts w:hint="eastAsia" w:ascii="宋体" w:hAnsi="宋体" w:eastAsia="宋体" w:cs="宋体"/>
          <w:b/>
          <w:bCs/>
          <w:szCs w:val="21"/>
        </w:rPr>
        <w:t>主要标的信息</w:t>
      </w:r>
    </w:p>
    <w:tbl>
      <w:tblPr>
        <w:tblStyle w:val="12"/>
        <w:tblW w:w="82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0"/>
      </w:tblGrid>
      <w:tr w14:paraId="32F5A8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8280" w:type="dxa"/>
            <w:vAlign w:val="top"/>
          </w:tcPr>
          <w:p w14:paraId="00C7C8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/>
              </w:rPr>
              <w:t>货物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  <w:t>类</w:t>
            </w:r>
          </w:p>
        </w:tc>
      </w:tr>
      <w:tr w14:paraId="020F3C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8280" w:type="dxa"/>
            <w:vAlign w:val="top"/>
          </w:tcPr>
          <w:p w14:paraId="54043D1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名称：物联网全栈智能应用实训套装</w:t>
            </w:r>
          </w:p>
          <w:p w14:paraId="2D271BC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品牌（如有）：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新大陆</w:t>
            </w:r>
          </w:p>
          <w:p w14:paraId="3EE312F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规格型号：NLE-ENC1200</w:t>
            </w:r>
          </w:p>
          <w:p w14:paraId="6C15D77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数量：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  <w:p w14:paraId="55F76D6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单价：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269650元</w:t>
            </w:r>
          </w:p>
          <w:p w14:paraId="541A7FC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名称：物联网全栈实训精品教学资源</w:t>
            </w:r>
          </w:p>
          <w:p w14:paraId="455855B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品牌（如有）：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新大陆</w:t>
            </w:r>
          </w:p>
          <w:p w14:paraId="16F2555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规格型号：NLE-TSF1200-GZ</w:t>
            </w:r>
          </w:p>
          <w:p w14:paraId="32E178B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数量：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</w:t>
            </w:r>
          </w:p>
          <w:p w14:paraId="4EA3A8F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单价：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118800元</w:t>
            </w:r>
          </w:p>
          <w:p w14:paraId="0E5CD20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名称：物联网工程实施与运维实训套装</w:t>
            </w:r>
          </w:p>
          <w:p w14:paraId="3D181A3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品牌（如有）：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新大陆</w:t>
            </w:r>
          </w:p>
          <w:p w14:paraId="5C4753A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规格型号：NLE-ISE800</w:t>
            </w:r>
          </w:p>
          <w:p w14:paraId="3939CB2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数量：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  <w:p w14:paraId="14F6F91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单价：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96850元</w:t>
            </w:r>
          </w:p>
          <w:p w14:paraId="72CC868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名称：《物联网设备装调与维护》教学资源</w:t>
            </w:r>
          </w:p>
          <w:p w14:paraId="175E0F0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品牌（如有）：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新大陆</w:t>
            </w:r>
          </w:p>
          <w:p w14:paraId="203F2D2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规格型号：NLE-JX12-X22</w:t>
            </w:r>
          </w:p>
          <w:p w14:paraId="7ACECB9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数量：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</w:t>
            </w:r>
          </w:p>
          <w:p w14:paraId="2A69746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单价：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77650元</w:t>
            </w:r>
          </w:p>
          <w:p w14:paraId="65C649C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名称：《物联网系统部署与运维》教学资源</w:t>
            </w:r>
          </w:p>
          <w:p w14:paraId="59B866C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品牌（如有）：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新大陆</w:t>
            </w:r>
          </w:p>
          <w:p w14:paraId="18E3171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规格型号：NLE-JX12-X2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</w:t>
            </w:r>
          </w:p>
          <w:p w14:paraId="3485009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数量：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</w:t>
            </w:r>
          </w:p>
          <w:p w14:paraId="74ABF23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单价：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77650元</w:t>
            </w:r>
          </w:p>
          <w:p w14:paraId="4DCA433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名称：《物联网工程设计与管理》教学资源</w:t>
            </w:r>
          </w:p>
          <w:p w14:paraId="4F5153A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品牌（如有）：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新大陆</w:t>
            </w:r>
          </w:p>
          <w:p w14:paraId="7345487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规格型号：NLE-JX12-X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24</w:t>
            </w:r>
          </w:p>
          <w:p w14:paraId="76124CD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数量：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</w:t>
            </w:r>
          </w:p>
          <w:p w14:paraId="3D4A4E6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单价：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77650元</w:t>
            </w:r>
          </w:p>
        </w:tc>
      </w:tr>
    </w:tbl>
    <w:p w14:paraId="148B390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b/>
          <w:bCs/>
          <w:szCs w:val="21"/>
        </w:rPr>
        <w:t>五、评审专家：</w:t>
      </w:r>
      <w:r>
        <w:rPr>
          <w:rFonts w:hint="eastAsia" w:ascii="宋体" w:hAnsi="宋体" w:eastAsia="宋体" w:cs="宋体"/>
          <w:b w:val="0"/>
          <w:bCs w:val="0"/>
          <w:szCs w:val="21"/>
          <w:highlight w:val="none"/>
        </w:rPr>
        <w:t>毕刚</w:t>
      </w:r>
      <w:r>
        <w:rPr>
          <w:rFonts w:hint="eastAsia" w:ascii="宋体" w:hAnsi="宋体" w:eastAsia="宋体" w:cs="宋体"/>
          <w:b w:val="0"/>
          <w:bCs w:val="0"/>
          <w:szCs w:val="21"/>
          <w:highlight w:val="none"/>
          <w:lang w:eastAsia="zh-CN"/>
        </w:rPr>
        <w:t>、朱淑贞、龙江、肖凌云、刘佳和</w:t>
      </w:r>
      <w:r>
        <w:rPr>
          <w:rFonts w:hint="eastAsia" w:ascii="宋体" w:hAnsi="宋体" w:eastAsia="宋体" w:cs="宋体"/>
          <w:b w:val="0"/>
          <w:bCs w:val="0"/>
          <w:szCs w:val="21"/>
          <w:highlight w:val="none"/>
        </w:rPr>
        <w:t>（采购人代表）</w:t>
      </w:r>
      <w:r>
        <w:rPr>
          <w:rFonts w:hint="eastAsia" w:ascii="宋体" w:hAnsi="宋体" w:eastAsia="宋体" w:cs="宋体"/>
          <w:szCs w:val="21"/>
          <w:highlight w:val="none"/>
        </w:rPr>
        <w:t>。</w:t>
      </w:r>
    </w:p>
    <w:p w14:paraId="4DF622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eastAsia="宋体" w:cs="宋体"/>
          <w:b w:val="0"/>
          <w:bCs w:val="0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szCs w:val="21"/>
        </w:rPr>
        <w:t>六、代理服务收费标准及金额：</w:t>
      </w:r>
      <w:r>
        <w:rPr>
          <w:rFonts w:hint="eastAsia" w:ascii="宋体" w:hAnsi="宋体" w:eastAsia="宋体" w:cs="宋体"/>
          <w:b w:val="0"/>
          <w:bCs w:val="0"/>
          <w:szCs w:val="21"/>
        </w:rPr>
        <w:t>参照原国家计委《关于印发&lt;招标代理服务收费管理暂行办法&gt;的</w:t>
      </w:r>
      <w:r>
        <w:rPr>
          <w:rFonts w:hint="eastAsia" w:ascii="宋体" w:hAnsi="宋体" w:eastAsia="宋体" w:cs="宋体"/>
          <w:b w:val="0"/>
          <w:bCs w:val="0"/>
          <w:szCs w:val="21"/>
          <w:highlight w:val="none"/>
        </w:rPr>
        <w:t>通知》（计价格[2002]1980号）中收费标准下浮30%计算，由中标人向</w:t>
      </w:r>
      <w:r>
        <w:rPr>
          <w:rFonts w:hint="eastAsia" w:ascii="宋体" w:hAnsi="宋体" w:eastAsia="宋体" w:cs="宋体"/>
          <w:b w:val="0"/>
          <w:bCs w:val="0"/>
          <w:szCs w:val="21"/>
          <w:highlight w:val="none"/>
          <w:lang w:eastAsia="zh-CN"/>
        </w:rPr>
        <w:t>云南兴语招标有限公司</w:t>
      </w:r>
      <w:r>
        <w:rPr>
          <w:rFonts w:hint="eastAsia" w:ascii="宋体" w:hAnsi="宋体" w:eastAsia="宋体" w:cs="宋体"/>
          <w:b w:val="0"/>
          <w:bCs w:val="0"/>
          <w:szCs w:val="21"/>
          <w:highlight w:val="none"/>
        </w:rPr>
        <w:t>交纳。</w:t>
      </w:r>
    </w:p>
    <w:p w14:paraId="41FBA7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default" w:ascii="宋体" w:cs="宋体"/>
          <w:color w:val="auto"/>
          <w:kern w:val="0"/>
          <w:szCs w:val="21"/>
          <w:highlight w:val="none"/>
          <w:lang w:val="en-US" w:eastAsia="zh-CN"/>
        </w:rPr>
      </w:pPr>
      <w:r>
        <w:rPr>
          <w:rFonts w:hint="eastAsia" w:ascii="宋体" w:eastAsia="宋体" w:cs="宋体"/>
          <w:color w:val="auto"/>
          <w:kern w:val="0"/>
          <w:szCs w:val="21"/>
          <w:highlight w:val="none"/>
          <w:lang w:eastAsia="zh-CN"/>
        </w:rPr>
        <w:t>采购代理服务费：16796元</w:t>
      </w:r>
      <w:r>
        <w:rPr>
          <w:rFonts w:hint="eastAsia" w:ascii="宋体" w:eastAsia="宋体" w:cs="宋体"/>
          <w:color w:val="auto"/>
          <w:kern w:val="0"/>
          <w:szCs w:val="21"/>
          <w:highlight w:val="none"/>
          <w:lang w:val="en-US" w:eastAsia="zh-CN"/>
        </w:rPr>
        <w:t>。</w:t>
      </w:r>
    </w:p>
    <w:p w14:paraId="667720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ascii="宋体" w:hAnsi="宋体" w:eastAsia="宋体" w:cs="宋体"/>
          <w:b/>
          <w:bCs/>
          <w:szCs w:val="21"/>
        </w:rPr>
      </w:pPr>
      <w:r>
        <w:rPr>
          <w:rFonts w:hint="eastAsia" w:ascii="宋体" w:hAnsi="宋体" w:eastAsia="宋体" w:cs="宋体"/>
          <w:b/>
          <w:bCs/>
          <w:szCs w:val="21"/>
        </w:rPr>
        <w:t>七、公告期限</w:t>
      </w:r>
    </w:p>
    <w:p w14:paraId="689B5B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自本公告发布之日起</w:t>
      </w:r>
      <w:r>
        <w:rPr>
          <w:rFonts w:hint="eastAsia" w:ascii="宋体" w:hAnsi="宋体" w:eastAsia="宋体" w:cs="宋体"/>
          <w:kern w:val="0"/>
          <w:szCs w:val="21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Cs w:val="21"/>
        </w:rPr>
        <w:t>个工作日。</w:t>
      </w:r>
    </w:p>
    <w:p w14:paraId="0F40B4F9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b/>
          <w:bCs/>
        </w:rPr>
      </w:pPr>
      <w:r>
        <w:rPr>
          <w:rFonts w:hint="eastAsia" w:ascii="Calibri" w:hAnsi="Calibri" w:eastAsiaTheme="minorEastAsia" w:cstheme="minorBidi"/>
          <w:b/>
          <w:bCs/>
          <w:kern w:val="2"/>
          <w:sz w:val="21"/>
          <w:szCs w:val="24"/>
          <w:lang w:val="en-US" w:eastAsia="zh-CN" w:bidi="ar-SA"/>
        </w:rPr>
        <w:t>八、</w:t>
      </w:r>
      <w:r>
        <w:rPr>
          <w:rFonts w:hint="eastAsia" w:ascii="宋体" w:hAnsi="宋体" w:eastAsia="宋体" w:cs="宋体"/>
          <w:b/>
          <w:bCs/>
          <w:szCs w:val="21"/>
        </w:rPr>
        <w:t>其他补充事宜</w:t>
      </w:r>
      <w:bookmarkStart w:id="6" w:name="_GoBack"/>
      <w:bookmarkEnd w:id="6"/>
    </w:p>
    <w:p w14:paraId="2C7E5A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rPr>
          <w:rFonts w:hint="eastAsia" w:ascii="宋体" w:hAnsi="宋体" w:eastAsia="宋体" w:cs="宋体"/>
          <w:b/>
          <w:bCs/>
          <w:kern w:val="0"/>
          <w:szCs w:val="21"/>
        </w:rPr>
      </w:pPr>
      <w:r>
        <w:rPr>
          <w:rFonts w:hint="eastAsia" w:ascii="宋体" w:hAnsi="宋体" w:eastAsia="宋体" w:cs="宋体"/>
          <w:b w:val="0"/>
          <w:bCs w:val="0"/>
          <w:kern w:val="0"/>
          <w:szCs w:val="21"/>
        </w:rPr>
        <w:t>本项目公告在《云南省政府采购网》上发布，公告内容和时间以云南省政府采购网发布的信息为准。</w:t>
      </w:r>
    </w:p>
    <w:p w14:paraId="4C9FB4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b/>
          <w:bCs/>
          <w:kern w:val="0"/>
          <w:szCs w:val="21"/>
        </w:rPr>
      </w:pPr>
      <w:r>
        <w:rPr>
          <w:rFonts w:hint="eastAsia" w:ascii="宋体" w:hAnsi="宋体" w:eastAsia="宋体" w:cs="宋体"/>
          <w:b/>
          <w:bCs/>
          <w:kern w:val="0"/>
          <w:szCs w:val="21"/>
        </w:rPr>
        <w:t>九、凡对本次公告内容提出询问，请按以下方式联系。</w:t>
      </w:r>
      <w:bookmarkStart w:id="4" w:name="_Toc482610877"/>
      <w:bookmarkStart w:id="5" w:name="_Toc498512113"/>
    </w:p>
    <w:bookmarkEnd w:id="4"/>
    <w:bookmarkEnd w:id="5"/>
    <w:p w14:paraId="6B3D14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kern w:val="0"/>
          <w:szCs w:val="21"/>
          <w:lang w:eastAsia="zh-CN"/>
        </w:rPr>
      </w:pPr>
      <w:r>
        <w:rPr>
          <w:rFonts w:hint="eastAsia" w:ascii="宋体" w:hAnsi="宋体" w:eastAsia="宋体" w:cs="宋体"/>
          <w:kern w:val="0"/>
          <w:szCs w:val="21"/>
          <w:lang w:eastAsia="zh-CN"/>
        </w:rPr>
        <w:t>1.采购人信息</w:t>
      </w:r>
    </w:p>
    <w:p w14:paraId="4C0056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kern w:val="0"/>
          <w:szCs w:val="21"/>
          <w:lang w:eastAsia="zh-CN"/>
        </w:rPr>
      </w:pPr>
      <w:r>
        <w:rPr>
          <w:rFonts w:hint="eastAsia" w:ascii="宋体" w:hAnsi="宋体" w:eastAsia="宋体" w:cs="宋体"/>
          <w:kern w:val="0"/>
          <w:szCs w:val="21"/>
          <w:lang w:eastAsia="zh-CN"/>
        </w:rPr>
        <w:t>名称：昆明铁道职业技术学院</w:t>
      </w:r>
    </w:p>
    <w:p w14:paraId="390FBC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kern w:val="0"/>
          <w:szCs w:val="21"/>
          <w:lang w:eastAsia="zh-CN"/>
        </w:rPr>
      </w:pPr>
      <w:r>
        <w:rPr>
          <w:rFonts w:hint="eastAsia" w:ascii="宋体" w:hAnsi="宋体" w:eastAsia="宋体" w:cs="宋体"/>
          <w:kern w:val="0"/>
          <w:szCs w:val="21"/>
          <w:lang w:eastAsia="zh-CN"/>
        </w:rPr>
        <w:t>地址：昆明市经济技术开发区小石坝16号</w:t>
      </w:r>
      <w:r>
        <w:rPr>
          <w:rFonts w:hint="eastAsia" w:ascii="宋体" w:hAnsi="宋体" w:eastAsia="宋体" w:cs="宋体"/>
          <w:kern w:val="0"/>
          <w:szCs w:val="21"/>
          <w:lang w:eastAsia="zh-CN"/>
        </w:rPr>
        <w:tab/>
      </w:r>
    </w:p>
    <w:p w14:paraId="4769C0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kern w:val="0"/>
          <w:szCs w:val="21"/>
          <w:lang w:eastAsia="zh-CN"/>
        </w:rPr>
      </w:pPr>
      <w:r>
        <w:rPr>
          <w:rFonts w:hint="eastAsia" w:ascii="宋体" w:hAnsi="宋体" w:eastAsia="宋体" w:cs="宋体"/>
          <w:kern w:val="0"/>
          <w:szCs w:val="21"/>
          <w:lang w:eastAsia="zh-CN"/>
        </w:rPr>
        <w:t xml:space="preserve">联系人：何老师 </w:t>
      </w:r>
    </w:p>
    <w:p w14:paraId="39BFC4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kern w:val="0"/>
          <w:szCs w:val="21"/>
          <w:lang w:eastAsia="zh-CN"/>
        </w:rPr>
      </w:pPr>
      <w:r>
        <w:rPr>
          <w:rFonts w:hint="eastAsia" w:ascii="宋体" w:hAnsi="宋体" w:eastAsia="宋体" w:cs="宋体"/>
          <w:kern w:val="0"/>
          <w:szCs w:val="21"/>
          <w:lang w:eastAsia="zh-CN"/>
        </w:rPr>
        <w:t>联系电话：0871-64883441</w:t>
      </w:r>
    </w:p>
    <w:p w14:paraId="3A557F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kern w:val="0"/>
          <w:szCs w:val="21"/>
          <w:lang w:eastAsia="zh-CN"/>
        </w:rPr>
      </w:pPr>
    </w:p>
    <w:p w14:paraId="510AC8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kern w:val="0"/>
          <w:szCs w:val="21"/>
          <w:lang w:eastAsia="zh-CN"/>
        </w:rPr>
      </w:pPr>
      <w:r>
        <w:rPr>
          <w:rFonts w:hint="eastAsia" w:ascii="宋体" w:hAnsi="宋体" w:eastAsia="宋体" w:cs="宋体"/>
          <w:kern w:val="0"/>
          <w:szCs w:val="21"/>
          <w:lang w:eastAsia="zh-CN"/>
        </w:rPr>
        <w:t>2.采购代理机构信息</w:t>
      </w:r>
    </w:p>
    <w:p w14:paraId="15A8EB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kern w:val="0"/>
          <w:szCs w:val="21"/>
          <w:lang w:eastAsia="zh-CN"/>
        </w:rPr>
      </w:pPr>
      <w:r>
        <w:rPr>
          <w:rFonts w:hint="eastAsia" w:ascii="宋体" w:hAnsi="宋体" w:eastAsia="宋体" w:cs="宋体"/>
          <w:kern w:val="0"/>
          <w:szCs w:val="21"/>
          <w:lang w:eastAsia="zh-CN"/>
        </w:rPr>
        <w:t>名称：云南兴语招标有限公司</w:t>
      </w:r>
    </w:p>
    <w:p w14:paraId="06C245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kern w:val="0"/>
          <w:szCs w:val="21"/>
          <w:lang w:eastAsia="zh-CN"/>
        </w:rPr>
      </w:pPr>
      <w:r>
        <w:rPr>
          <w:rFonts w:hint="eastAsia" w:ascii="宋体" w:hAnsi="宋体" w:eastAsia="宋体" w:cs="宋体"/>
          <w:kern w:val="0"/>
          <w:szCs w:val="21"/>
          <w:lang w:eastAsia="zh-CN"/>
        </w:rPr>
        <w:t>地址：昆明市盘龙区同德昆明广场B区4栋1401</w:t>
      </w:r>
    </w:p>
    <w:p w14:paraId="7CA22B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kern w:val="0"/>
          <w:szCs w:val="21"/>
          <w:lang w:eastAsia="zh-CN"/>
        </w:rPr>
      </w:pPr>
      <w:r>
        <w:rPr>
          <w:rFonts w:hint="eastAsia" w:ascii="宋体" w:hAnsi="宋体" w:eastAsia="宋体" w:cs="宋体"/>
          <w:kern w:val="0"/>
          <w:szCs w:val="21"/>
          <w:lang w:eastAsia="zh-CN"/>
        </w:rPr>
        <w:t>联系方式：宁工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18388283097</w:t>
      </w:r>
    </w:p>
    <w:p w14:paraId="4BB8BB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kern w:val="0"/>
          <w:szCs w:val="21"/>
          <w:lang w:eastAsia="zh-CN"/>
        </w:rPr>
      </w:pPr>
      <w:r>
        <w:rPr>
          <w:rFonts w:hint="eastAsia" w:ascii="宋体" w:hAnsi="宋体" w:eastAsia="宋体" w:cs="宋体"/>
          <w:kern w:val="0"/>
          <w:szCs w:val="21"/>
          <w:lang w:eastAsia="zh-CN"/>
        </w:rPr>
        <w:t>3.项目联系方式</w:t>
      </w:r>
    </w:p>
    <w:p w14:paraId="2B5826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kern w:val="0"/>
          <w:szCs w:val="21"/>
          <w:lang w:eastAsia="zh-CN"/>
        </w:rPr>
      </w:pPr>
      <w:r>
        <w:rPr>
          <w:rFonts w:hint="eastAsia" w:ascii="宋体" w:hAnsi="宋体" w:eastAsia="宋体" w:cs="宋体"/>
          <w:kern w:val="0"/>
          <w:szCs w:val="21"/>
          <w:lang w:eastAsia="zh-CN"/>
        </w:rPr>
        <w:t>项目联系人：宁工</w:t>
      </w:r>
    </w:p>
    <w:p w14:paraId="004249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kern w:val="0"/>
          <w:szCs w:val="21"/>
          <w:lang w:eastAsia="zh-CN"/>
        </w:rPr>
      </w:pPr>
      <w:r>
        <w:rPr>
          <w:rFonts w:hint="eastAsia" w:ascii="宋体" w:hAnsi="宋体" w:eastAsia="宋体" w:cs="宋体"/>
          <w:kern w:val="0"/>
          <w:szCs w:val="21"/>
          <w:lang w:eastAsia="zh-CN"/>
        </w:rPr>
        <w:t>电话：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18388283097</w:t>
      </w:r>
    </w:p>
    <w:p w14:paraId="5A2D9E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kern w:val="0"/>
          <w:szCs w:val="21"/>
          <w:lang w:eastAsia="zh-CN"/>
        </w:rPr>
      </w:pPr>
    </w:p>
    <w:p w14:paraId="0DCB68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0" w:firstLineChars="0"/>
        <w:jc w:val="both"/>
        <w:textAlignment w:val="auto"/>
        <w:rPr>
          <w:rFonts w:ascii="宋体" w:hAnsi="宋体" w:eastAsia="宋体" w:cs="宋体"/>
          <w:b/>
          <w:bCs/>
          <w:kern w:val="0"/>
          <w:szCs w:val="21"/>
        </w:rPr>
      </w:pPr>
    </w:p>
    <w:sectPr>
      <w:pgSz w:w="11906" w:h="16838"/>
      <w:pgMar w:top="1440" w:right="1486" w:bottom="1440" w:left="1485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4D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RhN2I4ZGZjMzViNzgwYzBlZWYyYzRmODk0MmI5NjAifQ=="/>
  </w:docVars>
  <w:rsids>
    <w:rsidRoot w:val="11850C85"/>
    <w:rsid w:val="00A23DE1"/>
    <w:rsid w:val="00BE1E88"/>
    <w:rsid w:val="00F7150F"/>
    <w:rsid w:val="01862657"/>
    <w:rsid w:val="018D4ABC"/>
    <w:rsid w:val="027C49DF"/>
    <w:rsid w:val="028334B0"/>
    <w:rsid w:val="02883D51"/>
    <w:rsid w:val="028F3898"/>
    <w:rsid w:val="02A81B3F"/>
    <w:rsid w:val="03906A9D"/>
    <w:rsid w:val="03C52BEB"/>
    <w:rsid w:val="045A00B2"/>
    <w:rsid w:val="05177476"/>
    <w:rsid w:val="051849A5"/>
    <w:rsid w:val="05B06F1D"/>
    <w:rsid w:val="06917F84"/>
    <w:rsid w:val="06E1523D"/>
    <w:rsid w:val="078021B0"/>
    <w:rsid w:val="079404CC"/>
    <w:rsid w:val="07AC33E8"/>
    <w:rsid w:val="09D95565"/>
    <w:rsid w:val="0A472278"/>
    <w:rsid w:val="0AF93C73"/>
    <w:rsid w:val="0BD84435"/>
    <w:rsid w:val="0C5774CE"/>
    <w:rsid w:val="0C955244"/>
    <w:rsid w:val="0DD35B39"/>
    <w:rsid w:val="0E9C6091"/>
    <w:rsid w:val="0EBD54BC"/>
    <w:rsid w:val="0F7626D6"/>
    <w:rsid w:val="0F881ABD"/>
    <w:rsid w:val="0FDD15B3"/>
    <w:rsid w:val="10607A2A"/>
    <w:rsid w:val="108E4FAA"/>
    <w:rsid w:val="10FE3273"/>
    <w:rsid w:val="112D6151"/>
    <w:rsid w:val="112E451B"/>
    <w:rsid w:val="11850C85"/>
    <w:rsid w:val="11DC40E1"/>
    <w:rsid w:val="1277536A"/>
    <w:rsid w:val="13400FEB"/>
    <w:rsid w:val="13421F1B"/>
    <w:rsid w:val="13677E97"/>
    <w:rsid w:val="14092833"/>
    <w:rsid w:val="14E32F70"/>
    <w:rsid w:val="154919D0"/>
    <w:rsid w:val="15DD2016"/>
    <w:rsid w:val="161F72B5"/>
    <w:rsid w:val="164D5077"/>
    <w:rsid w:val="16A42B33"/>
    <w:rsid w:val="16C45817"/>
    <w:rsid w:val="17C83B4E"/>
    <w:rsid w:val="183F2D88"/>
    <w:rsid w:val="18C268C5"/>
    <w:rsid w:val="19061883"/>
    <w:rsid w:val="195F3059"/>
    <w:rsid w:val="19EE47F1"/>
    <w:rsid w:val="1A153984"/>
    <w:rsid w:val="1A1673E2"/>
    <w:rsid w:val="1A5E3BAB"/>
    <w:rsid w:val="1BBD665B"/>
    <w:rsid w:val="1C37057F"/>
    <w:rsid w:val="1C390322"/>
    <w:rsid w:val="1C8A6328"/>
    <w:rsid w:val="1DB37021"/>
    <w:rsid w:val="1E033F3A"/>
    <w:rsid w:val="1E29229C"/>
    <w:rsid w:val="1E583675"/>
    <w:rsid w:val="1EAB0417"/>
    <w:rsid w:val="1ED92BF7"/>
    <w:rsid w:val="1EFC45C7"/>
    <w:rsid w:val="1FC46178"/>
    <w:rsid w:val="20A35592"/>
    <w:rsid w:val="20EB685A"/>
    <w:rsid w:val="214E2E25"/>
    <w:rsid w:val="22354FAF"/>
    <w:rsid w:val="22A9674F"/>
    <w:rsid w:val="22B301CD"/>
    <w:rsid w:val="232079E6"/>
    <w:rsid w:val="23A36D30"/>
    <w:rsid w:val="246A18C1"/>
    <w:rsid w:val="24C87C8F"/>
    <w:rsid w:val="25070282"/>
    <w:rsid w:val="25125F11"/>
    <w:rsid w:val="25D21450"/>
    <w:rsid w:val="266A6A6F"/>
    <w:rsid w:val="27015146"/>
    <w:rsid w:val="273D2269"/>
    <w:rsid w:val="27637353"/>
    <w:rsid w:val="277F0F7B"/>
    <w:rsid w:val="27836636"/>
    <w:rsid w:val="281253F1"/>
    <w:rsid w:val="28273D31"/>
    <w:rsid w:val="2835238D"/>
    <w:rsid w:val="283E4B96"/>
    <w:rsid w:val="291122AA"/>
    <w:rsid w:val="29732142"/>
    <w:rsid w:val="29967635"/>
    <w:rsid w:val="29B60C54"/>
    <w:rsid w:val="2A9F3DF1"/>
    <w:rsid w:val="2AC840C4"/>
    <w:rsid w:val="2B2C3635"/>
    <w:rsid w:val="2B3A60DD"/>
    <w:rsid w:val="2B790FCD"/>
    <w:rsid w:val="2BE03184"/>
    <w:rsid w:val="2D2869AD"/>
    <w:rsid w:val="2D861486"/>
    <w:rsid w:val="2D9A0C5C"/>
    <w:rsid w:val="2DCA5D2B"/>
    <w:rsid w:val="2E9D24E3"/>
    <w:rsid w:val="2EDB14C1"/>
    <w:rsid w:val="2EE723FC"/>
    <w:rsid w:val="2F3D439A"/>
    <w:rsid w:val="2F763475"/>
    <w:rsid w:val="2FC85B95"/>
    <w:rsid w:val="303573B0"/>
    <w:rsid w:val="308B0B94"/>
    <w:rsid w:val="323346C0"/>
    <w:rsid w:val="32A50AA2"/>
    <w:rsid w:val="32A9031B"/>
    <w:rsid w:val="344F080E"/>
    <w:rsid w:val="34930952"/>
    <w:rsid w:val="361707D4"/>
    <w:rsid w:val="36FA2322"/>
    <w:rsid w:val="3761487F"/>
    <w:rsid w:val="37D8240B"/>
    <w:rsid w:val="380D47D5"/>
    <w:rsid w:val="38451629"/>
    <w:rsid w:val="38FE5F6E"/>
    <w:rsid w:val="397B3D07"/>
    <w:rsid w:val="39903D4B"/>
    <w:rsid w:val="39B27192"/>
    <w:rsid w:val="39EB72B0"/>
    <w:rsid w:val="3A331955"/>
    <w:rsid w:val="3A975BD9"/>
    <w:rsid w:val="3AE57539"/>
    <w:rsid w:val="3C196132"/>
    <w:rsid w:val="3CDE7FEF"/>
    <w:rsid w:val="3DFA398D"/>
    <w:rsid w:val="3EB95DE8"/>
    <w:rsid w:val="3F375A43"/>
    <w:rsid w:val="3F9E399C"/>
    <w:rsid w:val="3FEC3766"/>
    <w:rsid w:val="40366534"/>
    <w:rsid w:val="40720E92"/>
    <w:rsid w:val="41061617"/>
    <w:rsid w:val="418E0486"/>
    <w:rsid w:val="4244675E"/>
    <w:rsid w:val="433A173B"/>
    <w:rsid w:val="436B638F"/>
    <w:rsid w:val="44D0707D"/>
    <w:rsid w:val="451172E5"/>
    <w:rsid w:val="45C347B8"/>
    <w:rsid w:val="46635370"/>
    <w:rsid w:val="47921D4B"/>
    <w:rsid w:val="48D94EB3"/>
    <w:rsid w:val="48E022CF"/>
    <w:rsid w:val="49107A21"/>
    <w:rsid w:val="49115014"/>
    <w:rsid w:val="49463BDB"/>
    <w:rsid w:val="495A4D4D"/>
    <w:rsid w:val="4A306CA4"/>
    <w:rsid w:val="4A5D6CA6"/>
    <w:rsid w:val="4A5F5A71"/>
    <w:rsid w:val="4B1044BA"/>
    <w:rsid w:val="4BD16771"/>
    <w:rsid w:val="4C4C0A07"/>
    <w:rsid w:val="4D69584A"/>
    <w:rsid w:val="4E78659A"/>
    <w:rsid w:val="4E97015A"/>
    <w:rsid w:val="4EA369CE"/>
    <w:rsid w:val="4EA80AE9"/>
    <w:rsid w:val="4F241BD9"/>
    <w:rsid w:val="4F3D2C02"/>
    <w:rsid w:val="4F750E89"/>
    <w:rsid w:val="4F9D3763"/>
    <w:rsid w:val="4FC44E76"/>
    <w:rsid w:val="50EF55AE"/>
    <w:rsid w:val="516536D8"/>
    <w:rsid w:val="52013846"/>
    <w:rsid w:val="5205393D"/>
    <w:rsid w:val="52B976F8"/>
    <w:rsid w:val="54002053"/>
    <w:rsid w:val="54032EF7"/>
    <w:rsid w:val="54B90AF0"/>
    <w:rsid w:val="56C6719D"/>
    <w:rsid w:val="5765363E"/>
    <w:rsid w:val="57B06969"/>
    <w:rsid w:val="57DC0F37"/>
    <w:rsid w:val="583F79EB"/>
    <w:rsid w:val="584D28B8"/>
    <w:rsid w:val="58E015D8"/>
    <w:rsid w:val="58FC38BC"/>
    <w:rsid w:val="59917C1E"/>
    <w:rsid w:val="59FE7EC5"/>
    <w:rsid w:val="5A597756"/>
    <w:rsid w:val="5A9275C6"/>
    <w:rsid w:val="5AC643E2"/>
    <w:rsid w:val="5B084A0C"/>
    <w:rsid w:val="5B4140FB"/>
    <w:rsid w:val="5C331238"/>
    <w:rsid w:val="5C7E75CC"/>
    <w:rsid w:val="5C922DDC"/>
    <w:rsid w:val="5CD15ABF"/>
    <w:rsid w:val="5D196BE0"/>
    <w:rsid w:val="5D7274B5"/>
    <w:rsid w:val="5D730B88"/>
    <w:rsid w:val="5E5922FF"/>
    <w:rsid w:val="5E914DEF"/>
    <w:rsid w:val="5EFA3F64"/>
    <w:rsid w:val="5FA913B5"/>
    <w:rsid w:val="5FB34AE3"/>
    <w:rsid w:val="607438A5"/>
    <w:rsid w:val="60BB7E2A"/>
    <w:rsid w:val="61056573"/>
    <w:rsid w:val="6185639C"/>
    <w:rsid w:val="61D4347D"/>
    <w:rsid w:val="61D5683C"/>
    <w:rsid w:val="629F046B"/>
    <w:rsid w:val="62AD4F1D"/>
    <w:rsid w:val="62C03E1E"/>
    <w:rsid w:val="63487723"/>
    <w:rsid w:val="63C11FD7"/>
    <w:rsid w:val="63F728CE"/>
    <w:rsid w:val="64143DAA"/>
    <w:rsid w:val="647A1FEE"/>
    <w:rsid w:val="652B7762"/>
    <w:rsid w:val="66807B4C"/>
    <w:rsid w:val="66E945BE"/>
    <w:rsid w:val="673A50EF"/>
    <w:rsid w:val="67BB30D1"/>
    <w:rsid w:val="69230C1D"/>
    <w:rsid w:val="6A3A6264"/>
    <w:rsid w:val="6B590BA5"/>
    <w:rsid w:val="6B700263"/>
    <w:rsid w:val="6B7E04A9"/>
    <w:rsid w:val="6BB31240"/>
    <w:rsid w:val="6DC064AA"/>
    <w:rsid w:val="6E1312A6"/>
    <w:rsid w:val="6EC66318"/>
    <w:rsid w:val="6ECA590F"/>
    <w:rsid w:val="6ECD0458"/>
    <w:rsid w:val="6ED86A5C"/>
    <w:rsid w:val="6EEF2807"/>
    <w:rsid w:val="6FC14D32"/>
    <w:rsid w:val="6FCE419B"/>
    <w:rsid w:val="70952446"/>
    <w:rsid w:val="70A7538B"/>
    <w:rsid w:val="70C11B41"/>
    <w:rsid w:val="70CF0F02"/>
    <w:rsid w:val="718D4C6E"/>
    <w:rsid w:val="71FC6F1E"/>
    <w:rsid w:val="721C5677"/>
    <w:rsid w:val="734A4864"/>
    <w:rsid w:val="73B01BC3"/>
    <w:rsid w:val="73CC1CCD"/>
    <w:rsid w:val="73DA1460"/>
    <w:rsid w:val="73ED593E"/>
    <w:rsid w:val="741661E7"/>
    <w:rsid w:val="75756104"/>
    <w:rsid w:val="75790588"/>
    <w:rsid w:val="76121F8E"/>
    <w:rsid w:val="76A355BC"/>
    <w:rsid w:val="76DB2A57"/>
    <w:rsid w:val="775853D5"/>
    <w:rsid w:val="77B31796"/>
    <w:rsid w:val="790A25F9"/>
    <w:rsid w:val="799C4699"/>
    <w:rsid w:val="7B0F54EB"/>
    <w:rsid w:val="7B37525F"/>
    <w:rsid w:val="7B845591"/>
    <w:rsid w:val="7B9D561B"/>
    <w:rsid w:val="7BD15BE3"/>
    <w:rsid w:val="7C0102E1"/>
    <w:rsid w:val="7C2C41A6"/>
    <w:rsid w:val="7CC96E85"/>
    <w:rsid w:val="7D056508"/>
    <w:rsid w:val="7DA414CB"/>
    <w:rsid w:val="7DE37AC7"/>
    <w:rsid w:val="7E0806FB"/>
    <w:rsid w:val="7FE94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99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120" w:after="120"/>
      <w:jc w:val="center"/>
      <w:outlineLvl w:val="0"/>
    </w:pPr>
    <w:rPr>
      <w:b/>
      <w:spacing w:val="20"/>
      <w:kern w:val="44"/>
      <w:sz w:val="32"/>
    </w:rPr>
  </w:style>
  <w:style w:type="paragraph" w:styleId="3">
    <w:name w:val="heading 3"/>
    <w:basedOn w:val="1"/>
    <w:next w:val="1"/>
    <w:autoRedefine/>
    <w:qFormat/>
    <w:uiPriority w:val="0"/>
    <w:pPr>
      <w:keepNext/>
      <w:keepLines/>
      <w:spacing w:before="60" w:after="60" w:line="400" w:lineRule="exact"/>
      <w:ind w:firstLine="510"/>
      <w:outlineLvl w:val="2"/>
    </w:pPr>
    <w:rPr>
      <w:rFonts w:ascii="宋体"/>
      <w:b/>
      <w:sz w:val="24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unhideWhenUsed/>
    <w:qFormat/>
    <w:uiPriority w:val="99"/>
    <w:pPr>
      <w:ind w:firstLine="420" w:firstLineChars="200"/>
    </w:pPr>
  </w:style>
  <w:style w:type="paragraph" w:styleId="5">
    <w:name w:val="Document Map"/>
    <w:basedOn w:val="1"/>
    <w:next w:val="6"/>
    <w:autoRedefine/>
    <w:qFormat/>
    <w:uiPriority w:val="99"/>
    <w:pPr>
      <w:shd w:val="clear" w:color="auto" w:fill="000080"/>
    </w:pPr>
  </w:style>
  <w:style w:type="paragraph" w:styleId="6">
    <w:name w:val="Title"/>
    <w:basedOn w:val="1"/>
    <w:next w:val="1"/>
    <w:autoRedefine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7">
    <w:name w:val="annotation text"/>
    <w:basedOn w:val="1"/>
    <w:autoRedefine/>
    <w:qFormat/>
    <w:uiPriority w:val="0"/>
    <w:pPr>
      <w:jc w:val="left"/>
    </w:pPr>
  </w:style>
  <w:style w:type="paragraph" w:styleId="8">
    <w:name w:val="Body Text"/>
    <w:basedOn w:val="1"/>
    <w:autoRedefine/>
    <w:qFormat/>
    <w:uiPriority w:val="0"/>
    <w:rPr>
      <w:rFonts w:ascii="宋体"/>
      <w:sz w:val="24"/>
    </w:rPr>
  </w:style>
  <w:style w:type="paragraph" w:styleId="9">
    <w:name w:val="Body Text Indent"/>
    <w:basedOn w:val="1"/>
    <w:autoRedefine/>
    <w:qFormat/>
    <w:uiPriority w:val="0"/>
    <w:pPr>
      <w:spacing w:line="460" w:lineRule="exact"/>
      <w:ind w:firstLine="510"/>
    </w:pPr>
  </w:style>
  <w:style w:type="paragraph" w:styleId="10">
    <w:name w:val="Plain Text"/>
    <w:basedOn w:val="1"/>
    <w:next w:val="1"/>
    <w:autoRedefine/>
    <w:qFormat/>
    <w:uiPriority w:val="0"/>
    <w:rPr>
      <w:rFonts w:ascii="宋体" w:hAnsi="Courier New" w:eastAsia="宋体" w:cs="Times New Roman"/>
      <w:szCs w:val="22"/>
    </w:rPr>
  </w:style>
  <w:style w:type="paragraph" w:styleId="11">
    <w:name w:val="Body Text First Indent 2"/>
    <w:basedOn w:val="9"/>
    <w:autoRedefine/>
    <w:qFormat/>
    <w:uiPriority w:val="0"/>
    <w:pPr>
      <w:spacing w:after="120" w:line="240" w:lineRule="auto"/>
      <w:ind w:left="420" w:leftChars="200" w:firstLine="420" w:firstLineChars="200"/>
    </w:pPr>
    <w:rPr>
      <w:rFonts w:ascii="仿宋_GB2312"/>
      <w:sz w:val="28"/>
    </w:rPr>
  </w:style>
  <w:style w:type="table" w:styleId="13">
    <w:name w:val="Table Grid"/>
    <w:basedOn w:val="12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5">
    <w:name w:val="正常"/>
    <w:basedOn w:val="16"/>
    <w:autoRedefine/>
    <w:qFormat/>
    <w:uiPriority w:val="0"/>
    <w:rPr>
      <w:sz w:val="24"/>
    </w:rPr>
  </w:style>
  <w:style w:type="paragraph" w:customStyle="1" w:styleId="16">
    <w:name w:val="小正常"/>
    <w:basedOn w:val="1"/>
    <w:autoRedefine/>
    <w:qFormat/>
    <w:uiPriority w:val="0"/>
    <w:rPr>
      <w:rFonts w:cs="Times New Roman"/>
      <w:sz w:val="20"/>
      <w:szCs w:val="20"/>
    </w:rPr>
  </w:style>
  <w:style w:type="paragraph" w:customStyle="1" w:styleId="17">
    <w:name w:val="列表段落1"/>
    <w:basedOn w:val="1"/>
    <w:autoRedefine/>
    <w:unhideWhenUsed/>
    <w:qFormat/>
    <w:uiPriority w:val="99"/>
    <w:pPr>
      <w:ind w:firstLine="420" w:firstLineChars="200"/>
    </w:pPr>
  </w:style>
  <w:style w:type="character" w:customStyle="1" w:styleId="18">
    <w:name w:val="fontstyle01"/>
    <w:basedOn w:val="14"/>
    <w:autoRedefine/>
    <w:qFormat/>
    <w:uiPriority w:val="0"/>
    <w:rPr>
      <w:rFonts w:ascii="宋体" w:hAnsi="宋体" w:eastAsia="宋体" w:cs="宋体"/>
      <w:color w:val="000000"/>
      <w:sz w:val="24"/>
      <w:szCs w:val="24"/>
    </w:rPr>
  </w:style>
  <w:style w:type="paragraph" w:customStyle="1" w:styleId="19">
    <w:name w:val="*正文"/>
    <w:basedOn w:val="1"/>
    <w:autoRedefine/>
    <w:qFormat/>
    <w:uiPriority w:val="0"/>
    <w:pPr>
      <w:spacing w:line="560" w:lineRule="exact"/>
      <w:ind w:firstLine="420" w:firstLineChars="200"/>
    </w:pPr>
    <w:rPr>
      <w:rFonts w:ascii="宋体" w:hAnsi="宋体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563</Words>
  <Characters>668</Characters>
  <Lines>6</Lines>
  <Paragraphs>1</Paragraphs>
  <TotalTime>36</TotalTime>
  <ScaleCrop>false</ScaleCrop>
  <LinksUpToDate>false</LinksUpToDate>
  <CharactersWithSpaces>678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2020-07-06T13:21:00Z</dcterms:created>
  <dc:creator>Administrator</dc:creator>
  <cp:lastModifiedBy>米高佐敦</cp:lastModifiedBy>
  <dcterms:modified xsi:type="dcterms:W3CDTF">2025-07-17T04:45:28Z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38467A419782474CAA25EE652A8477A5_13</vt:lpwstr>
  </property>
  <property fmtid="{D5CDD505-2E9C-101B-9397-08002B2CF9AE}" pid="4" name="KSOTemplateDocerSaveRecord">
    <vt:lpwstr>eyJoZGlkIjoiM2M1MmYwMDYxZDZkN2ZhMTIyNTVjZDBjYTk5YmQ4NDAiLCJ1c2VySWQiOiI0NTA3NDczMTkifQ==</vt:lpwstr>
  </property>
</Properties>
</file>